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C17" w:rsidRDefault="00027C17" w:rsidP="00027C17">
      <w:pPr>
        <w:jc w:val="both"/>
        <w:rPr>
          <w:rFonts w:asciiTheme="majorBidi" w:hAnsiTheme="majorBidi" w:cstheme="majorBidi"/>
          <w:b/>
          <w:bCs/>
          <w:sz w:val="24"/>
          <w:szCs w:val="24"/>
        </w:rPr>
      </w:pPr>
      <w:r w:rsidRPr="00027C17">
        <w:rPr>
          <w:rFonts w:asciiTheme="majorBidi" w:hAnsiTheme="majorBidi" w:cstheme="majorBidi"/>
          <w:b/>
          <w:bCs/>
          <w:sz w:val="24"/>
          <w:szCs w:val="24"/>
        </w:rPr>
        <w:t>Kadınların Çoğu Cehennemlik mi?</w:t>
      </w:r>
    </w:p>
    <w:p w:rsidR="00027C17" w:rsidRPr="00027C17" w:rsidRDefault="00027C17" w:rsidP="00027C17">
      <w:pPr>
        <w:jc w:val="both"/>
        <w:rPr>
          <w:rFonts w:asciiTheme="majorBidi" w:hAnsiTheme="majorBidi" w:cstheme="majorBidi"/>
          <w:b/>
          <w:bCs/>
          <w:sz w:val="24"/>
          <w:szCs w:val="24"/>
        </w:rPr>
      </w:pPr>
      <w:r w:rsidRPr="00027C17">
        <w:rPr>
          <w:rFonts w:asciiTheme="majorBidi" w:hAnsiTheme="majorBidi" w:cstheme="majorBidi"/>
          <w:b/>
          <w:bCs/>
          <w:sz w:val="24"/>
          <w:szCs w:val="24"/>
        </w:rPr>
        <w:t xml:space="preserve">Doç. Dr. Ayşe Esra </w:t>
      </w:r>
      <w:proofErr w:type="spellStart"/>
      <w:r w:rsidRPr="00027C17">
        <w:rPr>
          <w:rFonts w:asciiTheme="majorBidi" w:hAnsiTheme="majorBidi" w:cstheme="majorBidi"/>
          <w:b/>
          <w:bCs/>
          <w:sz w:val="24"/>
          <w:szCs w:val="24"/>
        </w:rPr>
        <w:t>Şahyar</w:t>
      </w:r>
      <w:proofErr w:type="spellEnd"/>
    </w:p>
    <w:p w:rsidR="00027C17" w:rsidRPr="00027C17" w:rsidRDefault="00027C17" w:rsidP="00027C17">
      <w:pPr>
        <w:jc w:val="both"/>
        <w:rPr>
          <w:rFonts w:asciiTheme="majorBidi" w:hAnsiTheme="majorBidi" w:cstheme="majorBidi"/>
          <w:sz w:val="24"/>
          <w:szCs w:val="24"/>
        </w:rPr>
      </w:pPr>
      <w:r w:rsidRPr="00027C17">
        <w:rPr>
          <w:rFonts w:asciiTheme="majorBidi" w:hAnsiTheme="majorBidi" w:cstheme="majorBidi"/>
          <w:sz w:val="24"/>
          <w:szCs w:val="24"/>
        </w:rPr>
        <w:t>İslam dininin temel esaslarını, özellikle Allah’ın isim ve sıfatlarını az çok bilen herkes, Allah’ın “kullarına asla zulmetmeyeceğini” tartışmasız bir biçimde kabul eder, O’nun adalet sahibi olduğu hususunda asla şüphe duymaz. Nitekim Allah Teâlâ da Kitabında cehennem halkına hitaben </w:t>
      </w:r>
      <w:r w:rsidRPr="00027C17">
        <w:rPr>
          <w:rFonts w:asciiTheme="majorBidi" w:hAnsiTheme="majorBidi" w:cstheme="majorBidi"/>
          <w:i/>
          <w:iCs/>
          <w:sz w:val="24"/>
          <w:szCs w:val="24"/>
        </w:rPr>
        <w:t xml:space="preserve">“Bu, dünyada iken kendi ellerinizle yapmış olduğunuzun karşılığıdır. Yoksa Allah kullara </w:t>
      </w:r>
      <w:proofErr w:type="spellStart"/>
      <w:r w:rsidRPr="00027C17">
        <w:rPr>
          <w:rFonts w:asciiTheme="majorBidi" w:hAnsiTheme="majorBidi" w:cstheme="majorBidi"/>
          <w:i/>
          <w:iCs/>
          <w:sz w:val="24"/>
          <w:szCs w:val="24"/>
        </w:rPr>
        <w:t>zulmetmez”</w:t>
      </w:r>
      <w:r w:rsidRPr="00027C17">
        <w:rPr>
          <w:rFonts w:asciiTheme="majorBidi" w:hAnsiTheme="majorBidi" w:cstheme="majorBidi"/>
          <w:sz w:val="24"/>
          <w:szCs w:val="24"/>
        </w:rPr>
        <w:t>buyurmuştur</w:t>
      </w:r>
      <w:proofErr w:type="spellEnd"/>
      <w:r w:rsidRPr="00027C17">
        <w:rPr>
          <w:rFonts w:asciiTheme="majorBidi" w:hAnsiTheme="majorBidi" w:cstheme="majorBidi"/>
          <w:sz w:val="24"/>
          <w:szCs w:val="24"/>
        </w:rPr>
        <w:t>. (Âli İmran, 3/182)</w:t>
      </w:r>
    </w:p>
    <w:p w:rsidR="00027C17" w:rsidRPr="00027C17" w:rsidRDefault="00027C17" w:rsidP="00027C17">
      <w:pPr>
        <w:jc w:val="both"/>
        <w:rPr>
          <w:rFonts w:asciiTheme="majorBidi" w:hAnsiTheme="majorBidi" w:cstheme="majorBidi"/>
          <w:sz w:val="24"/>
          <w:szCs w:val="24"/>
        </w:rPr>
      </w:pPr>
      <w:r w:rsidRPr="00027C17">
        <w:rPr>
          <w:rFonts w:asciiTheme="majorBidi" w:hAnsiTheme="majorBidi" w:cstheme="majorBidi"/>
          <w:sz w:val="24"/>
          <w:szCs w:val="24"/>
        </w:rPr>
        <w:t xml:space="preserve">Allah’ın, kullarına karşı adaletle muamelesinin en bariz göstergelerinden biri de kullarına mükâfat ya da ceza verdiğinde kadın-erkek ayrımının olmamasıdır. Bu durum bir başka </w:t>
      </w:r>
      <w:proofErr w:type="spellStart"/>
      <w:r w:rsidRPr="00027C17">
        <w:rPr>
          <w:rFonts w:asciiTheme="majorBidi" w:hAnsiTheme="majorBidi" w:cstheme="majorBidi"/>
          <w:sz w:val="24"/>
          <w:szCs w:val="24"/>
        </w:rPr>
        <w:t>Kur’ân</w:t>
      </w:r>
      <w:proofErr w:type="spellEnd"/>
      <w:r w:rsidRPr="00027C17">
        <w:rPr>
          <w:rFonts w:asciiTheme="majorBidi" w:hAnsiTheme="majorBidi" w:cstheme="majorBidi"/>
          <w:sz w:val="24"/>
          <w:szCs w:val="24"/>
        </w:rPr>
        <w:t xml:space="preserve"> ayetinde şöyle ifade edilmiştir:</w:t>
      </w:r>
    </w:p>
    <w:p w:rsidR="00027C17" w:rsidRPr="00027C17" w:rsidRDefault="00027C17" w:rsidP="00027C17">
      <w:pPr>
        <w:jc w:val="both"/>
        <w:rPr>
          <w:rFonts w:asciiTheme="majorBidi" w:hAnsiTheme="majorBidi" w:cstheme="majorBidi"/>
          <w:sz w:val="24"/>
          <w:szCs w:val="24"/>
        </w:rPr>
      </w:pPr>
      <w:r w:rsidRPr="00027C17">
        <w:rPr>
          <w:rFonts w:asciiTheme="majorBidi" w:hAnsiTheme="majorBidi" w:cstheme="majorBidi"/>
          <w:i/>
          <w:iCs/>
          <w:sz w:val="24"/>
          <w:szCs w:val="24"/>
        </w:rPr>
        <w:t>“Erkek olsun kadın olsun, her kim de mümin olarak iyi işler yaparsa, işte onlar cennete girerler ve zerre kadar haksızlığa uğratılmazlar.”</w:t>
      </w:r>
      <w:r w:rsidRPr="00027C17">
        <w:rPr>
          <w:rFonts w:asciiTheme="majorBidi" w:hAnsiTheme="majorBidi" w:cstheme="majorBidi"/>
          <w:sz w:val="24"/>
          <w:szCs w:val="24"/>
        </w:rPr>
        <w:t> (En-Nisa, 4/124)</w:t>
      </w:r>
    </w:p>
    <w:p w:rsidR="00027C17" w:rsidRPr="00027C17" w:rsidRDefault="00027C17" w:rsidP="00027C17">
      <w:pPr>
        <w:jc w:val="both"/>
        <w:rPr>
          <w:rFonts w:asciiTheme="majorBidi" w:hAnsiTheme="majorBidi" w:cstheme="majorBidi"/>
          <w:sz w:val="24"/>
          <w:szCs w:val="24"/>
        </w:rPr>
      </w:pPr>
      <w:r w:rsidRPr="00027C17">
        <w:rPr>
          <w:rFonts w:asciiTheme="majorBidi" w:hAnsiTheme="majorBidi" w:cstheme="majorBidi"/>
          <w:sz w:val="24"/>
          <w:szCs w:val="24"/>
        </w:rPr>
        <w:t>Dolayısıyla bir kişinin cennet ya da cehennem halkından olması, o kimsenin amelleri ile bağlantılıdır. Allah’ın, rahmet, merhamet ve adaleti yarattığı tüm varlıklara yöneliktir. O’nun erkeklere rahmet ile muamelede bulunup kadınları bağışlamaması, cenneti erkek kullarına açıp kadın kullarına sırf kadın olarak yaratıldıkları için cehennemde azap etmesi tasavvur edilemez. Zira kadını kadın, erkeği erkek olarak yaratan O’dur.</w:t>
      </w:r>
    </w:p>
    <w:p w:rsidR="00027C17" w:rsidRPr="00027C17" w:rsidRDefault="00027C17" w:rsidP="00027C17">
      <w:pPr>
        <w:jc w:val="both"/>
        <w:rPr>
          <w:rFonts w:asciiTheme="majorBidi" w:hAnsiTheme="majorBidi" w:cstheme="majorBidi"/>
          <w:sz w:val="24"/>
          <w:szCs w:val="24"/>
        </w:rPr>
      </w:pPr>
      <w:r w:rsidRPr="00027C17">
        <w:rPr>
          <w:rFonts w:asciiTheme="majorBidi" w:hAnsiTheme="majorBidi" w:cstheme="majorBidi"/>
          <w:i/>
          <w:iCs/>
          <w:sz w:val="24"/>
          <w:szCs w:val="24"/>
        </w:rPr>
        <w:t>“Ey insanlar! Doğrusu biz sizi bir erkekle bir dişiden yarattık. Ve birbirinizle tanışmanız için sizi kavimlere ve kabilelere ayırdık. Muhakkak ki Allah katında en değerli olanınız, en muttaki olanınızdır.”</w:t>
      </w:r>
      <w:r w:rsidRPr="00027C17">
        <w:rPr>
          <w:rFonts w:asciiTheme="majorBidi" w:hAnsiTheme="majorBidi" w:cstheme="majorBidi"/>
          <w:sz w:val="24"/>
          <w:szCs w:val="24"/>
        </w:rPr>
        <w:t> (El-</w:t>
      </w:r>
      <w:proofErr w:type="spellStart"/>
      <w:r w:rsidRPr="00027C17">
        <w:rPr>
          <w:rFonts w:asciiTheme="majorBidi" w:hAnsiTheme="majorBidi" w:cstheme="majorBidi"/>
          <w:sz w:val="24"/>
          <w:szCs w:val="24"/>
        </w:rPr>
        <w:t>Hucurat</w:t>
      </w:r>
      <w:proofErr w:type="spellEnd"/>
      <w:r w:rsidRPr="00027C17">
        <w:rPr>
          <w:rFonts w:asciiTheme="majorBidi" w:hAnsiTheme="majorBidi" w:cstheme="majorBidi"/>
          <w:sz w:val="24"/>
          <w:szCs w:val="24"/>
        </w:rPr>
        <w:t>, 49/13)</w:t>
      </w:r>
    </w:p>
    <w:p w:rsidR="00027C17" w:rsidRPr="00027C17" w:rsidRDefault="00027C17" w:rsidP="00027C17">
      <w:pPr>
        <w:jc w:val="both"/>
        <w:rPr>
          <w:rFonts w:asciiTheme="majorBidi" w:hAnsiTheme="majorBidi" w:cstheme="majorBidi"/>
          <w:sz w:val="24"/>
          <w:szCs w:val="24"/>
        </w:rPr>
      </w:pPr>
      <w:proofErr w:type="spellStart"/>
      <w:r w:rsidRPr="00027C17">
        <w:rPr>
          <w:rFonts w:asciiTheme="majorBidi" w:hAnsiTheme="majorBidi" w:cstheme="majorBidi"/>
          <w:sz w:val="24"/>
          <w:szCs w:val="24"/>
        </w:rPr>
        <w:t>Kur’ân</w:t>
      </w:r>
      <w:proofErr w:type="spellEnd"/>
      <w:r w:rsidRPr="00027C17">
        <w:rPr>
          <w:rFonts w:asciiTheme="majorBidi" w:hAnsiTheme="majorBidi" w:cstheme="majorBidi"/>
          <w:sz w:val="24"/>
          <w:szCs w:val="24"/>
        </w:rPr>
        <w:t xml:space="preserve">-ı Kerîm’de cinslerin birbirine karşı hiçbir üstünlüğü olmadığını, cinsiyetin ahiret hayatının mutluluk ya da bedbahtlığını belirleyen bir fark olmadığını anlatan bu apaçık ayetlere mukabil hadis </w:t>
      </w:r>
      <w:proofErr w:type="gramStart"/>
      <w:r w:rsidRPr="00027C17">
        <w:rPr>
          <w:rFonts w:asciiTheme="majorBidi" w:hAnsiTheme="majorBidi" w:cstheme="majorBidi"/>
          <w:sz w:val="24"/>
          <w:szCs w:val="24"/>
        </w:rPr>
        <w:t>literatüründe</w:t>
      </w:r>
      <w:proofErr w:type="gramEnd"/>
      <w:r w:rsidRPr="00027C17">
        <w:rPr>
          <w:rFonts w:asciiTheme="majorBidi" w:hAnsiTheme="majorBidi" w:cstheme="majorBidi"/>
          <w:sz w:val="24"/>
          <w:szCs w:val="24"/>
        </w:rPr>
        <w:t xml:space="preserve"> yer alan bir rivayet ilk bakışta bu ayetlere muhalefet ediyormuş zannına sevk etmekte ve izaha ihtiyaç hissettirmektedir.</w:t>
      </w:r>
    </w:p>
    <w:p w:rsidR="00027C17" w:rsidRPr="00027C17" w:rsidRDefault="00027C17" w:rsidP="00027C17">
      <w:pPr>
        <w:jc w:val="both"/>
        <w:rPr>
          <w:rFonts w:asciiTheme="majorBidi" w:hAnsiTheme="majorBidi" w:cstheme="majorBidi"/>
          <w:sz w:val="24"/>
          <w:szCs w:val="24"/>
        </w:rPr>
      </w:pPr>
      <w:r w:rsidRPr="00027C17">
        <w:rPr>
          <w:rFonts w:asciiTheme="majorBidi" w:hAnsiTheme="majorBidi" w:cstheme="majorBidi"/>
          <w:sz w:val="24"/>
          <w:szCs w:val="24"/>
        </w:rPr>
        <w:t>Söz konusu rivayet, bir takım metin farklılıkları ile beraber aralarında Abdullah b. Abbas, Cabir b. Abdullah ve Ebu Said el-</w:t>
      </w:r>
      <w:proofErr w:type="spellStart"/>
      <w:r w:rsidRPr="00027C17">
        <w:rPr>
          <w:rFonts w:asciiTheme="majorBidi" w:hAnsiTheme="majorBidi" w:cstheme="majorBidi"/>
          <w:sz w:val="24"/>
          <w:szCs w:val="24"/>
        </w:rPr>
        <w:t>Hudri’nin</w:t>
      </w:r>
      <w:proofErr w:type="spellEnd"/>
      <w:r w:rsidRPr="00027C17">
        <w:rPr>
          <w:rFonts w:asciiTheme="majorBidi" w:hAnsiTheme="majorBidi" w:cstheme="majorBidi"/>
          <w:sz w:val="24"/>
          <w:szCs w:val="24"/>
        </w:rPr>
        <w:t xml:space="preserve"> de bulunduğu birçok </w:t>
      </w:r>
      <w:proofErr w:type="spellStart"/>
      <w:r w:rsidRPr="00027C17">
        <w:rPr>
          <w:rFonts w:asciiTheme="majorBidi" w:hAnsiTheme="majorBidi" w:cstheme="majorBidi"/>
          <w:sz w:val="24"/>
          <w:szCs w:val="24"/>
        </w:rPr>
        <w:t>sahabiden</w:t>
      </w:r>
      <w:proofErr w:type="spellEnd"/>
      <w:r w:rsidRPr="00027C17">
        <w:rPr>
          <w:rFonts w:asciiTheme="majorBidi" w:hAnsiTheme="majorBidi" w:cstheme="majorBidi"/>
          <w:sz w:val="24"/>
          <w:szCs w:val="24"/>
        </w:rPr>
        <w:t xml:space="preserve"> nakledilmiştir. Rivayetlerin hepsinin ortak noktası </w:t>
      </w:r>
      <w:proofErr w:type="spellStart"/>
      <w:r w:rsidRPr="00027C17">
        <w:rPr>
          <w:rFonts w:asciiTheme="majorBidi" w:hAnsiTheme="majorBidi" w:cstheme="majorBidi"/>
          <w:sz w:val="24"/>
          <w:szCs w:val="24"/>
        </w:rPr>
        <w:t>Rasûlullah</w:t>
      </w:r>
      <w:proofErr w:type="spellEnd"/>
      <w:r w:rsidRPr="00027C17">
        <w:rPr>
          <w:rFonts w:asciiTheme="majorBidi" w:hAnsiTheme="majorBidi" w:cstheme="majorBidi"/>
          <w:sz w:val="24"/>
          <w:szCs w:val="24"/>
        </w:rPr>
        <w:t xml:space="preserve"> (sav)’</w:t>
      </w:r>
      <w:proofErr w:type="spellStart"/>
      <w:r w:rsidRPr="00027C17">
        <w:rPr>
          <w:rFonts w:asciiTheme="majorBidi" w:hAnsiTheme="majorBidi" w:cstheme="majorBidi"/>
          <w:sz w:val="24"/>
          <w:szCs w:val="24"/>
        </w:rPr>
        <w:t>ın</w:t>
      </w:r>
      <w:proofErr w:type="spellEnd"/>
      <w:r w:rsidRPr="00027C17">
        <w:rPr>
          <w:rFonts w:asciiTheme="majorBidi" w:hAnsiTheme="majorBidi" w:cstheme="majorBidi"/>
          <w:sz w:val="24"/>
          <w:szCs w:val="24"/>
        </w:rPr>
        <w:t xml:space="preserve"> bir bayram günü bayram hutbesinden sonra kadın cemaatin yanına gelmesi, onlara vaaz etmesi ve özellikle sadaka vermeye teşvik etmesidir. Bu vaaz esnasında Hz. Peygamber’in yanında yaşının küçük olması sebebiyle Abdullah b. Abbas da bulunmuş, vaazdan sonra Bilal-i Habeşi hanımların verdikleri sadakaları toplamıştır. Bu vaazın muhtevasını aktaran </w:t>
      </w:r>
      <w:proofErr w:type="spellStart"/>
      <w:r w:rsidRPr="00027C17">
        <w:rPr>
          <w:rFonts w:asciiTheme="majorBidi" w:hAnsiTheme="majorBidi" w:cstheme="majorBidi"/>
          <w:sz w:val="24"/>
          <w:szCs w:val="24"/>
        </w:rPr>
        <w:t>sahabiler</w:t>
      </w:r>
      <w:proofErr w:type="spellEnd"/>
      <w:r w:rsidRPr="00027C17">
        <w:rPr>
          <w:rFonts w:asciiTheme="majorBidi" w:hAnsiTheme="majorBidi" w:cstheme="majorBidi"/>
          <w:sz w:val="24"/>
          <w:szCs w:val="24"/>
        </w:rPr>
        <w:t xml:space="preserve">, </w:t>
      </w:r>
      <w:proofErr w:type="spellStart"/>
      <w:r w:rsidRPr="00027C17">
        <w:rPr>
          <w:rFonts w:asciiTheme="majorBidi" w:hAnsiTheme="majorBidi" w:cstheme="majorBidi"/>
          <w:sz w:val="24"/>
          <w:szCs w:val="24"/>
        </w:rPr>
        <w:t>Rasûlullah</w:t>
      </w:r>
      <w:proofErr w:type="spellEnd"/>
      <w:r w:rsidRPr="00027C17">
        <w:rPr>
          <w:rFonts w:asciiTheme="majorBidi" w:hAnsiTheme="majorBidi" w:cstheme="majorBidi"/>
          <w:sz w:val="24"/>
          <w:szCs w:val="24"/>
        </w:rPr>
        <w:t xml:space="preserve"> (sav)’</w:t>
      </w:r>
      <w:proofErr w:type="spellStart"/>
      <w:r w:rsidRPr="00027C17">
        <w:rPr>
          <w:rFonts w:asciiTheme="majorBidi" w:hAnsiTheme="majorBidi" w:cstheme="majorBidi"/>
          <w:sz w:val="24"/>
          <w:szCs w:val="24"/>
        </w:rPr>
        <w:t>ın</w:t>
      </w:r>
      <w:proofErr w:type="spellEnd"/>
      <w:r w:rsidRPr="00027C17">
        <w:rPr>
          <w:rFonts w:asciiTheme="majorBidi" w:hAnsiTheme="majorBidi" w:cstheme="majorBidi"/>
          <w:sz w:val="24"/>
          <w:szCs w:val="24"/>
        </w:rPr>
        <w:t xml:space="preserve"> sadakayı adeta cehennemden koruyan bir amel olarak tasvir ettiğini belirtmişlerdir. Ebu Said el-</w:t>
      </w:r>
      <w:proofErr w:type="spellStart"/>
      <w:r w:rsidRPr="00027C17">
        <w:rPr>
          <w:rFonts w:asciiTheme="majorBidi" w:hAnsiTheme="majorBidi" w:cstheme="majorBidi"/>
          <w:sz w:val="24"/>
          <w:szCs w:val="24"/>
        </w:rPr>
        <w:t>Hudri’den</w:t>
      </w:r>
      <w:proofErr w:type="spellEnd"/>
      <w:r w:rsidRPr="00027C17">
        <w:rPr>
          <w:rFonts w:asciiTheme="majorBidi" w:hAnsiTheme="majorBidi" w:cstheme="majorBidi"/>
          <w:sz w:val="24"/>
          <w:szCs w:val="24"/>
        </w:rPr>
        <w:t xml:space="preserve"> menkul habere göre Hz. Peygamber sadakanın bu manadaki ehemmiyetine dair hanımlara:</w:t>
      </w:r>
    </w:p>
    <w:p w:rsidR="00027C17" w:rsidRPr="00027C17" w:rsidRDefault="00027C17" w:rsidP="00027C17">
      <w:pPr>
        <w:jc w:val="both"/>
        <w:rPr>
          <w:rFonts w:asciiTheme="majorBidi" w:hAnsiTheme="majorBidi" w:cstheme="majorBidi"/>
          <w:sz w:val="24"/>
          <w:szCs w:val="24"/>
        </w:rPr>
      </w:pPr>
      <w:r w:rsidRPr="00027C17">
        <w:rPr>
          <w:rFonts w:asciiTheme="majorBidi" w:hAnsiTheme="majorBidi" w:cstheme="majorBidi"/>
          <w:i/>
          <w:iCs/>
          <w:sz w:val="24"/>
          <w:szCs w:val="24"/>
        </w:rPr>
        <w:t>“Ey kadınlar topluluğu, sadaka veriniz. Ben cehennem halkının çoğunun sizden oluştuğunu gördüm”</w:t>
      </w:r>
      <w:r w:rsidRPr="00027C17">
        <w:rPr>
          <w:rFonts w:asciiTheme="majorBidi" w:hAnsiTheme="majorBidi" w:cstheme="majorBidi"/>
          <w:sz w:val="24"/>
          <w:szCs w:val="24"/>
        </w:rPr>
        <w:t xml:space="preserve"> buyurmuştur. (Buhari, </w:t>
      </w:r>
      <w:proofErr w:type="spellStart"/>
      <w:r w:rsidRPr="00027C17">
        <w:rPr>
          <w:rFonts w:asciiTheme="majorBidi" w:hAnsiTheme="majorBidi" w:cstheme="majorBidi"/>
          <w:sz w:val="24"/>
          <w:szCs w:val="24"/>
        </w:rPr>
        <w:t>Hayz</w:t>
      </w:r>
      <w:proofErr w:type="spellEnd"/>
      <w:r w:rsidRPr="00027C17">
        <w:rPr>
          <w:rFonts w:asciiTheme="majorBidi" w:hAnsiTheme="majorBidi" w:cstheme="majorBidi"/>
          <w:sz w:val="24"/>
          <w:szCs w:val="24"/>
        </w:rPr>
        <w:t xml:space="preserve"> 6, Müslim, İman 132)</w:t>
      </w:r>
    </w:p>
    <w:p w:rsidR="00027C17" w:rsidRPr="00027C17" w:rsidRDefault="00027C17" w:rsidP="00027C17">
      <w:pPr>
        <w:jc w:val="both"/>
        <w:rPr>
          <w:rFonts w:asciiTheme="majorBidi" w:hAnsiTheme="majorBidi" w:cstheme="majorBidi"/>
          <w:sz w:val="24"/>
          <w:szCs w:val="24"/>
        </w:rPr>
      </w:pPr>
      <w:proofErr w:type="spellStart"/>
      <w:r w:rsidRPr="00027C17">
        <w:rPr>
          <w:rFonts w:asciiTheme="majorBidi" w:hAnsiTheme="majorBidi" w:cstheme="majorBidi"/>
          <w:sz w:val="24"/>
          <w:szCs w:val="24"/>
        </w:rPr>
        <w:t>İbn</w:t>
      </w:r>
      <w:proofErr w:type="spellEnd"/>
      <w:r w:rsidRPr="00027C17">
        <w:rPr>
          <w:rFonts w:asciiTheme="majorBidi" w:hAnsiTheme="majorBidi" w:cstheme="majorBidi"/>
          <w:sz w:val="24"/>
          <w:szCs w:val="24"/>
        </w:rPr>
        <w:t xml:space="preserve"> Abbas rivayetinde ise bu ifadeler şöyle aktarılmıştır:</w:t>
      </w:r>
    </w:p>
    <w:p w:rsidR="00027C17" w:rsidRPr="00027C17" w:rsidRDefault="00027C17" w:rsidP="00027C17">
      <w:pPr>
        <w:jc w:val="both"/>
        <w:rPr>
          <w:rFonts w:asciiTheme="majorBidi" w:hAnsiTheme="majorBidi" w:cstheme="majorBidi"/>
          <w:sz w:val="24"/>
          <w:szCs w:val="24"/>
        </w:rPr>
      </w:pPr>
      <w:r w:rsidRPr="00027C17">
        <w:rPr>
          <w:rFonts w:asciiTheme="majorBidi" w:hAnsiTheme="majorBidi" w:cstheme="majorBidi"/>
          <w:i/>
          <w:iCs/>
          <w:sz w:val="24"/>
          <w:szCs w:val="24"/>
        </w:rPr>
        <w:lastRenderedPageBreak/>
        <w:t>“Bana cehennem gösterildi. Halkının çoğunun kadınlar olduğunu gördüm.”</w:t>
      </w:r>
      <w:r w:rsidRPr="00027C17">
        <w:rPr>
          <w:rFonts w:asciiTheme="majorBidi" w:hAnsiTheme="majorBidi" w:cstheme="majorBidi"/>
          <w:sz w:val="24"/>
          <w:szCs w:val="24"/>
        </w:rPr>
        <w:t> (Buhari, İman 21.)</w:t>
      </w:r>
    </w:p>
    <w:p w:rsidR="00027C17" w:rsidRPr="00027C17" w:rsidRDefault="00027C17" w:rsidP="00027C17">
      <w:pPr>
        <w:jc w:val="both"/>
        <w:rPr>
          <w:rFonts w:asciiTheme="majorBidi" w:hAnsiTheme="majorBidi" w:cstheme="majorBidi"/>
          <w:sz w:val="24"/>
          <w:szCs w:val="24"/>
        </w:rPr>
      </w:pPr>
      <w:r w:rsidRPr="00027C17">
        <w:rPr>
          <w:rFonts w:asciiTheme="majorBidi" w:hAnsiTheme="majorBidi" w:cstheme="majorBidi"/>
          <w:sz w:val="24"/>
          <w:szCs w:val="24"/>
        </w:rPr>
        <w:t>Rivayetin Cabir b. Abdullah’tan nakledilmiş metninde yer alan ibare ise şöyledir:</w:t>
      </w:r>
    </w:p>
    <w:p w:rsidR="00027C17" w:rsidRPr="00027C17" w:rsidRDefault="00027C17" w:rsidP="00027C17">
      <w:pPr>
        <w:jc w:val="both"/>
        <w:rPr>
          <w:rFonts w:asciiTheme="majorBidi" w:hAnsiTheme="majorBidi" w:cstheme="majorBidi"/>
          <w:sz w:val="24"/>
          <w:szCs w:val="24"/>
        </w:rPr>
      </w:pPr>
      <w:r w:rsidRPr="00027C17">
        <w:rPr>
          <w:rFonts w:asciiTheme="majorBidi" w:hAnsiTheme="majorBidi" w:cstheme="majorBidi"/>
          <w:i/>
          <w:iCs/>
          <w:sz w:val="24"/>
          <w:szCs w:val="24"/>
        </w:rPr>
        <w:t>“Sadaka veriniz, zira çoğunuz cehennem kütüğüdür.”</w:t>
      </w:r>
      <w:r w:rsidRPr="00027C17">
        <w:rPr>
          <w:rFonts w:asciiTheme="majorBidi" w:hAnsiTheme="majorBidi" w:cstheme="majorBidi"/>
          <w:sz w:val="24"/>
          <w:szCs w:val="24"/>
        </w:rPr>
        <w:t xml:space="preserve"> (Müslim, </w:t>
      </w:r>
      <w:proofErr w:type="spellStart"/>
      <w:r w:rsidRPr="00027C17">
        <w:rPr>
          <w:rFonts w:asciiTheme="majorBidi" w:hAnsiTheme="majorBidi" w:cstheme="majorBidi"/>
          <w:sz w:val="24"/>
          <w:szCs w:val="24"/>
        </w:rPr>
        <w:t>Salatu’l-îdeyn</w:t>
      </w:r>
      <w:proofErr w:type="spellEnd"/>
      <w:r w:rsidRPr="00027C17">
        <w:rPr>
          <w:rFonts w:asciiTheme="majorBidi" w:hAnsiTheme="majorBidi" w:cstheme="majorBidi"/>
          <w:sz w:val="24"/>
          <w:szCs w:val="24"/>
        </w:rPr>
        <w:t xml:space="preserve"> 4)</w:t>
      </w:r>
    </w:p>
    <w:p w:rsidR="00027C17" w:rsidRPr="00027C17" w:rsidRDefault="00027C17" w:rsidP="00027C17">
      <w:pPr>
        <w:jc w:val="both"/>
        <w:rPr>
          <w:rFonts w:asciiTheme="majorBidi" w:hAnsiTheme="majorBidi" w:cstheme="majorBidi"/>
          <w:sz w:val="24"/>
          <w:szCs w:val="24"/>
        </w:rPr>
      </w:pPr>
      <w:r w:rsidRPr="00027C17">
        <w:rPr>
          <w:rFonts w:asciiTheme="majorBidi" w:hAnsiTheme="majorBidi" w:cstheme="majorBidi"/>
          <w:sz w:val="24"/>
          <w:szCs w:val="24"/>
        </w:rPr>
        <w:t xml:space="preserve">Hadisin </w:t>
      </w:r>
      <w:proofErr w:type="gramStart"/>
      <w:r w:rsidRPr="00027C17">
        <w:rPr>
          <w:rFonts w:asciiTheme="majorBidi" w:hAnsiTheme="majorBidi" w:cstheme="majorBidi"/>
          <w:sz w:val="24"/>
          <w:szCs w:val="24"/>
        </w:rPr>
        <w:t>Hakim</w:t>
      </w:r>
      <w:proofErr w:type="gramEnd"/>
      <w:r w:rsidRPr="00027C17">
        <w:rPr>
          <w:rFonts w:asciiTheme="majorBidi" w:hAnsiTheme="majorBidi" w:cstheme="majorBidi"/>
          <w:sz w:val="24"/>
          <w:szCs w:val="24"/>
        </w:rPr>
        <w:t xml:space="preserve"> b. Hizam adlı </w:t>
      </w:r>
      <w:proofErr w:type="spellStart"/>
      <w:r w:rsidRPr="00027C17">
        <w:rPr>
          <w:rFonts w:asciiTheme="majorBidi" w:hAnsiTheme="majorBidi" w:cstheme="majorBidi"/>
          <w:sz w:val="24"/>
          <w:szCs w:val="24"/>
        </w:rPr>
        <w:t>sahabiden</w:t>
      </w:r>
      <w:proofErr w:type="spellEnd"/>
      <w:r w:rsidRPr="00027C17">
        <w:rPr>
          <w:rFonts w:asciiTheme="majorBidi" w:hAnsiTheme="majorBidi" w:cstheme="majorBidi"/>
          <w:sz w:val="24"/>
          <w:szCs w:val="24"/>
        </w:rPr>
        <w:t xml:space="preserve"> nakledilen metni ise şöyledir:</w:t>
      </w:r>
    </w:p>
    <w:p w:rsidR="00027C17" w:rsidRPr="00027C17" w:rsidRDefault="00027C17" w:rsidP="00027C17">
      <w:pPr>
        <w:jc w:val="both"/>
        <w:rPr>
          <w:rFonts w:asciiTheme="majorBidi" w:hAnsiTheme="majorBidi" w:cstheme="majorBidi"/>
          <w:sz w:val="24"/>
          <w:szCs w:val="24"/>
        </w:rPr>
      </w:pPr>
      <w:r w:rsidRPr="00027C17">
        <w:rPr>
          <w:rFonts w:asciiTheme="majorBidi" w:hAnsiTheme="majorBidi" w:cstheme="majorBidi"/>
          <w:i/>
          <w:iCs/>
          <w:sz w:val="24"/>
          <w:szCs w:val="24"/>
        </w:rPr>
        <w:t>“</w:t>
      </w:r>
      <w:proofErr w:type="spellStart"/>
      <w:r w:rsidRPr="00027C17">
        <w:rPr>
          <w:rFonts w:asciiTheme="majorBidi" w:hAnsiTheme="majorBidi" w:cstheme="majorBidi"/>
          <w:i/>
          <w:iCs/>
          <w:sz w:val="24"/>
          <w:szCs w:val="24"/>
        </w:rPr>
        <w:t>Rasûlullah</w:t>
      </w:r>
      <w:proofErr w:type="spellEnd"/>
      <w:r w:rsidRPr="00027C17">
        <w:rPr>
          <w:rFonts w:asciiTheme="majorBidi" w:hAnsiTheme="majorBidi" w:cstheme="majorBidi"/>
          <w:i/>
          <w:iCs/>
          <w:sz w:val="24"/>
          <w:szCs w:val="24"/>
        </w:rPr>
        <w:t xml:space="preserve"> parmaklarını birleştirerek </w:t>
      </w:r>
      <w:r w:rsidRPr="00027C17">
        <w:rPr>
          <w:rFonts w:asciiTheme="majorBidi" w:hAnsiTheme="majorBidi" w:cstheme="majorBidi"/>
          <w:b/>
          <w:bCs/>
          <w:sz w:val="24"/>
          <w:szCs w:val="24"/>
        </w:rPr>
        <w:t>“Aranızdan cennete girecekler vardır”</w:t>
      </w:r>
      <w:r w:rsidRPr="00027C17">
        <w:rPr>
          <w:rFonts w:asciiTheme="majorBidi" w:hAnsiTheme="majorBidi" w:cstheme="majorBidi"/>
          <w:i/>
          <w:iCs/>
          <w:sz w:val="24"/>
          <w:szCs w:val="24"/>
        </w:rPr>
        <w:t> buyurdu. Daha sonra da </w:t>
      </w:r>
      <w:r w:rsidRPr="00027C17">
        <w:rPr>
          <w:rFonts w:asciiTheme="majorBidi" w:hAnsiTheme="majorBidi" w:cstheme="majorBidi"/>
          <w:b/>
          <w:bCs/>
          <w:sz w:val="24"/>
          <w:szCs w:val="24"/>
        </w:rPr>
        <w:t>“İçinizden bazıları da cehennem kütüğüdür”</w:t>
      </w:r>
      <w:r w:rsidRPr="00027C17">
        <w:rPr>
          <w:rFonts w:asciiTheme="majorBidi" w:hAnsiTheme="majorBidi" w:cstheme="majorBidi"/>
          <w:i/>
          <w:iCs/>
          <w:sz w:val="24"/>
          <w:szCs w:val="24"/>
        </w:rPr>
        <w:t> dedi ve parmaklarını ayırdı.”</w:t>
      </w:r>
      <w:r w:rsidRPr="00027C17">
        <w:rPr>
          <w:rFonts w:asciiTheme="majorBidi" w:hAnsiTheme="majorBidi" w:cstheme="majorBidi"/>
          <w:sz w:val="24"/>
          <w:szCs w:val="24"/>
        </w:rPr>
        <w:t> (</w:t>
      </w:r>
      <w:proofErr w:type="spellStart"/>
      <w:r w:rsidRPr="00027C17">
        <w:rPr>
          <w:rFonts w:asciiTheme="majorBidi" w:hAnsiTheme="majorBidi" w:cstheme="majorBidi"/>
          <w:sz w:val="24"/>
          <w:szCs w:val="24"/>
        </w:rPr>
        <w:t>İbn</w:t>
      </w:r>
      <w:proofErr w:type="spellEnd"/>
      <w:r w:rsidRPr="00027C17">
        <w:rPr>
          <w:rFonts w:asciiTheme="majorBidi" w:hAnsiTheme="majorBidi" w:cstheme="majorBidi"/>
          <w:sz w:val="24"/>
          <w:szCs w:val="24"/>
        </w:rPr>
        <w:t xml:space="preserve"> </w:t>
      </w:r>
      <w:proofErr w:type="spellStart"/>
      <w:r w:rsidRPr="00027C17">
        <w:rPr>
          <w:rFonts w:asciiTheme="majorBidi" w:hAnsiTheme="majorBidi" w:cstheme="majorBidi"/>
          <w:sz w:val="24"/>
          <w:szCs w:val="24"/>
        </w:rPr>
        <w:t>Hibban</w:t>
      </w:r>
      <w:proofErr w:type="spellEnd"/>
      <w:r w:rsidRPr="00027C17">
        <w:rPr>
          <w:rFonts w:asciiTheme="majorBidi" w:hAnsiTheme="majorBidi" w:cstheme="majorBidi"/>
          <w:sz w:val="24"/>
          <w:szCs w:val="24"/>
        </w:rPr>
        <w:t xml:space="preserve">, es-Sahih, </w:t>
      </w:r>
      <w:proofErr w:type="gramStart"/>
      <w:r w:rsidRPr="00027C17">
        <w:rPr>
          <w:rFonts w:asciiTheme="majorBidi" w:hAnsiTheme="majorBidi" w:cstheme="majorBidi"/>
          <w:sz w:val="24"/>
          <w:szCs w:val="24"/>
        </w:rPr>
        <w:t>(</w:t>
      </w:r>
      <w:proofErr w:type="spellStart"/>
      <w:proofErr w:type="gramEnd"/>
      <w:r w:rsidRPr="00027C17">
        <w:rPr>
          <w:rFonts w:asciiTheme="majorBidi" w:hAnsiTheme="majorBidi" w:cstheme="majorBidi"/>
          <w:sz w:val="24"/>
          <w:szCs w:val="24"/>
        </w:rPr>
        <w:t>thk</w:t>
      </w:r>
      <w:proofErr w:type="spellEnd"/>
      <w:r w:rsidRPr="00027C17">
        <w:rPr>
          <w:rFonts w:asciiTheme="majorBidi" w:hAnsiTheme="majorBidi" w:cstheme="majorBidi"/>
          <w:sz w:val="24"/>
          <w:szCs w:val="24"/>
        </w:rPr>
        <w:t xml:space="preserve">. </w:t>
      </w:r>
      <w:proofErr w:type="spellStart"/>
      <w:r w:rsidRPr="00027C17">
        <w:rPr>
          <w:rFonts w:asciiTheme="majorBidi" w:hAnsiTheme="majorBidi" w:cstheme="majorBidi"/>
          <w:sz w:val="24"/>
          <w:szCs w:val="24"/>
        </w:rPr>
        <w:t>Şuayb</w:t>
      </w:r>
      <w:proofErr w:type="spellEnd"/>
      <w:r w:rsidRPr="00027C17">
        <w:rPr>
          <w:rFonts w:asciiTheme="majorBidi" w:hAnsiTheme="majorBidi" w:cstheme="majorBidi"/>
          <w:sz w:val="24"/>
          <w:szCs w:val="24"/>
        </w:rPr>
        <w:t xml:space="preserve"> el-</w:t>
      </w:r>
      <w:proofErr w:type="spellStart"/>
      <w:r w:rsidRPr="00027C17">
        <w:rPr>
          <w:rFonts w:asciiTheme="majorBidi" w:hAnsiTheme="majorBidi" w:cstheme="majorBidi"/>
          <w:sz w:val="24"/>
          <w:szCs w:val="24"/>
        </w:rPr>
        <w:t>Arnavud</w:t>
      </w:r>
      <w:proofErr w:type="spellEnd"/>
      <w:r w:rsidRPr="00027C17">
        <w:rPr>
          <w:rFonts w:asciiTheme="majorBidi" w:hAnsiTheme="majorBidi" w:cstheme="majorBidi"/>
          <w:sz w:val="24"/>
          <w:szCs w:val="24"/>
        </w:rPr>
        <w:t xml:space="preserve">), c. 23, s. 477) </w:t>
      </w:r>
      <w:proofErr w:type="gramStart"/>
      <w:r w:rsidRPr="00027C17">
        <w:rPr>
          <w:rFonts w:asciiTheme="majorBidi" w:hAnsiTheme="majorBidi" w:cstheme="majorBidi"/>
          <w:sz w:val="24"/>
          <w:szCs w:val="24"/>
        </w:rPr>
        <w:t>Hakim</w:t>
      </w:r>
      <w:proofErr w:type="gramEnd"/>
      <w:r w:rsidRPr="00027C17">
        <w:rPr>
          <w:rFonts w:asciiTheme="majorBidi" w:hAnsiTheme="majorBidi" w:cstheme="majorBidi"/>
          <w:sz w:val="24"/>
          <w:szCs w:val="24"/>
        </w:rPr>
        <w:t xml:space="preserve"> b. </w:t>
      </w:r>
      <w:proofErr w:type="spellStart"/>
      <w:r w:rsidRPr="00027C17">
        <w:rPr>
          <w:rFonts w:asciiTheme="majorBidi" w:hAnsiTheme="majorBidi" w:cstheme="majorBidi"/>
          <w:sz w:val="24"/>
          <w:szCs w:val="24"/>
        </w:rPr>
        <w:t>Hizam’ın</w:t>
      </w:r>
      <w:proofErr w:type="spellEnd"/>
      <w:r w:rsidRPr="00027C17">
        <w:rPr>
          <w:rFonts w:asciiTheme="majorBidi" w:hAnsiTheme="majorBidi" w:cstheme="majorBidi"/>
          <w:sz w:val="24"/>
          <w:szCs w:val="24"/>
        </w:rPr>
        <w:t xml:space="preserve"> rivayetinde cennetlik kadınlardan söz edilirken parmakların kapanması, cehennemliklerden bahsedilirken açılması azlık ve çokluk anlamında yorumlanabilir. Nitekim bu </w:t>
      </w:r>
      <w:proofErr w:type="spellStart"/>
      <w:r w:rsidRPr="00027C17">
        <w:rPr>
          <w:rFonts w:asciiTheme="majorBidi" w:hAnsiTheme="majorBidi" w:cstheme="majorBidi"/>
          <w:sz w:val="24"/>
          <w:szCs w:val="24"/>
        </w:rPr>
        <w:t>sahabinin</w:t>
      </w:r>
      <w:proofErr w:type="spellEnd"/>
      <w:r w:rsidRPr="00027C17">
        <w:rPr>
          <w:rFonts w:asciiTheme="majorBidi" w:hAnsiTheme="majorBidi" w:cstheme="majorBidi"/>
          <w:sz w:val="24"/>
          <w:szCs w:val="24"/>
        </w:rPr>
        <w:t xml:space="preserve"> söz konusu rivayeti bir başka hadis kaynağında </w:t>
      </w:r>
      <w:r w:rsidRPr="00027C17">
        <w:rPr>
          <w:rFonts w:asciiTheme="majorBidi" w:hAnsiTheme="majorBidi" w:cstheme="majorBidi"/>
          <w:i/>
          <w:iCs/>
          <w:sz w:val="24"/>
          <w:szCs w:val="24"/>
        </w:rPr>
        <w:t>“Hz. Peygamber parmaklarını kapatarak </w:t>
      </w:r>
      <w:r w:rsidRPr="00027C17">
        <w:rPr>
          <w:rFonts w:asciiTheme="majorBidi" w:hAnsiTheme="majorBidi" w:cstheme="majorBidi"/>
          <w:b/>
          <w:bCs/>
          <w:sz w:val="24"/>
          <w:szCs w:val="24"/>
        </w:rPr>
        <w:t>‘İçinizden cennete girecek olanlar vardır, ancak çoğunuz cehennem kütüğüdür’</w:t>
      </w:r>
      <w:r w:rsidRPr="00027C17">
        <w:rPr>
          <w:rFonts w:asciiTheme="majorBidi" w:hAnsiTheme="majorBidi" w:cstheme="majorBidi"/>
          <w:i/>
          <w:iCs/>
          <w:sz w:val="24"/>
          <w:szCs w:val="24"/>
        </w:rPr>
        <w:t> buyurdu ve parmaklarını açtı”</w:t>
      </w:r>
      <w:r w:rsidRPr="00027C17">
        <w:rPr>
          <w:rFonts w:asciiTheme="majorBidi" w:hAnsiTheme="majorBidi" w:cstheme="majorBidi"/>
          <w:sz w:val="24"/>
          <w:szCs w:val="24"/>
        </w:rPr>
        <w:t> lafızları ile nakledilmiştir. (</w:t>
      </w:r>
      <w:proofErr w:type="spellStart"/>
      <w:r w:rsidRPr="00027C17">
        <w:rPr>
          <w:rFonts w:asciiTheme="majorBidi" w:hAnsiTheme="majorBidi" w:cstheme="majorBidi"/>
          <w:sz w:val="24"/>
          <w:szCs w:val="24"/>
        </w:rPr>
        <w:t>Taberânî</w:t>
      </w:r>
      <w:proofErr w:type="spellEnd"/>
      <w:r w:rsidRPr="00027C17">
        <w:rPr>
          <w:rFonts w:asciiTheme="majorBidi" w:hAnsiTheme="majorBidi" w:cstheme="majorBidi"/>
          <w:sz w:val="24"/>
          <w:szCs w:val="24"/>
        </w:rPr>
        <w:t>, el-</w:t>
      </w:r>
      <w:proofErr w:type="spellStart"/>
      <w:r w:rsidRPr="00027C17">
        <w:rPr>
          <w:rFonts w:asciiTheme="majorBidi" w:hAnsiTheme="majorBidi" w:cstheme="majorBidi"/>
          <w:sz w:val="24"/>
          <w:szCs w:val="24"/>
        </w:rPr>
        <w:t>Mu’cemu’l</w:t>
      </w:r>
      <w:proofErr w:type="spellEnd"/>
      <w:r w:rsidRPr="00027C17">
        <w:rPr>
          <w:rFonts w:asciiTheme="majorBidi" w:hAnsiTheme="majorBidi" w:cstheme="majorBidi"/>
          <w:sz w:val="24"/>
          <w:szCs w:val="24"/>
        </w:rPr>
        <w:t>-kebir, c. 3, s. 153)</w:t>
      </w:r>
    </w:p>
    <w:p w:rsidR="00027C17" w:rsidRPr="00027C17" w:rsidRDefault="00027C17" w:rsidP="00027C17">
      <w:pPr>
        <w:jc w:val="both"/>
        <w:rPr>
          <w:rFonts w:asciiTheme="majorBidi" w:hAnsiTheme="majorBidi" w:cstheme="majorBidi"/>
          <w:sz w:val="24"/>
          <w:szCs w:val="24"/>
        </w:rPr>
      </w:pPr>
      <w:r w:rsidRPr="00027C17">
        <w:rPr>
          <w:rFonts w:asciiTheme="majorBidi" w:hAnsiTheme="majorBidi" w:cstheme="majorBidi"/>
          <w:sz w:val="24"/>
          <w:szCs w:val="24"/>
        </w:rPr>
        <w:t xml:space="preserve">Metinler arasında lafzi bir takım farklılıklar olmakla birlikte bu rivayetlerin ortak noktası cehennemde kadınların çoğunlukta olacağıdır. </w:t>
      </w:r>
      <w:proofErr w:type="spellStart"/>
      <w:r w:rsidRPr="00027C17">
        <w:rPr>
          <w:rFonts w:asciiTheme="majorBidi" w:hAnsiTheme="majorBidi" w:cstheme="majorBidi"/>
          <w:sz w:val="24"/>
          <w:szCs w:val="24"/>
        </w:rPr>
        <w:t>Rasûlullah</w:t>
      </w:r>
      <w:proofErr w:type="spellEnd"/>
      <w:r w:rsidRPr="00027C17">
        <w:rPr>
          <w:rFonts w:asciiTheme="majorBidi" w:hAnsiTheme="majorBidi" w:cstheme="majorBidi"/>
          <w:sz w:val="24"/>
          <w:szCs w:val="24"/>
        </w:rPr>
        <w:t xml:space="preserve"> (sav)’</w:t>
      </w:r>
      <w:proofErr w:type="spellStart"/>
      <w:r w:rsidRPr="00027C17">
        <w:rPr>
          <w:rFonts w:asciiTheme="majorBidi" w:hAnsiTheme="majorBidi" w:cstheme="majorBidi"/>
          <w:sz w:val="24"/>
          <w:szCs w:val="24"/>
        </w:rPr>
        <w:t>ın</w:t>
      </w:r>
      <w:proofErr w:type="spellEnd"/>
      <w:r w:rsidRPr="00027C17">
        <w:rPr>
          <w:rFonts w:asciiTheme="majorBidi" w:hAnsiTheme="majorBidi" w:cstheme="majorBidi"/>
          <w:sz w:val="24"/>
          <w:szCs w:val="24"/>
        </w:rPr>
        <w:t xml:space="preserve"> verdiği bu haber o esnada onu dinleyen kadınlarda bir kaygı ya da şaşkınlık yaratmış olmalı ki içlerinden biri durumun sebebini öğrenmek istemiş ve Peygamberimize </w:t>
      </w:r>
      <w:r w:rsidRPr="00027C17">
        <w:rPr>
          <w:rFonts w:asciiTheme="majorBidi" w:hAnsiTheme="majorBidi" w:cstheme="majorBidi"/>
          <w:i/>
          <w:iCs/>
          <w:sz w:val="24"/>
          <w:szCs w:val="24"/>
        </w:rPr>
        <w:t xml:space="preserve">“Niçin ya </w:t>
      </w:r>
      <w:proofErr w:type="spellStart"/>
      <w:r w:rsidRPr="00027C17">
        <w:rPr>
          <w:rFonts w:asciiTheme="majorBidi" w:hAnsiTheme="majorBidi" w:cstheme="majorBidi"/>
          <w:i/>
          <w:iCs/>
          <w:sz w:val="24"/>
          <w:szCs w:val="24"/>
        </w:rPr>
        <w:t>Rasûlullah</w:t>
      </w:r>
      <w:proofErr w:type="spellEnd"/>
      <w:r w:rsidRPr="00027C17">
        <w:rPr>
          <w:rFonts w:asciiTheme="majorBidi" w:hAnsiTheme="majorBidi" w:cstheme="majorBidi"/>
          <w:i/>
          <w:iCs/>
          <w:sz w:val="24"/>
          <w:szCs w:val="24"/>
        </w:rPr>
        <w:t>?”</w:t>
      </w:r>
      <w:r w:rsidRPr="00027C17">
        <w:rPr>
          <w:rFonts w:asciiTheme="majorBidi" w:hAnsiTheme="majorBidi" w:cstheme="majorBidi"/>
          <w:sz w:val="24"/>
          <w:szCs w:val="24"/>
        </w:rPr>
        <w:t xml:space="preserve"> diye sormuştur. Bu soruyu yönelten hanım söz konusu hadisin </w:t>
      </w:r>
      <w:proofErr w:type="spellStart"/>
      <w:r w:rsidRPr="00027C17">
        <w:rPr>
          <w:rFonts w:asciiTheme="majorBidi" w:hAnsiTheme="majorBidi" w:cstheme="majorBidi"/>
          <w:sz w:val="24"/>
          <w:szCs w:val="24"/>
        </w:rPr>
        <w:t>ravilerinden</w:t>
      </w:r>
      <w:proofErr w:type="spellEnd"/>
      <w:r w:rsidRPr="00027C17">
        <w:rPr>
          <w:rFonts w:asciiTheme="majorBidi" w:hAnsiTheme="majorBidi" w:cstheme="majorBidi"/>
          <w:sz w:val="24"/>
          <w:szCs w:val="24"/>
        </w:rPr>
        <w:t xml:space="preserve"> biri olan Esma </w:t>
      </w:r>
      <w:proofErr w:type="spellStart"/>
      <w:r w:rsidRPr="00027C17">
        <w:rPr>
          <w:rFonts w:asciiTheme="majorBidi" w:hAnsiTheme="majorBidi" w:cstheme="majorBidi"/>
          <w:sz w:val="24"/>
          <w:szCs w:val="24"/>
        </w:rPr>
        <w:t>bint</w:t>
      </w:r>
      <w:proofErr w:type="spellEnd"/>
      <w:r w:rsidRPr="00027C17">
        <w:rPr>
          <w:rFonts w:asciiTheme="majorBidi" w:hAnsiTheme="majorBidi" w:cstheme="majorBidi"/>
          <w:sz w:val="24"/>
          <w:szCs w:val="24"/>
        </w:rPr>
        <w:t xml:space="preserve"> </w:t>
      </w:r>
      <w:proofErr w:type="spellStart"/>
      <w:r w:rsidRPr="00027C17">
        <w:rPr>
          <w:rFonts w:asciiTheme="majorBidi" w:hAnsiTheme="majorBidi" w:cstheme="majorBidi"/>
          <w:sz w:val="24"/>
          <w:szCs w:val="24"/>
        </w:rPr>
        <w:t>Yezid’dir</w:t>
      </w:r>
      <w:proofErr w:type="spellEnd"/>
      <w:r w:rsidRPr="00027C17">
        <w:rPr>
          <w:rFonts w:asciiTheme="majorBidi" w:hAnsiTheme="majorBidi" w:cstheme="majorBidi"/>
          <w:sz w:val="24"/>
          <w:szCs w:val="24"/>
        </w:rPr>
        <w:t xml:space="preserve">. Bazı metinlerde ismi zikredilmemiş sadece “hayırlı hanımlardan biri” ya da “yanakları kırmızı bir kadın” gibi vasıflarla kendisinden söz edilmiştir. Bu soru üzerine </w:t>
      </w:r>
      <w:proofErr w:type="spellStart"/>
      <w:r w:rsidRPr="00027C17">
        <w:rPr>
          <w:rFonts w:asciiTheme="majorBidi" w:hAnsiTheme="majorBidi" w:cstheme="majorBidi"/>
          <w:sz w:val="24"/>
          <w:szCs w:val="24"/>
        </w:rPr>
        <w:t>Rasûlullah</w:t>
      </w:r>
      <w:proofErr w:type="spellEnd"/>
      <w:r w:rsidRPr="00027C17">
        <w:rPr>
          <w:rFonts w:asciiTheme="majorBidi" w:hAnsiTheme="majorBidi" w:cstheme="majorBidi"/>
          <w:sz w:val="24"/>
          <w:szCs w:val="24"/>
        </w:rPr>
        <w:t xml:space="preserve"> (sav), kadınları cehenneme götüren amelleri açıklamıştır. Ebu Said el-</w:t>
      </w:r>
      <w:proofErr w:type="spellStart"/>
      <w:r w:rsidRPr="00027C17">
        <w:rPr>
          <w:rFonts w:asciiTheme="majorBidi" w:hAnsiTheme="majorBidi" w:cstheme="majorBidi"/>
          <w:sz w:val="24"/>
          <w:szCs w:val="24"/>
        </w:rPr>
        <w:t>Hudri</w:t>
      </w:r>
      <w:proofErr w:type="spellEnd"/>
      <w:r w:rsidRPr="00027C17">
        <w:rPr>
          <w:rFonts w:asciiTheme="majorBidi" w:hAnsiTheme="majorBidi" w:cstheme="majorBidi"/>
          <w:sz w:val="24"/>
          <w:szCs w:val="24"/>
        </w:rPr>
        <w:t xml:space="preserve"> ve Abdullah b. Ömer rivayetinde bu cevap şöyledir:</w:t>
      </w:r>
    </w:p>
    <w:p w:rsidR="00027C17" w:rsidRPr="00027C17" w:rsidRDefault="00027C17" w:rsidP="00027C17">
      <w:pPr>
        <w:jc w:val="both"/>
        <w:rPr>
          <w:rFonts w:asciiTheme="majorBidi" w:hAnsiTheme="majorBidi" w:cstheme="majorBidi"/>
          <w:sz w:val="24"/>
          <w:szCs w:val="24"/>
        </w:rPr>
      </w:pPr>
      <w:r w:rsidRPr="00027C17">
        <w:rPr>
          <w:rFonts w:asciiTheme="majorBidi" w:hAnsiTheme="majorBidi" w:cstheme="majorBidi"/>
          <w:i/>
          <w:iCs/>
          <w:sz w:val="24"/>
          <w:szCs w:val="24"/>
        </w:rPr>
        <w:t>“Çokça lanet eder ve kocalarına karşı nankörlük ederler.”</w:t>
      </w:r>
      <w:r w:rsidRPr="00027C17">
        <w:rPr>
          <w:rFonts w:asciiTheme="majorBidi" w:hAnsiTheme="majorBidi" w:cstheme="majorBidi"/>
          <w:sz w:val="24"/>
          <w:szCs w:val="24"/>
        </w:rPr>
        <w:t xml:space="preserve"> (Buhari, </w:t>
      </w:r>
      <w:proofErr w:type="spellStart"/>
      <w:r w:rsidRPr="00027C17">
        <w:rPr>
          <w:rFonts w:asciiTheme="majorBidi" w:hAnsiTheme="majorBidi" w:cstheme="majorBidi"/>
          <w:sz w:val="24"/>
          <w:szCs w:val="24"/>
        </w:rPr>
        <w:t>Hayz</w:t>
      </w:r>
      <w:proofErr w:type="spellEnd"/>
      <w:r w:rsidRPr="00027C17">
        <w:rPr>
          <w:rFonts w:asciiTheme="majorBidi" w:hAnsiTheme="majorBidi" w:cstheme="majorBidi"/>
          <w:sz w:val="24"/>
          <w:szCs w:val="24"/>
        </w:rPr>
        <w:t xml:space="preserve"> 6)</w:t>
      </w:r>
    </w:p>
    <w:p w:rsidR="00027C17" w:rsidRPr="00027C17" w:rsidRDefault="00027C17" w:rsidP="00027C17">
      <w:pPr>
        <w:jc w:val="both"/>
        <w:rPr>
          <w:rFonts w:asciiTheme="majorBidi" w:hAnsiTheme="majorBidi" w:cstheme="majorBidi"/>
          <w:sz w:val="24"/>
          <w:szCs w:val="24"/>
        </w:rPr>
      </w:pPr>
      <w:r w:rsidRPr="00027C17">
        <w:rPr>
          <w:rFonts w:asciiTheme="majorBidi" w:hAnsiTheme="majorBidi" w:cstheme="majorBidi"/>
          <w:sz w:val="24"/>
          <w:szCs w:val="24"/>
        </w:rPr>
        <w:t xml:space="preserve">Cabir b. Abdullah rivayetine göre ise </w:t>
      </w:r>
      <w:proofErr w:type="spellStart"/>
      <w:r w:rsidRPr="00027C17">
        <w:rPr>
          <w:rFonts w:asciiTheme="majorBidi" w:hAnsiTheme="majorBidi" w:cstheme="majorBidi"/>
          <w:sz w:val="24"/>
          <w:szCs w:val="24"/>
        </w:rPr>
        <w:t>Rasûlullah</w:t>
      </w:r>
      <w:proofErr w:type="spellEnd"/>
      <w:r w:rsidRPr="00027C17">
        <w:rPr>
          <w:rFonts w:asciiTheme="majorBidi" w:hAnsiTheme="majorBidi" w:cstheme="majorBidi"/>
          <w:sz w:val="24"/>
          <w:szCs w:val="24"/>
        </w:rPr>
        <w:t xml:space="preserve"> (sav) bu soruya cevaben:</w:t>
      </w:r>
    </w:p>
    <w:p w:rsidR="00027C17" w:rsidRPr="00027C17" w:rsidRDefault="00027C17" w:rsidP="00027C17">
      <w:pPr>
        <w:jc w:val="both"/>
        <w:rPr>
          <w:rFonts w:asciiTheme="majorBidi" w:hAnsiTheme="majorBidi" w:cstheme="majorBidi"/>
          <w:sz w:val="24"/>
          <w:szCs w:val="24"/>
        </w:rPr>
      </w:pPr>
      <w:r w:rsidRPr="00027C17">
        <w:rPr>
          <w:rFonts w:asciiTheme="majorBidi" w:hAnsiTheme="majorBidi" w:cstheme="majorBidi"/>
          <w:i/>
          <w:iCs/>
          <w:sz w:val="24"/>
          <w:szCs w:val="24"/>
        </w:rPr>
        <w:t xml:space="preserve">“Çünkü siz halinizden çok şikâyet eder, kocanızın iyiliğine karşı nankörlük </w:t>
      </w:r>
      <w:proofErr w:type="spellStart"/>
      <w:r w:rsidRPr="00027C17">
        <w:rPr>
          <w:rFonts w:asciiTheme="majorBidi" w:hAnsiTheme="majorBidi" w:cstheme="majorBidi"/>
          <w:i/>
          <w:iCs/>
          <w:sz w:val="24"/>
          <w:szCs w:val="24"/>
        </w:rPr>
        <w:t>edersiniz”</w:t>
      </w:r>
      <w:r w:rsidRPr="00027C17">
        <w:rPr>
          <w:rFonts w:asciiTheme="majorBidi" w:hAnsiTheme="majorBidi" w:cstheme="majorBidi"/>
          <w:sz w:val="24"/>
          <w:szCs w:val="24"/>
        </w:rPr>
        <w:t>buyurmuştur</w:t>
      </w:r>
      <w:proofErr w:type="spellEnd"/>
      <w:r w:rsidRPr="00027C17">
        <w:rPr>
          <w:rFonts w:asciiTheme="majorBidi" w:hAnsiTheme="majorBidi" w:cstheme="majorBidi"/>
          <w:sz w:val="24"/>
          <w:szCs w:val="24"/>
        </w:rPr>
        <w:t xml:space="preserve">. (Müslim, </w:t>
      </w:r>
      <w:proofErr w:type="spellStart"/>
      <w:r w:rsidRPr="00027C17">
        <w:rPr>
          <w:rFonts w:asciiTheme="majorBidi" w:hAnsiTheme="majorBidi" w:cstheme="majorBidi"/>
          <w:sz w:val="24"/>
          <w:szCs w:val="24"/>
        </w:rPr>
        <w:t>Salatu’l-îdeyn</w:t>
      </w:r>
      <w:proofErr w:type="spellEnd"/>
      <w:r w:rsidRPr="00027C17">
        <w:rPr>
          <w:rFonts w:asciiTheme="majorBidi" w:hAnsiTheme="majorBidi" w:cstheme="majorBidi"/>
          <w:sz w:val="24"/>
          <w:szCs w:val="24"/>
        </w:rPr>
        <w:t>, 4)</w:t>
      </w:r>
    </w:p>
    <w:p w:rsidR="00027C17" w:rsidRPr="00027C17" w:rsidRDefault="00027C17" w:rsidP="00027C17">
      <w:pPr>
        <w:jc w:val="both"/>
        <w:rPr>
          <w:rFonts w:asciiTheme="majorBidi" w:hAnsiTheme="majorBidi" w:cstheme="majorBidi"/>
          <w:sz w:val="24"/>
          <w:szCs w:val="24"/>
        </w:rPr>
      </w:pPr>
      <w:proofErr w:type="spellStart"/>
      <w:r w:rsidRPr="00027C17">
        <w:rPr>
          <w:rFonts w:asciiTheme="majorBidi" w:hAnsiTheme="majorBidi" w:cstheme="majorBidi"/>
          <w:sz w:val="24"/>
          <w:szCs w:val="24"/>
        </w:rPr>
        <w:t>Rasûlullah</w:t>
      </w:r>
      <w:proofErr w:type="spellEnd"/>
      <w:r w:rsidRPr="00027C17">
        <w:rPr>
          <w:rFonts w:asciiTheme="majorBidi" w:hAnsiTheme="majorBidi" w:cstheme="majorBidi"/>
          <w:sz w:val="24"/>
          <w:szCs w:val="24"/>
        </w:rPr>
        <w:t xml:space="preserve"> (sav)’</w:t>
      </w:r>
      <w:proofErr w:type="spellStart"/>
      <w:r w:rsidRPr="00027C17">
        <w:rPr>
          <w:rFonts w:asciiTheme="majorBidi" w:hAnsiTheme="majorBidi" w:cstheme="majorBidi"/>
          <w:sz w:val="24"/>
          <w:szCs w:val="24"/>
        </w:rPr>
        <w:t>ın</w:t>
      </w:r>
      <w:proofErr w:type="spellEnd"/>
      <w:r w:rsidRPr="00027C17">
        <w:rPr>
          <w:rFonts w:asciiTheme="majorBidi" w:hAnsiTheme="majorBidi" w:cstheme="majorBidi"/>
          <w:sz w:val="24"/>
          <w:szCs w:val="24"/>
        </w:rPr>
        <w:t xml:space="preserve"> bayram vaazı dışında, güneş tutulması gününde de cehennem halkından olan kadınlardan söz ettiği dikkat çeker. Bu rivayete göre Hz. Peygamber şöyle buyurmuştur:</w:t>
      </w:r>
    </w:p>
    <w:p w:rsidR="00027C17" w:rsidRPr="00027C17" w:rsidRDefault="00027C17" w:rsidP="00027C17">
      <w:pPr>
        <w:jc w:val="both"/>
        <w:rPr>
          <w:rFonts w:asciiTheme="majorBidi" w:hAnsiTheme="majorBidi" w:cstheme="majorBidi"/>
          <w:sz w:val="24"/>
          <w:szCs w:val="24"/>
        </w:rPr>
      </w:pPr>
      <w:r w:rsidRPr="00027C17">
        <w:rPr>
          <w:rFonts w:asciiTheme="majorBidi" w:hAnsiTheme="majorBidi" w:cstheme="majorBidi"/>
          <w:i/>
          <w:iCs/>
          <w:sz w:val="24"/>
          <w:szCs w:val="24"/>
        </w:rPr>
        <w:t>“Bana namaz esnasında cehennem gösterildi. Onun alev toplarını görünce geri çekildim. Cehennem halkının çoğunun, sırrı ifşa eden, kendilerinden bir şey istenince cimri davranan, kendileri bir şey isteyince ısrarcı olan, istedikleri verilince teşekkür etmeyen kadınlardan meydana geldiğini gördüm.”</w:t>
      </w:r>
      <w:r w:rsidRPr="00027C17">
        <w:rPr>
          <w:rFonts w:asciiTheme="majorBidi" w:hAnsiTheme="majorBidi" w:cstheme="majorBidi"/>
          <w:sz w:val="24"/>
          <w:szCs w:val="24"/>
        </w:rPr>
        <w:t> </w:t>
      </w:r>
      <w:proofErr w:type="spellStart"/>
      <w:r w:rsidRPr="00027C17">
        <w:rPr>
          <w:rFonts w:asciiTheme="majorBidi" w:hAnsiTheme="majorBidi" w:cstheme="majorBidi"/>
          <w:sz w:val="24"/>
          <w:szCs w:val="24"/>
        </w:rPr>
        <w:t>Ahmed</w:t>
      </w:r>
      <w:proofErr w:type="spellEnd"/>
      <w:r w:rsidRPr="00027C17">
        <w:rPr>
          <w:rFonts w:asciiTheme="majorBidi" w:hAnsiTheme="majorBidi" w:cstheme="majorBidi"/>
          <w:sz w:val="24"/>
          <w:szCs w:val="24"/>
        </w:rPr>
        <w:t xml:space="preserve">, </w:t>
      </w:r>
      <w:proofErr w:type="spellStart"/>
      <w:r w:rsidRPr="00027C17">
        <w:rPr>
          <w:rFonts w:asciiTheme="majorBidi" w:hAnsiTheme="majorBidi" w:cstheme="majorBidi"/>
          <w:sz w:val="24"/>
          <w:szCs w:val="24"/>
        </w:rPr>
        <w:t>Müsned</w:t>
      </w:r>
      <w:proofErr w:type="spellEnd"/>
      <w:r w:rsidRPr="00027C17">
        <w:rPr>
          <w:rFonts w:asciiTheme="majorBidi" w:hAnsiTheme="majorBidi" w:cstheme="majorBidi"/>
          <w:sz w:val="24"/>
          <w:szCs w:val="24"/>
        </w:rPr>
        <w:t xml:space="preserve">, </w:t>
      </w:r>
      <w:proofErr w:type="gramStart"/>
      <w:r w:rsidRPr="00027C17">
        <w:rPr>
          <w:rFonts w:asciiTheme="majorBidi" w:hAnsiTheme="majorBidi" w:cstheme="majorBidi"/>
          <w:sz w:val="24"/>
          <w:szCs w:val="24"/>
        </w:rPr>
        <w:t>(</w:t>
      </w:r>
      <w:proofErr w:type="spellStart"/>
      <w:proofErr w:type="gramEnd"/>
      <w:r w:rsidRPr="00027C17">
        <w:rPr>
          <w:rFonts w:asciiTheme="majorBidi" w:hAnsiTheme="majorBidi" w:cstheme="majorBidi"/>
          <w:sz w:val="24"/>
          <w:szCs w:val="24"/>
        </w:rPr>
        <w:t>thk</w:t>
      </w:r>
      <w:proofErr w:type="spellEnd"/>
      <w:r w:rsidRPr="00027C17">
        <w:rPr>
          <w:rFonts w:asciiTheme="majorBidi" w:hAnsiTheme="majorBidi" w:cstheme="majorBidi"/>
          <w:sz w:val="24"/>
          <w:szCs w:val="24"/>
        </w:rPr>
        <w:t xml:space="preserve">. </w:t>
      </w:r>
      <w:proofErr w:type="spellStart"/>
      <w:r w:rsidRPr="00027C17">
        <w:rPr>
          <w:rFonts w:asciiTheme="majorBidi" w:hAnsiTheme="majorBidi" w:cstheme="majorBidi"/>
          <w:sz w:val="24"/>
          <w:szCs w:val="24"/>
        </w:rPr>
        <w:t>Şuayb</w:t>
      </w:r>
      <w:proofErr w:type="spellEnd"/>
      <w:r w:rsidRPr="00027C17">
        <w:rPr>
          <w:rFonts w:asciiTheme="majorBidi" w:hAnsiTheme="majorBidi" w:cstheme="majorBidi"/>
          <w:sz w:val="24"/>
          <w:szCs w:val="24"/>
        </w:rPr>
        <w:t xml:space="preserve"> el-Arnavut</w:t>
      </w:r>
      <w:proofErr w:type="gramStart"/>
      <w:r w:rsidRPr="00027C17">
        <w:rPr>
          <w:rFonts w:asciiTheme="majorBidi" w:hAnsiTheme="majorBidi" w:cstheme="majorBidi"/>
          <w:sz w:val="24"/>
          <w:szCs w:val="24"/>
        </w:rPr>
        <w:t>)</w:t>
      </w:r>
      <w:proofErr w:type="gramEnd"/>
      <w:r w:rsidRPr="00027C17">
        <w:rPr>
          <w:rFonts w:asciiTheme="majorBidi" w:hAnsiTheme="majorBidi" w:cstheme="majorBidi"/>
          <w:sz w:val="24"/>
          <w:szCs w:val="24"/>
        </w:rPr>
        <w:t>, c. 23, s. 109</w:t>
      </w:r>
    </w:p>
    <w:p w:rsidR="00027C17" w:rsidRPr="00027C17" w:rsidRDefault="00027C17" w:rsidP="00027C17">
      <w:pPr>
        <w:jc w:val="both"/>
        <w:rPr>
          <w:rFonts w:asciiTheme="majorBidi" w:hAnsiTheme="majorBidi" w:cstheme="majorBidi"/>
          <w:sz w:val="24"/>
          <w:szCs w:val="24"/>
        </w:rPr>
      </w:pPr>
      <w:proofErr w:type="spellStart"/>
      <w:r w:rsidRPr="00027C17">
        <w:rPr>
          <w:rFonts w:asciiTheme="majorBidi" w:hAnsiTheme="majorBidi" w:cstheme="majorBidi"/>
          <w:sz w:val="24"/>
          <w:szCs w:val="24"/>
        </w:rPr>
        <w:t>İbn</w:t>
      </w:r>
      <w:proofErr w:type="spellEnd"/>
      <w:r w:rsidRPr="00027C17">
        <w:rPr>
          <w:rFonts w:asciiTheme="majorBidi" w:hAnsiTheme="majorBidi" w:cstheme="majorBidi"/>
          <w:sz w:val="24"/>
          <w:szCs w:val="24"/>
        </w:rPr>
        <w:t xml:space="preserve"> Abbas rivayetinde ise bu sebepler şöyle zikredilmiştir:</w:t>
      </w:r>
    </w:p>
    <w:p w:rsidR="00027C17" w:rsidRPr="00027C17" w:rsidRDefault="00027C17" w:rsidP="00027C17">
      <w:pPr>
        <w:jc w:val="both"/>
        <w:rPr>
          <w:rFonts w:asciiTheme="majorBidi" w:hAnsiTheme="majorBidi" w:cstheme="majorBidi"/>
          <w:sz w:val="24"/>
          <w:szCs w:val="24"/>
        </w:rPr>
      </w:pPr>
      <w:r w:rsidRPr="00027C17">
        <w:rPr>
          <w:rFonts w:asciiTheme="majorBidi" w:hAnsiTheme="majorBidi" w:cstheme="majorBidi"/>
          <w:i/>
          <w:iCs/>
          <w:sz w:val="24"/>
          <w:szCs w:val="24"/>
        </w:rPr>
        <w:lastRenderedPageBreak/>
        <w:t>“Kocalarına ve iyiliklere karşı nankörlük ediyorlardı. Eğer sen onlardan birine ömür boyu iyilik yapsan, sonra da senden azıcık bir hata görse, ‘senden hiç iyilik görmedim’ deyiverir.” </w:t>
      </w:r>
      <w:r w:rsidRPr="00027C17">
        <w:rPr>
          <w:rFonts w:asciiTheme="majorBidi" w:hAnsiTheme="majorBidi" w:cstheme="majorBidi"/>
          <w:sz w:val="24"/>
          <w:szCs w:val="24"/>
        </w:rPr>
        <w:t>(Buhari, Küsuf 16)</w:t>
      </w:r>
    </w:p>
    <w:p w:rsidR="00027C17" w:rsidRPr="00027C17" w:rsidRDefault="00027C17" w:rsidP="00027C17">
      <w:pPr>
        <w:jc w:val="both"/>
        <w:rPr>
          <w:rFonts w:asciiTheme="majorBidi" w:hAnsiTheme="majorBidi" w:cstheme="majorBidi"/>
          <w:sz w:val="24"/>
          <w:szCs w:val="24"/>
        </w:rPr>
      </w:pPr>
      <w:r w:rsidRPr="00027C17">
        <w:rPr>
          <w:rFonts w:asciiTheme="majorBidi" w:hAnsiTheme="majorBidi" w:cstheme="majorBidi"/>
          <w:sz w:val="24"/>
          <w:szCs w:val="24"/>
        </w:rPr>
        <w:t xml:space="preserve">Bu rivayetlerin tamamı bir arada düşünüldüğü zaman akla gelen sorulardan biri, aynen Esma </w:t>
      </w:r>
      <w:proofErr w:type="spellStart"/>
      <w:r w:rsidRPr="00027C17">
        <w:rPr>
          <w:rFonts w:asciiTheme="majorBidi" w:hAnsiTheme="majorBidi" w:cstheme="majorBidi"/>
          <w:sz w:val="24"/>
          <w:szCs w:val="24"/>
        </w:rPr>
        <w:t>bint</w:t>
      </w:r>
      <w:proofErr w:type="spellEnd"/>
      <w:r w:rsidRPr="00027C17">
        <w:rPr>
          <w:rFonts w:asciiTheme="majorBidi" w:hAnsiTheme="majorBidi" w:cstheme="majorBidi"/>
          <w:sz w:val="24"/>
          <w:szCs w:val="24"/>
        </w:rPr>
        <w:t xml:space="preserve"> </w:t>
      </w:r>
      <w:proofErr w:type="spellStart"/>
      <w:r w:rsidRPr="00027C17">
        <w:rPr>
          <w:rFonts w:asciiTheme="majorBidi" w:hAnsiTheme="majorBidi" w:cstheme="majorBidi"/>
          <w:sz w:val="24"/>
          <w:szCs w:val="24"/>
        </w:rPr>
        <w:t>Yezid’in</w:t>
      </w:r>
      <w:proofErr w:type="spellEnd"/>
      <w:r w:rsidRPr="00027C17">
        <w:rPr>
          <w:rFonts w:asciiTheme="majorBidi" w:hAnsiTheme="majorBidi" w:cstheme="majorBidi"/>
          <w:sz w:val="24"/>
          <w:szCs w:val="24"/>
        </w:rPr>
        <w:t xml:space="preserve"> sorduğu gibi “neden kadınlar?” sorusudur. </w:t>
      </w:r>
      <w:proofErr w:type="spellStart"/>
      <w:r w:rsidRPr="00027C17">
        <w:rPr>
          <w:rFonts w:asciiTheme="majorBidi" w:hAnsiTheme="majorBidi" w:cstheme="majorBidi"/>
          <w:sz w:val="24"/>
          <w:szCs w:val="24"/>
        </w:rPr>
        <w:t>Rasûlullah</w:t>
      </w:r>
      <w:proofErr w:type="spellEnd"/>
      <w:r w:rsidRPr="00027C17">
        <w:rPr>
          <w:rFonts w:asciiTheme="majorBidi" w:hAnsiTheme="majorBidi" w:cstheme="majorBidi"/>
          <w:sz w:val="24"/>
          <w:szCs w:val="24"/>
        </w:rPr>
        <w:t xml:space="preserve"> (sav) bu soruyu kadınları cehenneme götüren amelleri saymak suretiyle cevaplandırmıştır. Bu nedenle bu rivayetlerden hareketle bazı kadınların cehennemde azap görmesinin sebebinin “bizzat cinsiyetleri” olduğu söylenemez. Bazı kadınların cehennemlik olmasının nedeni bu rivayetlerde söz edilen amelleridir. Kuşku yok ki “nankörlük, teşekkür etmemek, iyiliği takdir etmemek, çokça lanet etmek” gibi ameller Müslüman ahlakı ile bağdaşmayan davranışlar olup kadın olsun erkek olsun hiç kimse için meşru addedilecek tutumlar değildir. Dolayısıyla bu amelleri erkekler de işlediğinde cehennem azabına </w:t>
      </w:r>
      <w:proofErr w:type="spellStart"/>
      <w:r w:rsidRPr="00027C17">
        <w:rPr>
          <w:rFonts w:asciiTheme="majorBidi" w:hAnsiTheme="majorBidi" w:cstheme="majorBidi"/>
          <w:sz w:val="24"/>
          <w:szCs w:val="24"/>
        </w:rPr>
        <w:t>düçar</w:t>
      </w:r>
      <w:proofErr w:type="spellEnd"/>
      <w:r w:rsidRPr="00027C17">
        <w:rPr>
          <w:rFonts w:asciiTheme="majorBidi" w:hAnsiTheme="majorBidi" w:cstheme="majorBidi"/>
          <w:sz w:val="24"/>
          <w:szCs w:val="24"/>
        </w:rPr>
        <w:t xml:space="preserve"> olurlar. Ancak buna rağmen </w:t>
      </w:r>
      <w:proofErr w:type="spellStart"/>
      <w:r w:rsidRPr="00027C17">
        <w:rPr>
          <w:rFonts w:asciiTheme="majorBidi" w:hAnsiTheme="majorBidi" w:cstheme="majorBidi"/>
          <w:sz w:val="24"/>
          <w:szCs w:val="24"/>
        </w:rPr>
        <w:t>Rasûlullah</w:t>
      </w:r>
      <w:proofErr w:type="spellEnd"/>
      <w:r w:rsidRPr="00027C17">
        <w:rPr>
          <w:rFonts w:asciiTheme="majorBidi" w:hAnsiTheme="majorBidi" w:cstheme="majorBidi"/>
          <w:sz w:val="24"/>
          <w:szCs w:val="24"/>
        </w:rPr>
        <w:t xml:space="preserve"> (sav)’</w:t>
      </w:r>
      <w:proofErr w:type="spellStart"/>
      <w:r w:rsidRPr="00027C17">
        <w:rPr>
          <w:rFonts w:asciiTheme="majorBidi" w:hAnsiTheme="majorBidi" w:cstheme="majorBidi"/>
          <w:sz w:val="24"/>
          <w:szCs w:val="24"/>
        </w:rPr>
        <w:t>ın</w:t>
      </w:r>
      <w:proofErr w:type="spellEnd"/>
      <w:r w:rsidRPr="00027C17">
        <w:rPr>
          <w:rFonts w:asciiTheme="majorBidi" w:hAnsiTheme="majorBidi" w:cstheme="majorBidi"/>
          <w:sz w:val="24"/>
          <w:szCs w:val="24"/>
        </w:rPr>
        <w:t xml:space="preserve"> özellikle kadınlardan bahsetmesi bir sonucu açıklaması niteliğindedir. Zira </w:t>
      </w:r>
      <w:proofErr w:type="spellStart"/>
      <w:r w:rsidRPr="00027C17">
        <w:rPr>
          <w:rFonts w:asciiTheme="majorBidi" w:hAnsiTheme="majorBidi" w:cstheme="majorBidi"/>
          <w:sz w:val="24"/>
          <w:szCs w:val="24"/>
        </w:rPr>
        <w:t>Rasûlullah</w:t>
      </w:r>
      <w:proofErr w:type="spellEnd"/>
      <w:r w:rsidRPr="00027C17">
        <w:rPr>
          <w:rFonts w:asciiTheme="majorBidi" w:hAnsiTheme="majorBidi" w:cstheme="majorBidi"/>
          <w:sz w:val="24"/>
          <w:szCs w:val="24"/>
        </w:rPr>
        <w:t xml:space="preserve"> (sav) cehennem gösterilmiştir. Peygamber geleceğe dair bir </w:t>
      </w:r>
      <w:proofErr w:type="spellStart"/>
      <w:r w:rsidRPr="00027C17">
        <w:rPr>
          <w:rFonts w:asciiTheme="majorBidi" w:hAnsiTheme="majorBidi" w:cstheme="majorBidi"/>
          <w:sz w:val="24"/>
          <w:szCs w:val="24"/>
        </w:rPr>
        <w:t>gayb</w:t>
      </w:r>
      <w:proofErr w:type="spellEnd"/>
      <w:r w:rsidRPr="00027C17">
        <w:rPr>
          <w:rFonts w:asciiTheme="majorBidi" w:hAnsiTheme="majorBidi" w:cstheme="majorBidi"/>
          <w:sz w:val="24"/>
          <w:szCs w:val="24"/>
        </w:rPr>
        <w:t xml:space="preserve"> haberini izah etmektedir. Bu haber, bir sonucu açıklayıcı niteliktedir. Bu haber, sınavdan sonra bir sınıfın diğer sınıftan daha başarılı olduğunu açıklayan ya da bir şubenin öğrencilerinin önemli bir kısmının başarısız olduğunu ve bu başarısızlığın sebeplerini izah eden bir öğretmenin verdiği habere benzemektedir. Bir sınıfın sınavda başarısız olduğunu belirten bir öğretmenin o sınıfa haksızlık ettiği nasıl tasavvur edilemezse, ahirette cehennem halkının çoğunun kadınlardan meydana gelecek olması da Allah’ın adaletsiz davranması olarak algılanamaz. Bu haberden ancak şu sonuç elde edilebilir: “Bu rivayetlerde bahsedilen suçlar daha ziyade kadınları cehenneme götüren davranışlar olmuştur. Kadınlar erkeklere kıyasla bu suçları daha çok işlemişlerdir.”</w:t>
      </w:r>
    </w:p>
    <w:p w:rsidR="00027C17" w:rsidRPr="00027C17" w:rsidRDefault="00027C17" w:rsidP="00027C17">
      <w:pPr>
        <w:jc w:val="both"/>
        <w:rPr>
          <w:rFonts w:asciiTheme="majorBidi" w:hAnsiTheme="majorBidi" w:cstheme="majorBidi"/>
          <w:sz w:val="24"/>
          <w:szCs w:val="24"/>
        </w:rPr>
      </w:pPr>
      <w:r w:rsidRPr="00027C17">
        <w:rPr>
          <w:rFonts w:asciiTheme="majorBidi" w:hAnsiTheme="majorBidi" w:cstheme="majorBidi"/>
          <w:sz w:val="24"/>
          <w:szCs w:val="24"/>
        </w:rPr>
        <w:t>Öte yandan cennet ve cehennemdeki kadın ve erkek sayısının eşit olması, eşit hale getirilmesi, adalet ifade etmez. Cehenneme giden kadın sayısınca erkeğin cehenneme gitmesi gerektiğini iddia etmek akıl sahibi bir insana ait bir iddia olamaz.</w:t>
      </w:r>
    </w:p>
    <w:p w:rsidR="00027C17" w:rsidRPr="00027C17" w:rsidRDefault="00027C17" w:rsidP="00027C17">
      <w:pPr>
        <w:jc w:val="both"/>
        <w:rPr>
          <w:rFonts w:asciiTheme="majorBidi" w:hAnsiTheme="majorBidi" w:cstheme="majorBidi"/>
          <w:sz w:val="24"/>
          <w:szCs w:val="24"/>
        </w:rPr>
      </w:pPr>
      <w:r w:rsidRPr="00027C17">
        <w:rPr>
          <w:rFonts w:asciiTheme="majorBidi" w:hAnsiTheme="majorBidi" w:cstheme="majorBidi"/>
          <w:sz w:val="24"/>
          <w:szCs w:val="24"/>
        </w:rPr>
        <w:t>Hz. Peygamber’in sadece kadınlara hitap ettiği bir günde özellikle kadınları cehenneme sevk eden suçlardan bahsetmesi oldukça tabiidir. Böylelikle o, orada bulunan kadınları bu günahlardan uzak kalmaları hususunda uyarmış olmaktadır. Zira hadisin metninde “tüm kadınların bu günahları işlediği ya da işleyeceğini” anlatan bir ibare bulunmamaktadır. Hadiste anlatılan, cehennemlik kadınların işlediği günahlardır. Bu günahlardan uzak durabilmenin yolu da bolca sadaka vermek olacaktır. Sadakanın bu tür günahlardan uzak tutması, muhtemelen dünyaya bağlılığı azaltması, ahirete imanı güçlendirmesidir.</w:t>
      </w:r>
    </w:p>
    <w:p w:rsidR="00027C17" w:rsidRPr="00027C17" w:rsidRDefault="00027C17" w:rsidP="00027C17">
      <w:pPr>
        <w:jc w:val="both"/>
        <w:rPr>
          <w:rFonts w:asciiTheme="majorBidi" w:hAnsiTheme="majorBidi" w:cstheme="majorBidi"/>
          <w:sz w:val="24"/>
          <w:szCs w:val="24"/>
        </w:rPr>
      </w:pPr>
      <w:r w:rsidRPr="00027C17">
        <w:rPr>
          <w:rFonts w:asciiTheme="majorBidi" w:hAnsiTheme="majorBidi" w:cstheme="majorBidi"/>
          <w:sz w:val="24"/>
          <w:szCs w:val="24"/>
        </w:rPr>
        <w:t>Hadisin bazı metinlerinde “cehennem kütüğü” ibaresini olması, bir hakaret olarak anlaşılmamalıdır. Zira cehennemin başlıca yakıtı, kadın olsun erkek olsun, insandır. İnsanı yakıt ya da cehennem kütüğü yapan ise amelidir. Bu tasvir, şu ayette yer alan tasvirden farklı değildir:</w:t>
      </w:r>
    </w:p>
    <w:p w:rsidR="00027C17" w:rsidRPr="00027C17" w:rsidRDefault="00027C17" w:rsidP="00027C17">
      <w:pPr>
        <w:jc w:val="both"/>
        <w:rPr>
          <w:rFonts w:asciiTheme="majorBidi" w:hAnsiTheme="majorBidi" w:cstheme="majorBidi"/>
          <w:sz w:val="24"/>
          <w:szCs w:val="24"/>
        </w:rPr>
      </w:pPr>
      <w:r w:rsidRPr="00027C17">
        <w:rPr>
          <w:rFonts w:asciiTheme="majorBidi" w:hAnsiTheme="majorBidi" w:cstheme="majorBidi"/>
          <w:i/>
          <w:iCs/>
          <w:sz w:val="24"/>
          <w:szCs w:val="24"/>
        </w:rPr>
        <w:t xml:space="preserve">“… </w:t>
      </w:r>
      <w:proofErr w:type="gramStart"/>
      <w:r w:rsidRPr="00027C17">
        <w:rPr>
          <w:rFonts w:asciiTheme="majorBidi" w:hAnsiTheme="majorBidi" w:cstheme="majorBidi"/>
          <w:i/>
          <w:iCs/>
          <w:sz w:val="24"/>
          <w:szCs w:val="24"/>
        </w:rPr>
        <w:t>yakıtı</w:t>
      </w:r>
      <w:proofErr w:type="gramEnd"/>
      <w:r w:rsidRPr="00027C17">
        <w:rPr>
          <w:rFonts w:asciiTheme="majorBidi" w:hAnsiTheme="majorBidi" w:cstheme="majorBidi"/>
          <w:i/>
          <w:iCs/>
          <w:sz w:val="24"/>
          <w:szCs w:val="24"/>
        </w:rPr>
        <w:t xml:space="preserve"> insan ve taş olan cehennem ateşinden sakının.”</w:t>
      </w:r>
      <w:r w:rsidRPr="00027C17">
        <w:rPr>
          <w:rFonts w:asciiTheme="majorBidi" w:hAnsiTheme="majorBidi" w:cstheme="majorBidi"/>
          <w:sz w:val="24"/>
          <w:szCs w:val="24"/>
        </w:rPr>
        <w:t> (El-Bakara, 2/24)</w:t>
      </w:r>
    </w:p>
    <w:p w:rsidR="00027C17" w:rsidRPr="00027C17" w:rsidRDefault="00027C17" w:rsidP="00027C17">
      <w:pPr>
        <w:jc w:val="both"/>
        <w:rPr>
          <w:rFonts w:asciiTheme="majorBidi" w:hAnsiTheme="majorBidi" w:cstheme="majorBidi"/>
          <w:sz w:val="24"/>
          <w:szCs w:val="24"/>
        </w:rPr>
      </w:pPr>
      <w:r w:rsidRPr="00027C17">
        <w:rPr>
          <w:rFonts w:asciiTheme="majorBidi" w:hAnsiTheme="majorBidi" w:cstheme="majorBidi"/>
          <w:sz w:val="24"/>
          <w:szCs w:val="24"/>
        </w:rPr>
        <w:t xml:space="preserve">Bu rivayetin izahında gözden kaçırılmaması gereken bir başka husus daha bulunmaktadır. O da dünya üzerindeki kadın ve erkek nüfus oranıdır. Bu oran genel olarak eşit olsa da bazı toplumlarda ve zamanlarda kadın lehine değişmiş, kadın nüfus daha fazla olabilmiştir. </w:t>
      </w:r>
      <w:r w:rsidRPr="00027C17">
        <w:rPr>
          <w:rFonts w:asciiTheme="majorBidi" w:hAnsiTheme="majorBidi" w:cstheme="majorBidi"/>
          <w:sz w:val="24"/>
          <w:szCs w:val="24"/>
        </w:rPr>
        <w:lastRenderedPageBreak/>
        <w:t xml:space="preserve">Bugüne değin dünya üzerindeki kadın erkek nüfus dağılımı bir yana, kıyamete yakın zamanlarda bu tablonun nasıl olacağına dair bir hadis, kadınların cehennem halkının büyük bir kısmını oluşturduğunu söyleyen hadisi anlamaya da ışık tutmaktadır. Mezkûr rivayete göre </w:t>
      </w:r>
      <w:proofErr w:type="spellStart"/>
      <w:r w:rsidRPr="00027C17">
        <w:rPr>
          <w:rFonts w:asciiTheme="majorBidi" w:hAnsiTheme="majorBidi" w:cstheme="majorBidi"/>
          <w:sz w:val="24"/>
          <w:szCs w:val="24"/>
        </w:rPr>
        <w:t>Rasûlullah</w:t>
      </w:r>
      <w:proofErr w:type="spellEnd"/>
      <w:r w:rsidRPr="00027C17">
        <w:rPr>
          <w:rFonts w:asciiTheme="majorBidi" w:hAnsiTheme="majorBidi" w:cstheme="majorBidi"/>
          <w:sz w:val="24"/>
          <w:szCs w:val="24"/>
        </w:rPr>
        <w:t xml:space="preserve"> (sav), kıyamet alametleri arasında şu duruma da yer vermiştir:</w:t>
      </w:r>
    </w:p>
    <w:p w:rsidR="00027C17" w:rsidRPr="00027C17" w:rsidRDefault="00027C17" w:rsidP="00027C17">
      <w:pPr>
        <w:jc w:val="both"/>
        <w:rPr>
          <w:rFonts w:asciiTheme="majorBidi" w:hAnsiTheme="majorBidi" w:cstheme="majorBidi"/>
          <w:sz w:val="24"/>
          <w:szCs w:val="24"/>
        </w:rPr>
      </w:pPr>
      <w:r w:rsidRPr="00027C17">
        <w:rPr>
          <w:rFonts w:asciiTheme="majorBidi" w:hAnsiTheme="majorBidi" w:cstheme="majorBidi"/>
          <w:i/>
          <w:iCs/>
          <w:sz w:val="24"/>
          <w:szCs w:val="24"/>
        </w:rPr>
        <w:t>“Kıyamet alametlerinden biri de erkeklerin azalması, elli kadının başında bir erkek olacak kadar kadınların sayısının artmasıdır.”</w:t>
      </w:r>
      <w:r w:rsidRPr="00027C17">
        <w:rPr>
          <w:rFonts w:asciiTheme="majorBidi" w:hAnsiTheme="majorBidi" w:cstheme="majorBidi"/>
          <w:sz w:val="24"/>
          <w:szCs w:val="24"/>
        </w:rPr>
        <w:t> (Buhari, Nikâh 67; Müslim, İlim 9)</w:t>
      </w:r>
    </w:p>
    <w:p w:rsidR="00027C17" w:rsidRPr="00027C17" w:rsidRDefault="00027C17" w:rsidP="00027C17">
      <w:pPr>
        <w:jc w:val="both"/>
        <w:rPr>
          <w:rFonts w:asciiTheme="majorBidi" w:hAnsiTheme="majorBidi" w:cstheme="majorBidi"/>
          <w:sz w:val="24"/>
          <w:szCs w:val="24"/>
        </w:rPr>
      </w:pPr>
      <w:r w:rsidRPr="00027C17">
        <w:rPr>
          <w:rFonts w:asciiTheme="majorBidi" w:hAnsiTheme="majorBidi" w:cstheme="majorBidi"/>
          <w:sz w:val="24"/>
          <w:szCs w:val="24"/>
        </w:rPr>
        <w:t>Kadınların sayısının kıyamete yakın zamanlarda artması ve bu oranın elliye bir olacak kadar erkek nüfusun önüne geçmesi karşılığında bu sayısal oranının cehenneme de yansıması doğaldır. O takdirde cehennem halkının çoğunun kadınlardan meydana gelmesi, kadın nüfusun daha çok olmasından kaynaklanmaktadır. Öte yandan kadınları cehenneme götüren, cehennemdeki sayısal çoğunluğun kadınlarda olmasını sebep olan davranışlar, kadınlar tarafından daha çok işlenen günahlardır. Bu nedenle her Müslüman kadın, özellikle bu hadislerde belirtilen lanet etmek, nankörlük gibi hatalardan uzak durmaya çalışmalıdır.</w:t>
      </w:r>
    </w:p>
    <w:p w:rsidR="00027C17" w:rsidRPr="00027C17" w:rsidRDefault="00027C17" w:rsidP="00027C17">
      <w:pPr>
        <w:jc w:val="both"/>
        <w:rPr>
          <w:rFonts w:asciiTheme="majorBidi" w:hAnsiTheme="majorBidi" w:cstheme="majorBidi"/>
          <w:sz w:val="24"/>
          <w:szCs w:val="24"/>
        </w:rPr>
      </w:pPr>
      <w:r w:rsidRPr="00027C17">
        <w:rPr>
          <w:rFonts w:asciiTheme="majorBidi" w:hAnsiTheme="majorBidi" w:cstheme="majorBidi"/>
          <w:sz w:val="24"/>
          <w:szCs w:val="24"/>
        </w:rPr>
        <w:t xml:space="preserve">Herkesten gelen iyiliği takdir etmek, iyiliğe teşekkür etmeyi bilmek önemlidir. Ancak birbirinin iyilik ve kıymetini en çok takdir etmesi gerekenler, bir ömrü paylaşan eşlerdir. Bu nedenle özellikle karı koca birbirinin iyiliğini takdir etmeyi bilmeli, herhangi bir kusur ve hata ile karşılaştıklarında birbirlerini bir kalemde silip atmamalıdırlar. İyiliği takdir ve teşekkür gibi ahlaki hasletler kadınlar için olduğu kadar erkekler için de önemli hasletlerdir. Nankörlük kadınlar için günah olduğu gibi erkekler için de günahtır. Eşinin kıymetini bilmemek, bir hatasını gördüğü anda tüm güzellikleri unutmak kadın için de erkek için de nankörlüktür. Bu hadiste </w:t>
      </w:r>
      <w:proofErr w:type="spellStart"/>
      <w:r w:rsidRPr="00027C17">
        <w:rPr>
          <w:rFonts w:asciiTheme="majorBidi" w:hAnsiTheme="majorBidi" w:cstheme="majorBidi"/>
          <w:sz w:val="24"/>
          <w:szCs w:val="24"/>
        </w:rPr>
        <w:t>Rasûlullah</w:t>
      </w:r>
      <w:proofErr w:type="spellEnd"/>
      <w:r w:rsidRPr="00027C17">
        <w:rPr>
          <w:rFonts w:asciiTheme="majorBidi" w:hAnsiTheme="majorBidi" w:cstheme="majorBidi"/>
          <w:sz w:val="24"/>
          <w:szCs w:val="24"/>
        </w:rPr>
        <w:t xml:space="preserve"> (sav)’</w:t>
      </w:r>
      <w:proofErr w:type="spellStart"/>
      <w:r w:rsidRPr="00027C17">
        <w:rPr>
          <w:rFonts w:asciiTheme="majorBidi" w:hAnsiTheme="majorBidi" w:cstheme="majorBidi"/>
          <w:sz w:val="24"/>
          <w:szCs w:val="24"/>
        </w:rPr>
        <w:t>ın</w:t>
      </w:r>
      <w:proofErr w:type="spellEnd"/>
      <w:r w:rsidRPr="00027C17">
        <w:rPr>
          <w:rFonts w:asciiTheme="majorBidi" w:hAnsiTheme="majorBidi" w:cstheme="majorBidi"/>
          <w:sz w:val="24"/>
          <w:szCs w:val="24"/>
        </w:rPr>
        <w:t xml:space="preserve"> özellikle kadınlardan söz etmesi, kadınlara hitaben konuşmasından, onları bu tutumdan uzaklaştırmayı hedeflemesinden kaynaklanmaktadır. Bu durumun haricinde Hz. Peygamber’in kadın erkek herkese hitaben </w:t>
      </w:r>
      <w:r w:rsidRPr="00027C17">
        <w:rPr>
          <w:rFonts w:asciiTheme="majorBidi" w:hAnsiTheme="majorBidi" w:cstheme="majorBidi"/>
          <w:i/>
          <w:iCs/>
          <w:sz w:val="24"/>
          <w:szCs w:val="24"/>
        </w:rPr>
        <w:t>“İnsanlara teşekkür etmeyen Allah’a şükretmiş sayılmaz”</w:t>
      </w:r>
      <w:r w:rsidRPr="00027C17">
        <w:rPr>
          <w:rFonts w:asciiTheme="majorBidi" w:hAnsiTheme="majorBidi" w:cstheme="majorBidi"/>
          <w:sz w:val="24"/>
          <w:szCs w:val="24"/>
        </w:rPr>
        <w:t xml:space="preserve"> dediği (Ebu Davud, </w:t>
      </w:r>
      <w:proofErr w:type="spellStart"/>
      <w:r w:rsidRPr="00027C17">
        <w:rPr>
          <w:rFonts w:asciiTheme="majorBidi" w:hAnsiTheme="majorBidi" w:cstheme="majorBidi"/>
          <w:sz w:val="24"/>
          <w:szCs w:val="24"/>
        </w:rPr>
        <w:t>Edeb</w:t>
      </w:r>
      <w:proofErr w:type="spellEnd"/>
      <w:r w:rsidRPr="00027C17">
        <w:rPr>
          <w:rFonts w:asciiTheme="majorBidi" w:hAnsiTheme="majorBidi" w:cstheme="majorBidi"/>
          <w:sz w:val="24"/>
          <w:szCs w:val="24"/>
        </w:rPr>
        <w:t xml:space="preserve"> 12) malumdur. Şükretmeyi bilmeyen her nankörün ahirette uğrayacağı ceza malumdur.</w:t>
      </w:r>
    </w:p>
    <w:p w:rsidR="004D7BE0" w:rsidRDefault="004D7BE0">
      <w:pPr>
        <w:rPr>
          <w:rFonts w:asciiTheme="majorBidi" w:hAnsiTheme="majorBidi" w:cstheme="majorBidi"/>
          <w:sz w:val="24"/>
          <w:szCs w:val="24"/>
        </w:rPr>
      </w:pPr>
      <w:r>
        <w:rPr>
          <w:rFonts w:asciiTheme="majorBidi" w:hAnsiTheme="majorBidi" w:cstheme="majorBidi"/>
          <w:sz w:val="24"/>
          <w:szCs w:val="24"/>
        </w:rPr>
        <w:br w:type="page"/>
      </w:r>
    </w:p>
    <w:p w:rsidR="004D7BE0" w:rsidRPr="004D7BE0" w:rsidRDefault="004D7BE0" w:rsidP="004D7BE0">
      <w:pPr>
        <w:pStyle w:val="Balk1"/>
        <w:shd w:val="clear" w:color="auto" w:fill="FFFFFF"/>
        <w:spacing w:before="0" w:beforeAutospacing="0" w:after="0" w:afterAutospacing="0" w:line="420" w:lineRule="atLeast"/>
        <w:jc w:val="both"/>
        <w:textAlignment w:val="baseline"/>
        <w:rPr>
          <w:rFonts w:asciiTheme="majorBidi" w:eastAsiaTheme="minorHAnsi" w:hAnsiTheme="majorBidi" w:cstheme="majorBidi"/>
          <w:kern w:val="0"/>
          <w:sz w:val="24"/>
          <w:szCs w:val="24"/>
          <w:lang w:eastAsia="en-US"/>
        </w:rPr>
      </w:pPr>
      <w:r>
        <w:rPr>
          <w:rFonts w:asciiTheme="majorBidi" w:eastAsiaTheme="minorHAnsi" w:hAnsiTheme="majorBidi" w:cstheme="majorBidi"/>
          <w:kern w:val="0"/>
          <w:sz w:val="24"/>
          <w:szCs w:val="24"/>
          <w:lang w:eastAsia="en-US"/>
        </w:rPr>
        <w:lastRenderedPageBreak/>
        <w:t>Hadislerde Uğursuzluk</w:t>
      </w:r>
    </w:p>
    <w:p w:rsidR="004D7BE0" w:rsidRPr="004D7BE0" w:rsidRDefault="004D7BE0" w:rsidP="004D7BE0">
      <w:pPr>
        <w:pStyle w:val="Balk1"/>
        <w:shd w:val="clear" w:color="auto" w:fill="FFFFFF"/>
        <w:spacing w:before="0" w:beforeAutospacing="0" w:after="0" w:afterAutospacing="0" w:line="420" w:lineRule="atLeast"/>
        <w:jc w:val="both"/>
        <w:textAlignment w:val="baseline"/>
        <w:rPr>
          <w:rFonts w:asciiTheme="majorBidi" w:eastAsiaTheme="minorHAnsi" w:hAnsiTheme="majorBidi" w:cstheme="majorBidi"/>
          <w:b w:val="0"/>
          <w:bCs w:val="0"/>
          <w:kern w:val="0"/>
          <w:sz w:val="24"/>
          <w:szCs w:val="24"/>
          <w:lang w:eastAsia="en-US"/>
        </w:rPr>
      </w:pPr>
      <w:r w:rsidRPr="004D7BE0">
        <w:rPr>
          <w:rFonts w:asciiTheme="majorBidi" w:eastAsiaTheme="minorHAnsi" w:hAnsiTheme="majorBidi" w:cstheme="majorBidi"/>
          <w:b w:val="0"/>
          <w:bCs w:val="0"/>
          <w:kern w:val="0"/>
          <w:sz w:val="24"/>
          <w:szCs w:val="24"/>
          <w:lang w:eastAsia="en-US"/>
        </w:rPr>
        <w:t>Ayşe Mutlu Özgür</w:t>
      </w:r>
    </w:p>
    <w:p w:rsidR="00D2130E" w:rsidRDefault="00D2130E" w:rsidP="004D7BE0">
      <w:pPr>
        <w:pStyle w:val="NormalWeb"/>
        <w:shd w:val="clear" w:color="auto" w:fill="FFFFFF"/>
        <w:spacing w:before="0" w:beforeAutospacing="0" w:after="0" w:afterAutospacing="0"/>
        <w:jc w:val="both"/>
        <w:textAlignment w:val="baseline"/>
        <w:rPr>
          <w:rFonts w:asciiTheme="majorBidi" w:eastAsiaTheme="minorHAnsi" w:hAnsiTheme="majorBidi" w:cstheme="majorBidi"/>
          <w:lang w:eastAsia="en-US"/>
        </w:rPr>
      </w:pPr>
    </w:p>
    <w:p w:rsidR="004D7BE0" w:rsidRPr="004D7BE0" w:rsidRDefault="004D7BE0" w:rsidP="00D2130E">
      <w:pPr>
        <w:pStyle w:val="NormalWeb"/>
        <w:shd w:val="clear" w:color="auto" w:fill="FFFFFF"/>
        <w:spacing w:before="0" w:beforeAutospacing="0" w:after="0" w:afterAutospacing="0"/>
        <w:ind w:firstLine="708"/>
        <w:jc w:val="both"/>
        <w:textAlignment w:val="baseline"/>
        <w:rPr>
          <w:rFonts w:asciiTheme="majorBidi" w:eastAsiaTheme="minorHAnsi" w:hAnsiTheme="majorBidi" w:cstheme="majorBidi"/>
          <w:lang w:eastAsia="en-US"/>
        </w:rPr>
      </w:pPr>
      <w:bookmarkStart w:id="0" w:name="_GoBack"/>
      <w:bookmarkEnd w:id="0"/>
      <w:r w:rsidRPr="004D7BE0">
        <w:rPr>
          <w:rFonts w:asciiTheme="majorBidi" w:eastAsiaTheme="minorHAnsi" w:hAnsiTheme="majorBidi" w:cstheme="majorBidi"/>
          <w:lang w:eastAsia="en-US"/>
        </w:rPr>
        <w:t>İslam’ın ilk ortaya çıktığı dönemde Arap toplumunda yaygın bir ‘</w:t>
      </w:r>
      <w:proofErr w:type="spellStart"/>
      <w:r w:rsidRPr="004D7BE0">
        <w:rPr>
          <w:rFonts w:asciiTheme="majorBidi" w:eastAsiaTheme="minorHAnsi" w:hAnsiTheme="majorBidi" w:cstheme="majorBidi"/>
          <w:lang w:eastAsia="en-US"/>
        </w:rPr>
        <w:t>teşe’üm</w:t>
      </w:r>
      <w:proofErr w:type="spellEnd"/>
      <w:r w:rsidRPr="004D7BE0">
        <w:rPr>
          <w:rFonts w:asciiTheme="majorBidi" w:eastAsiaTheme="minorHAnsi" w:hAnsiTheme="majorBidi" w:cstheme="majorBidi"/>
          <w:lang w:eastAsia="en-US"/>
        </w:rPr>
        <w:t xml:space="preserve">’ yani ‘eşyaya veya hadiselere uğursuzluk atfetme’ anlayışı vardı. </w:t>
      </w:r>
      <w:proofErr w:type="spellStart"/>
      <w:r w:rsidRPr="004D7BE0">
        <w:rPr>
          <w:rFonts w:asciiTheme="majorBidi" w:eastAsiaTheme="minorHAnsi" w:hAnsiTheme="majorBidi" w:cstheme="majorBidi"/>
          <w:lang w:eastAsia="en-US"/>
        </w:rPr>
        <w:t>Câhiliye</w:t>
      </w:r>
      <w:proofErr w:type="spellEnd"/>
      <w:r w:rsidRPr="004D7BE0">
        <w:rPr>
          <w:rFonts w:asciiTheme="majorBidi" w:eastAsiaTheme="minorHAnsi" w:hAnsiTheme="majorBidi" w:cstheme="majorBidi"/>
          <w:lang w:eastAsia="en-US"/>
        </w:rPr>
        <w:t xml:space="preserve"> Arapları baykuş ötmesi, köpek uluması, merkep anırması gibi durumlara olumsuz manalar yüklemenin yanında, kadında, evde ve atta da uğursuzluk olduğuna inanıyorlardı.[1] Bu ikinci kısım hadislere de konu olmuş, başta </w:t>
      </w:r>
      <w:proofErr w:type="spellStart"/>
      <w:r w:rsidRPr="004D7BE0">
        <w:rPr>
          <w:rFonts w:asciiTheme="majorBidi" w:eastAsiaTheme="minorHAnsi" w:hAnsiTheme="majorBidi" w:cstheme="majorBidi"/>
          <w:lang w:eastAsia="en-US"/>
        </w:rPr>
        <w:t>Kütüb</w:t>
      </w:r>
      <w:proofErr w:type="spellEnd"/>
      <w:r w:rsidRPr="004D7BE0">
        <w:rPr>
          <w:rFonts w:asciiTheme="majorBidi" w:eastAsiaTheme="minorHAnsi" w:hAnsiTheme="majorBidi" w:cstheme="majorBidi"/>
          <w:lang w:eastAsia="en-US"/>
        </w:rPr>
        <w:t xml:space="preserve">-ü Sitte olmak üzere muteber hadis kaynaklarında konuyla alakalı lehte ve aleyhte rivayetler yer almıştır. </w:t>
      </w:r>
      <w:proofErr w:type="gramStart"/>
      <w:r w:rsidRPr="004D7BE0">
        <w:rPr>
          <w:rFonts w:asciiTheme="majorBidi" w:eastAsiaTheme="minorHAnsi" w:hAnsiTheme="majorBidi" w:cstheme="majorBidi"/>
          <w:lang w:eastAsia="en-US"/>
        </w:rPr>
        <w:t xml:space="preserve">Bu konuyla alâkalı farklı lâfızlarla gelmiş bütün hadisler bir araya getirildiğinde, rivayetlerin genel olarak iki ana grupta toplandığı görülür; çoğunlukla Abdullah b. Ömer kanalıyla gelen birinci grup rivayetler ‘uğursuzluğun kadında, evde ve atta’ olduğunu ifade ederken, yine Abdullah b. Ömer başta olmak üzere </w:t>
      </w:r>
      <w:proofErr w:type="spellStart"/>
      <w:r w:rsidRPr="004D7BE0">
        <w:rPr>
          <w:rFonts w:asciiTheme="majorBidi" w:eastAsiaTheme="minorHAnsi" w:hAnsiTheme="majorBidi" w:cstheme="majorBidi"/>
          <w:lang w:eastAsia="en-US"/>
        </w:rPr>
        <w:t>Sehl</w:t>
      </w:r>
      <w:proofErr w:type="spellEnd"/>
      <w:r w:rsidRPr="004D7BE0">
        <w:rPr>
          <w:rFonts w:asciiTheme="majorBidi" w:eastAsiaTheme="minorHAnsi" w:hAnsiTheme="majorBidi" w:cstheme="majorBidi"/>
          <w:lang w:eastAsia="en-US"/>
        </w:rPr>
        <w:t xml:space="preserve"> b. </w:t>
      </w:r>
      <w:proofErr w:type="spellStart"/>
      <w:r w:rsidRPr="004D7BE0">
        <w:rPr>
          <w:rFonts w:asciiTheme="majorBidi" w:eastAsiaTheme="minorHAnsi" w:hAnsiTheme="majorBidi" w:cstheme="majorBidi"/>
          <w:lang w:eastAsia="en-US"/>
        </w:rPr>
        <w:t>Sa’d</w:t>
      </w:r>
      <w:proofErr w:type="spellEnd"/>
      <w:r w:rsidRPr="004D7BE0">
        <w:rPr>
          <w:rFonts w:asciiTheme="majorBidi" w:eastAsiaTheme="minorHAnsi" w:hAnsiTheme="majorBidi" w:cstheme="majorBidi"/>
          <w:lang w:eastAsia="en-US"/>
        </w:rPr>
        <w:t xml:space="preserve"> ve </w:t>
      </w:r>
      <w:proofErr w:type="spellStart"/>
      <w:r w:rsidRPr="004D7BE0">
        <w:rPr>
          <w:rFonts w:asciiTheme="majorBidi" w:eastAsiaTheme="minorHAnsi" w:hAnsiTheme="majorBidi" w:cstheme="majorBidi"/>
          <w:lang w:eastAsia="en-US"/>
        </w:rPr>
        <w:t>Câbir</w:t>
      </w:r>
      <w:proofErr w:type="spellEnd"/>
      <w:r w:rsidRPr="004D7BE0">
        <w:rPr>
          <w:rFonts w:asciiTheme="majorBidi" w:eastAsiaTheme="minorHAnsi" w:hAnsiTheme="majorBidi" w:cstheme="majorBidi"/>
          <w:lang w:eastAsia="en-US"/>
        </w:rPr>
        <w:t xml:space="preserve"> b. Abdullah kanalıyla gelen ikinci grup rivayetler ise uğursuzluk diye bir şeyin olmadığını ifade ederek bunu reddeder. </w:t>
      </w:r>
      <w:proofErr w:type="gramEnd"/>
      <w:r w:rsidRPr="004D7BE0">
        <w:rPr>
          <w:rFonts w:asciiTheme="majorBidi" w:eastAsiaTheme="minorHAnsi" w:hAnsiTheme="majorBidi" w:cstheme="majorBidi"/>
          <w:lang w:eastAsia="en-US"/>
        </w:rPr>
        <w:t>Söz konusu rivayetler farklı tariklerden farklı lafızlarla geldiğinden her iki grup için birer örnek vermek yeterli olacaktır. Abdullah b. Ömer (</w:t>
      </w:r>
      <w:proofErr w:type="spellStart"/>
      <w:r w:rsidRPr="004D7BE0">
        <w:rPr>
          <w:rFonts w:asciiTheme="majorBidi" w:eastAsiaTheme="minorHAnsi" w:hAnsiTheme="majorBidi" w:cstheme="majorBidi"/>
          <w:lang w:eastAsia="en-US"/>
        </w:rPr>
        <w:t>r.a</w:t>
      </w:r>
      <w:proofErr w:type="spellEnd"/>
      <w:r w:rsidRPr="004D7BE0">
        <w:rPr>
          <w:rFonts w:asciiTheme="majorBidi" w:eastAsiaTheme="minorHAnsi" w:hAnsiTheme="majorBidi" w:cstheme="majorBidi"/>
          <w:lang w:eastAsia="en-US"/>
        </w:rPr>
        <w:t>) Hz. Peygamber’den şöyle rivayet etmiştir: </w:t>
      </w:r>
      <w:r w:rsidRPr="004D7BE0">
        <w:rPr>
          <w:rFonts w:asciiTheme="majorBidi" w:eastAsiaTheme="minorHAnsi" w:hAnsiTheme="majorBidi" w:cstheme="majorBidi"/>
          <w:i/>
          <w:iCs/>
          <w:lang w:eastAsia="en-US"/>
        </w:rPr>
        <w:t>“Uğursuzluk üç şeydedir; kadında, evde ve atta.”</w:t>
      </w:r>
      <w:r w:rsidRPr="004D7BE0">
        <w:rPr>
          <w:rFonts w:asciiTheme="majorBidi" w:eastAsiaTheme="minorHAnsi" w:hAnsiTheme="majorBidi" w:cstheme="majorBidi"/>
          <w:lang w:eastAsia="en-US"/>
        </w:rPr>
        <w:t> [2] Bu rivayetin bazı tariklerinde hadis metninin başında: “Hastalığın kendiliğinden bulaşması yoktur. Uğursuzluk da yoktur.” ziyadesi bulunmaktadır.[3] İkinci grup rivayete örnek olarak şu hadis zikredilebilir: </w:t>
      </w:r>
      <w:r w:rsidRPr="004D7BE0">
        <w:rPr>
          <w:rFonts w:asciiTheme="majorBidi" w:eastAsiaTheme="minorHAnsi" w:hAnsiTheme="majorBidi" w:cstheme="majorBidi"/>
          <w:i/>
          <w:iCs/>
          <w:lang w:eastAsia="en-US"/>
        </w:rPr>
        <w:t>“Eğer bir şeyde uğursuzluk olsaydı kadında, atta ve evde olurdu.”</w:t>
      </w:r>
      <w:r w:rsidRPr="004D7BE0">
        <w:rPr>
          <w:rFonts w:asciiTheme="majorBidi" w:eastAsiaTheme="minorHAnsi" w:hAnsiTheme="majorBidi" w:cstheme="majorBidi"/>
          <w:lang w:eastAsia="en-US"/>
        </w:rPr>
        <w:t> [4]</w:t>
      </w:r>
    </w:p>
    <w:p w:rsidR="00D2130E" w:rsidRDefault="00D2130E" w:rsidP="004D7BE0">
      <w:pPr>
        <w:pStyle w:val="NormalWeb"/>
        <w:shd w:val="clear" w:color="auto" w:fill="FFFFFF"/>
        <w:spacing w:before="0" w:beforeAutospacing="0" w:after="0" w:afterAutospacing="0"/>
        <w:jc w:val="both"/>
        <w:textAlignment w:val="baseline"/>
        <w:rPr>
          <w:rFonts w:asciiTheme="majorBidi" w:eastAsiaTheme="minorHAnsi" w:hAnsiTheme="majorBidi" w:cstheme="majorBidi"/>
          <w:lang w:eastAsia="en-US"/>
        </w:rPr>
      </w:pPr>
    </w:p>
    <w:p w:rsidR="004D7BE0" w:rsidRPr="004D7BE0" w:rsidRDefault="004D7BE0" w:rsidP="00D2130E">
      <w:pPr>
        <w:pStyle w:val="NormalWeb"/>
        <w:shd w:val="clear" w:color="auto" w:fill="FFFFFF"/>
        <w:spacing w:before="0" w:beforeAutospacing="0" w:after="0" w:afterAutospacing="0"/>
        <w:ind w:firstLine="708"/>
        <w:jc w:val="both"/>
        <w:textAlignment w:val="baseline"/>
        <w:rPr>
          <w:rFonts w:asciiTheme="majorBidi" w:eastAsiaTheme="minorHAnsi" w:hAnsiTheme="majorBidi" w:cstheme="majorBidi"/>
          <w:lang w:eastAsia="en-US"/>
        </w:rPr>
      </w:pPr>
      <w:r w:rsidRPr="004D7BE0">
        <w:rPr>
          <w:rFonts w:asciiTheme="majorBidi" w:eastAsiaTheme="minorHAnsi" w:hAnsiTheme="majorBidi" w:cstheme="majorBidi"/>
          <w:lang w:eastAsia="en-US"/>
        </w:rPr>
        <w:t xml:space="preserve">Söz konusu rivayetler arasında bir </w:t>
      </w:r>
      <w:proofErr w:type="spellStart"/>
      <w:r w:rsidRPr="004D7BE0">
        <w:rPr>
          <w:rFonts w:asciiTheme="majorBidi" w:eastAsiaTheme="minorHAnsi" w:hAnsiTheme="majorBidi" w:cstheme="majorBidi"/>
          <w:lang w:eastAsia="en-US"/>
        </w:rPr>
        <w:t>teâruz</w:t>
      </w:r>
      <w:proofErr w:type="spellEnd"/>
      <w:r w:rsidRPr="004D7BE0">
        <w:rPr>
          <w:rFonts w:asciiTheme="majorBidi" w:eastAsiaTheme="minorHAnsi" w:hAnsiTheme="majorBidi" w:cstheme="majorBidi"/>
          <w:lang w:eastAsia="en-US"/>
        </w:rPr>
        <w:t xml:space="preserve"> (zıtlık) olduğu açıktır. Bir tarafta üç şeyde uğursuzluk olduğu söylenirken diğer tarafta bu inanç reddedilmektedir. Hadisler arasındaki bu ihtilaf ulema tarafından farklı şekillerde yorumlanmıştır. </w:t>
      </w:r>
      <w:proofErr w:type="spellStart"/>
      <w:r w:rsidRPr="004D7BE0">
        <w:rPr>
          <w:rFonts w:asciiTheme="majorBidi" w:eastAsiaTheme="minorHAnsi" w:hAnsiTheme="majorBidi" w:cstheme="majorBidi"/>
          <w:lang w:eastAsia="en-US"/>
        </w:rPr>
        <w:t>İbn</w:t>
      </w:r>
      <w:proofErr w:type="spellEnd"/>
      <w:r w:rsidRPr="004D7BE0">
        <w:rPr>
          <w:rFonts w:asciiTheme="majorBidi" w:eastAsiaTheme="minorHAnsi" w:hAnsiTheme="majorBidi" w:cstheme="majorBidi"/>
          <w:lang w:eastAsia="en-US"/>
        </w:rPr>
        <w:t xml:space="preserve"> Hacer: “Kadının uğursuzluğu çocuk doğuramaması, evin uğursuzluğu kötü komşular, atın uğursuzluğu ise huysuzluğu ve üzerine kimseyi bindirmemesidir”[5] diyerek âdeta </w:t>
      </w:r>
      <w:proofErr w:type="spellStart"/>
      <w:r w:rsidRPr="004D7BE0">
        <w:rPr>
          <w:rFonts w:asciiTheme="majorBidi" w:eastAsiaTheme="minorHAnsi" w:hAnsiTheme="majorBidi" w:cstheme="majorBidi"/>
          <w:lang w:eastAsia="en-US"/>
        </w:rPr>
        <w:t>Câhiliye</w:t>
      </w:r>
      <w:proofErr w:type="spellEnd"/>
      <w:r w:rsidRPr="004D7BE0">
        <w:rPr>
          <w:rFonts w:asciiTheme="majorBidi" w:eastAsiaTheme="minorHAnsi" w:hAnsiTheme="majorBidi" w:cstheme="majorBidi"/>
          <w:lang w:eastAsia="en-US"/>
        </w:rPr>
        <w:t xml:space="preserve"> halkının bu olumsuz düşüncelerinin gerekçelerini ifade etmiştir. Başka bir deyişle Hz. Peygamber’in bu sözleri, bu üç konuda uğursuzluğun var olduğunu kabul etmek değil, Cahiliye toplumunda böyle bir inancın varlığını nakletmektir. [6] Nitekim konuyla alâkalı başka bir rivayete göre, Hz. </w:t>
      </w:r>
      <w:proofErr w:type="spellStart"/>
      <w:r w:rsidRPr="004D7BE0">
        <w:rPr>
          <w:rFonts w:asciiTheme="majorBidi" w:eastAsiaTheme="minorHAnsi" w:hAnsiTheme="majorBidi" w:cstheme="majorBidi"/>
          <w:lang w:eastAsia="en-US"/>
        </w:rPr>
        <w:t>Aişe</w:t>
      </w:r>
      <w:proofErr w:type="spellEnd"/>
      <w:r w:rsidRPr="004D7BE0">
        <w:rPr>
          <w:rFonts w:asciiTheme="majorBidi" w:eastAsiaTheme="minorHAnsi" w:hAnsiTheme="majorBidi" w:cstheme="majorBidi"/>
          <w:lang w:eastAsia="en-US"/>
        </w:rPr>
        <w:t xml:space="preserve"> (</w:t>
      </w:r>
      <w:proofErr w:type="spellStart"/>
      <w:r w:rsidRPr="004D7BE0">
        <w:rPr>
          <w:rFonts w:asciiTheme="majorBidi" w:eastAsiaTheme="minorHAnsi" w:hAnsiTheme="majorBidi" w:cstheme="majorBidi"/>
          <w:lang w:eastAsia="en-US"/>
        </w:rPr>
        <w:t>r.</w:t>
      </w:r>
      <w:proofErr w:type="gramStart"/>
      <w:r w:rsidRPr="004D7BE0">
        <w:rPr>
          <w:rFonts w:asciiTheme="majorBidi" w:eastAsiaTheme="minorHAnsi" w:hAnsiTheme="majorBidi" w:cstheme="majorBidi"/>
          <w:lang w:eastAsia="en-US"/>
        </w:rPr>
        <w:t>anha</w:t>
      </w:r>
      <w:proofErr w:type="spellEnd"/>
      <w:proofErr w:type="gramEnd"/>
      <w:r w:rsidRPr="004D7BE0">
        <w:rPr>
          <w:rFonts w:asciiTheme="majorBidi" w:eastAsiaTheme="minorHAnsi" w:hAnsiTheme="majorBidi" w:cstheme="majorBidi"/>
          <w:lang w:eastAsia="en-US"/>
        </w:rPr>
        <w:t xml:space="preserve">), Ebu </w:t>
      </w:r>
      <w:proofErr w:type="spellStart"/>
      <w:r w:rsidRPr="004D7BE0">
        <w:rPr>
          <w:rFonts w:asciiTheme="majorBidi" w:eastAsiaTheme="minorHAnsi" w:hAnsiTheme="majorBidi" w:cstheme="majorBidi"/>
          <w:lang w:eastAsia="en-US"/>
        </w:rPr>
        <w:t>Hureyre</w:t>
      </w:r>
      <w:proofErr w:type="spellEnd"/>
      <w:r w:rsidRPr="004D7BE0">
        <w:rPr>
          <w:rFonts w:asciiTheme="majorBidi" w:eastAsiaTheme="minorHAnsi" w:hAnsiTheme="majorBidi" w:cstheme="majorBidi"/>
          <w:lang w:eastAsia="en-US"/>
        </w:rPr>
        <w:t xml:space="preserve"> (</w:t>
      </w:r>
      <w:proofErr w:type="spellStart"/>
      <w:r w:rsidRPr="004D7BE0">
        <w:rPr>
          <w:rFonts w:asciiTheme="majorBidi" w:eastAsiaTheme="minorHAnsi" w:hAnsiTheme="majorBidi" w:cstheme="majorBidi"/>
          <w:lang w:eastAsia="en-US"/>
        </w:rPr>
        <w:t>ra</w:t>
      </w:r>
      <w:proofErr w:type="spellEnd"/>
      <w:r w:rsidRPr="004D7BE0">
        <w:rPr>
          <w:rFonts w:asciiTheme="majorBidi" w:eastAsiaTheme="minorHAnsi" w:hAnsiTheme="majorBidi" w:cstheme="majorBidi"/>
          <w:lang w:eastAsia="en-US"/>
        </w:rPr>
        <w:t>)’</w:t>
      </w:r>
      <w:proofErr w:type="spellStart"/>
      <w:r w:rsidRPr="004D7BE0">
        <w:rPr>
          <w:rFonts w:asciiTheme="majorBidi" w:eastAsiaTheme="minorHAnsi" w:hAnsiTheme="majorBidi" w:cstheme="majorBidi"/>
          <w:lang w:eastAsia="en-US"/>
        </w:rPr>
        <w:t>nin</w:t>
      </w:r>
      <w:proofErr w:type="spellEnd"/>
      <w:r w:rsidRPr="004D7BE0">
        <w:rPr>
          <w:rFonts w:asciiTheme="majorBidi" w:eastAsiaTheme="minorHAnsi" w:hAnsiTheme="majorBidi" w:cstheme="majorBidi"/>
          <w:lang w:eastAsia="en-US"/>
        </w:rPr>
        <w:t xml:space="preserve"> böyle bir hadis naklettiği kendisine haber verilince buna çok sinirlenmiş ve şöyle demiştir: </w:t>
      </w:r>
      <w:r w:rsidRPr="004D7BE0">
        <w:rPr>
          <w:rFonts w:asciiTheme="majorBidi" w:eastAsiaTheme="minorHAnsi" w:hAnsiTheme="majorBidi" w:cstheme="majorBidi"/>
          <w:i/>
          <w:iCs/>
          <w:lang w:eastAsia="en-US"/>
        </w:rPr>
        <w:t xml:space="preserve">“Muhammed’e </w:t>
      </w:r>
      <w:proofErr w:type="spellStart"/>
      <w:r w:rsidRPr="004D7BE0">
        <w:rPr>
          <w:rFonts w:asciiTheme="majorBidi" w:eastAsiaTheme="minorHAnsi" w:hAnsiTheme="majorBidi" w:cstheme="majorBidi"/>
          <w:i/>
          <w:iCs/>
          <w:lang w:eastAsia="en-US"/>
        </w:rPr>
        <w:t>Kur’ân’ı</w:t>
      </w:r>
      <w:proofErr w:type="spellEnd"/>
      <w:r w:rsidRPr="004D7BE0">
        <w:rPr>
          <w:rFonts w:asciiTheme="majorBidi" w:eastAsiaTheme="minorHAnsi" w:hAnsiTheme="majorBidi" w:cstheme="majorBidi"/>
          <w:i/>
          <w:iCs/>
          <w:lang w:eastAsia="en-US"/>
        </w:rPr>
        <w:t xml:space="preserve"> indiren Allah’a </w:t>
      </w:r>
      <w:proofErr w:type="spellStart"/>
      <w:r w:rsidRPr="004D7BE0">
        <w:rPr>
          <w:rFonts w:asciiTheme="majorBidi" w:eastAsiaTheme="minorHAnsi" w:hAnsiTheme="majorBidi" w:cstheme="majorBidi"/>
          <w:i/>
          <w:iCs/>
          <w:lang w:eastAsia="en-US"/>
        </w:rPr>
        <w:t>andolsun</w:t>
      </w:r>
      <w:proofErr w:type="spellEnd"/>
      <w:r w:rsidRPr="004D7BE0">
        <w:rPr>
          <w:rFonts w:asciiTheme="majorBidi" w:eastAsiaTheme="minorHAnsi" w:hAnsiTheme="majorBidi" w:cstheme="majorBidi"/>
          <w:i/>
          <w:iCs/>
          <w:lang w:eastAsia="en-US"/>
        </w:rPr>
        <w:t xml:space="preserve"> ki, O asla böyle bir şey dememiştir. O yalnızca </w:t>
      </w:r>
      <w:proofErr w:type="spellStart"/>
      <w:r w:rsidRPr="004D7BE0">
        <w:rPr>
          <w:rFonts w:asciiTheme="majorBidi" w:eastAsiaTheme="minorHAnsi" w:hAnsiTheme="majorBidi" w:cstheme="majorBidi"/>
          <w:i/>
          <w:iCs/>
          <w:lang w:eastAsia="en-US"/>
        </w:rPr>
        <w:t>Câhiliye</w:t>
      </w:r>
      <w:proofErr w:type="spellEnd"/>
      <w:r w:rsidRPr="004D7BE0">
        <w:rPr>
          <w:rFonts w:asciiTheme="majorBidi" w:eastAsiaTheme="minorHAnsi" w:hAnsiTheme="majorBidi" w:cstheme="majorBidi"/>
          <w:i/>
          <w:iCs/>
          <w:lang w:eastAsia="en-US"/>
        </w:rPr>
        <w:t xml:space="preserve"> halkının şu üç şeyi uğursuz saydıklarını söylemiştir.”</w:t>
      </w:r>
      <w:r w:rsidRPr="004D7BE0">
        <w:rPr>
          <w:rFonts w:asciiTheme="majorBidi" w:eastAsiaTheme="minorHAnsi" w:hAnsiTheme="majorBidi" w:cstheme="majorBidi"/>
          <w:lang w:eastAsia="en-US"/>
        </w:rPr>
        <w:t> </w:t>
      </w:r>
      <w:proofErr w:type="spellStart"/>
      <w:r w:rsidRPr="004D7BE0">
        <w:rPr>
          <w:rFonts w:asciiTheme="majorBidi" w:eastAsiaTheme="minorHAnsi" w:hAnsiTheme="majorBidi" w:cstheme="majorBidi"/>
          <w:lang w:eastAsia="en-US"/>
        </w:rPr>
        <w:t>Aişe</w:t>
      </w:r>
      <w:proofErr w:type="spellEnd"/>
      <w:r w:rsidRPr="004D7BE0">
        <w:rPr>
          <w:rFonts w:asciiTheme="majorBidi" w:eastAsiaTheme="minorHAnsi" w:hAnsiTheme="majorBidi" w:cstheme="majorBidi"/>
          <w:lang w:eastAsia="en-US"/>
        </w:rPr>
        <w:t xml:space="preserve"> (</w:t>
      </w:r>
      <w:proofErr w:type="spellStart"/>
      <w:r w:rsidRPr="004D7BE0">
        <w:rPr>
          <w:rFonts w:asciiTheme="majorBidi" w:eastAsiaTheme="minorHAnsi" w:hAnsiTheme="majorBidi" w:cstheme="majorBidi"/>
          <w:lang w:eastAsia="en-US"/>
        </w:rPr>
        <w:t>r.</w:t>
      </w:r>
      <w:proofErr w:type="gramStart"/>
      <w:r w:rsidRPr="004D7BE0">
        <w:rPr>
          <w:rFonts w:asciiTheme="majorBidi" w:eastAsiaTheme="minorHAnsi" w:hAnsiTheme="majorBidi" w:cstheme="majorBidi"/>
          <w:lang w:eastAsia="en-US"/>
        </w:rPr>
        <w:t>anha</w:t>
      </w:r>
      <w:proofErr w:type="spellEnd"/>
      <w:proofErr w:type="gramEnd"/>
      <w:r w:rsidRPr="004D7BE0">
        <w:rPr>
          <w:rFonts w:asciiTheme="majorBidi" w:eastAsiaTheme="minorHAnsi" w:hAnsiTheme="majorBidi" w:cstheme="majorBidi"/>
          <w:lang w:eastAsia="en-US"/>
        </w:rPr>
        <w:t xml:space="preserve">) daha sonra ise şu ayeti okumuştur: “Yerde </w:t>
      </w:r>
      <w:proofErr w:type="spellStart"/>
      <w:r w:rsidRPr="004D7BE0">
        <w:rPr>
          <w:rFonts w:asciiTheme="majorBidi" w:eastAsiaTheme="minorHAnsi" w:hAnsiTheme="majorBidi" w:cstheme="majorBidi"/>
          <w:lang w:eastAsia="en-US"/>
        </w:rPr>
        <w:t>vârolan</w:t>
      </w:r>
      <w:proofErr w:type="spellEnd"/>
      <w:r w:rsidRPr="004D7BE0">
        <w:rPr>
          <w:rFonts w:asciiTheme="majorBidi" w:eastAsiaTheme="minorHAnsi" w:hAnsiTheme="majorBidi" w:cstheme="majorBidi"/>
          <w:lang w:eastAsia="en-US"/>
        </w:rPr>
        <w:t xml:space="preserve"> ve kendi başınıza gelen her bela, biz onu yaratmadan önce bir kitapta (yazılmış)tır.”(Hadîd:57/22) [7]. Hz. </w:t>
      </w:r>
      <w:proofErr w:type="spellStart"/>
      <w:r w:rsidRPr="004D7BE0">
        <w:rPr>
          <w:rFonts w:asciiTheme="majorBidi" w:eastAsiaTheme="minorHAnsi" w:hAnsiTheme="majorBidi" w:cstheme="majorBidi"/>
          <w:lang w:eastAsia="en-US"/>
        </w:rPr>
        <w:t>Aişe</w:t>
      </w:r>
      <w:proofErr w:type="spellEnd"/>
      <w:r w:rsidRPr="004D7BE0">
        <w:rPr>
          <w:rFonts w:asciiTheme="majorBidi" w:eastAsiaTheme="minorHAnsi" w:hAnsiTheme="majorBidi" w:cstheme="majorBidi"/>
          <w:lang w:eastAsia="en-US"/>
        </w:rPr>
        <w:t xml:space="preserve"> (</w:t>
      </w:r>
      <w:proofErr w:type="spellStart"/>
      <w:r w:rsidRPr="004D7BE0">
        <w:rPr>
          <w:rFonts w:asciiTheme="majorBidi" w:eastAsiaTheme="minorHAnsi" w:hAnsiTheme="majorBidi" w:cstheme="majorBidi"/>
          <w:lang w:eastAsia="en-US"/>
        </w:rPr>
        <w:t>r.</w:t>
      </w:r>
      <w:proofErr w:type="gramStart"/>
      <w:r w:rsidRPr="004D7BE0">
        <w:rPr>
          <w:rFonts w:asciiTheme="majorBidi" w:eastAsiaTheme="minorHAnsi" w:hAnsiTheme="majorBidi" w:cstheme="majorBidi"/>
          <w:lang w:eastAsia="en-US"/>
        </w:rPr>
        <w:t>anha</w:t>
      </w:r>
      <w:proofErr w:type="spellEnd"/>
      <w:proofErr w:type="gramEnd"/>
      <w:r w:rsidRPr="004D7BE0">
        <w:rPr>
          <w:rFonts w:asciiTheme="majorBidi" w:eastAsiaTheme="minorHAnsi" w:hAnsiTheme="majorBidi" w:cstheme="majorBidi"/>
          <w:lang w:eastAsia="en-US"/>
        </w:rPr>
        <w:t xml:space="preserve">)  konuyla alakalı bir başka rivayette Hz. Peygamber’in aslında Yahudilerin bu konudaki görüşünü aktardığını, Ebu </w:t>
      </w:r>
      <w:proofErr w:type="spellStart"/>
      <w:r w:rsidRPr="004D7BE0">
        <w:rPr>
          <w:rFonts w:asciiTheme="majorBidi" w:eastAsiaTheme="minorHAnsi" w:hAnsiTheme="majorBidi" w:cstheme="majorBidi"/>
          <w:lang w:eastAsia="en-US"/>
        </w:rPr>
        <w:t>Hureyre</w:t>
      </w:r>
      <w:proofErr w:type="spellEnd"/>
      <w:r w:rsidRPr="004D7BE0">
        <w:rPr>
          <w:rFonts w:asciiTheme="majorBidi" w:eastAsiaTheme="minorHAnsi" w:hAnsiTheme="majorBidi" w:cstheme="majorBidi"/>
          <w:lang w:eastAsia="en-US"/>
        </w:rPr>
        <w:t xml:space="preserve"> (</w:t>
      </w:r>
      <w:proofErr w:type="spellStart"/>
      <w:r w:rsidRPr="004D7BE0">
        <w:rPr>
          <w:rFonts w:asciiTheme="majorBidi" w:eastAsiaTheme="minorHAnsi" w:hAnsiTheme="majorBidi" w:cstheme="majorBidi"/>
          <w:lang w:eastAsia="en-US"/>
        </w:rPr>
        <w:t>ra</w:t>
      </w:r>
      <w:proofErr w:type="spellEnd"/>
      <w:r w:rsidRPr="004D7BE0">
        <w:rPr>
          <w:rFonts w:asciiTheme="majorBidi" w:eastAsiaTheme="minorHAnsi" w:hAnsiTheme="majorBidi" w:cstheme="majorBidi"/>
          <w:lang w:eastAsia="en-US"/>
        </w:rPr>
        <w:t>)’</w:t>
      </w:r>
      <w:proofErr w:type="spellStart"/>
      <w:r w:rsidRPr="004D7BE0">
        <w:rPr>
          <w:rFonts w:asciiTheme="majorBidi" w:eastAsiaTheme="minorHAnsi" w:hAnsiTheme="majorBidi" w:cstheme="majorBidi"/>
          <w:lang w:eastAsia="en-US"/>
        </w:rPr>
        <w:t>nin</w:t>
      </w:r>
      <w:proofErr w:type="spellEnd"/>
      <w:r w:rsidRPr="004D7BE0">
        <w:rPr>
          <w:rFonts w:asciiTheme="majorBidi" w:eastAsiaTheme="minorHAnsi" w:hAnsiTheme="majorBidi" w:cstheme="majorBidi"/>
          <w:lang w:eastAsia="en-US"/>
        </w:rPr>
        <w:t xml:space="preserve"> sözün başına değil de son kısmına şahit olduğu için hadisi eksik rivayet ettiğini ifade etmiştir.[8] Hadisin uğursuzluğu nefyeden tarikleri de bu görüşü teyit etmektedir. Bu mealdeki bazı rivayetlerin ‘uğursuzluk yoktur’ diye kesin bir inkârla başlaması, var olduğu iddia edilen uğursuzluğun kişinin kendi vehminden kaynaklandığına işaret ediyor gibidir. Bir başka hadiste Hz. Peygamber, kendisine oturduğu evin uğursuzluğundan şikâyet eden adama evini değiştirmesini tavsiye etmiştir. </w:t>
      </w:r>
      <w:proofErr w:type="spellStart"/>
      <w:r w:rsidRPr="004D7BE0">
        <w:rPr>
          <w:rFonts w:asciiTheme="majorBidi" w:eastAsiaTheme="minorHAnsi" w:hAnsiTheme="majorBidi" w:cstheme="majorBidi"/>
          <w:lang w:eastAsia="en-US"/>
        </w:rPr>
        <w:t>İbn</w:t>
      </w:r>
      <w:proofErr w:type="spellEnd"/>
      <w:r w:rsidRPr="004D7BE0">
        <w:rPr>
          <w:rFonts w:asciiTheme="majorBidi" w:eastAsiaTheme="minorHAnsi" w:hAnsiTheme="majorBidi" w:cstheme="majorBidi"/>
          <w:lang w:eastAsia="en-US"/>
        </w:rPr>
        <w:t xml:space="preserve"> Hacer, Hz. Peygamber’in, adamın </w:t>
      </w:r>
      <w:proofErr w:type="spellStart"/>
      <w:r w:rsidRPr="004D7BE0">
        <w:rPr>
          <w:rFonts w:asciiTheme="majorBidi" w:eastAsiaTheme="minorHAnsi" w:hAnsiTheme="majorBidi" w:cstheme="majorBidi"/>
          <w:lang w:eastAsia="en-US"/>
        </w:rPr>
        <w:t>Câhiliye</w:t>
      </w:r>
      <w:proofErr w:type="spellEnd"/>
      <w:r w:rsidRPr="004D7BE0">
        <w:rPr>
          <w:rFonts w:asciiTheme="majorBidi" w:eastAsiaTheme="minorHAnsi" w:hAnsiTheme="majorBidi" w:cstheme="majorBidi"/>
          <w:lang w:eastAsia="en-US"/>
        </w:rPr>
        <w:t xml:space="preserve"> dönemine ait bir huyundan kurtulması maksadıyla böyle bir tavsiyede bulunduğunu, zira ev değiştirmesiyle içinde bulunduğu sıkıntının geçmeyeceğini anlayarak bu düşüncesinden vazgeçeceğini ifade etmiştir. [9] Allah </w:t>
      </w:r>
      <w:proofErr w:type="spellStart"/>
      <w:r w:rsidRPr="004D7BE0">
        <w:rPr>
          <w:rFonts w:asciiTheme="majorBidi" w:eastAsiaTheme="minorHAnsi" w:hAnsiTheme="majorBidi" w:cstheme="majorBidi"/>
          <w:lang w:eastAsia="en-US"/>
        </w:rPr>
        <w:t>Rasulü</w:t>
      </w:r>
      <w:proofErr w:type="spellEnd"/>
      <w:r w:rsidRPr="004D7BE0">
        <w:rPr>
          <w:rFonts w:asciiTheme="majorBidi" w:eastAsiaTheme="minorHAnsi" w:hAnsiTheme="majorBidi" w:cstheme="majorBidi"/>
          <w:lang w:eastAsia="en-US"/>
        </w:rPr>
        <w:t xml:space="preserve"> (sav)’nün toplumda yaygın olan bu uğursuzluk inancı bağlamında zikrettiği bir başka hadis bize bu konudaki tavrı hakkında daha ayrıntılı bilgi vermektedir. </w:t>
      </w:r>
      <w:proofErr w:type="spellStart"/>
      <w:r w:rsidRPr="004D7BE0">
        <w:rPr>
          <w:rFonts w:asciiTheme="majorBidi" w:eastAsiaTheme="minorHAnsi" w:hAnsiTheme="majorBidi" w:cstheme="majorBidi"/>
          <w:lang w:eastAsia="en-US"/>
        </w:rPr>
        <w:t>Urve</w:t>
      </w:r>
      <w:proofErr w:type="spellEnd"/>
      <w:r w:rsidRPr="004D7BE0">
        <w:rPr>
          <w:rFonts w:asciiTheme="majorBidi" w:eastAsiaTheme="minorHAnsi" w:hAnsiTheme="majorBidi" w:cstheme="majorBidi"/>
          <w:lang w:eastAsia="en-US"/>
        </w:rPr>
        <w:t xml:space="preserve"> b. Âmir (</w:t>
      </w:r>
      <w:proofErr w:type="spellStart"/>
      <w:r w:rsidRPr="004D7BE0">
        <w:rPr>
          <w:rFonts w:asciiTheme="majorBidi" w:eastAsiaTheme="minorHAnsi" w:hAnsiTheme="majorBidi" w:cstheme="majorBidi"/>
          <w:lang w:eastAsia="en-US"/>
        </w:rPr>
        <w:t>ra</w:t>
      </w:r>
      <w:proofErr w:type="spellEnd"/>
      <w:r w:rsidRPr="004D7BE0">
        <w:rPr>
          <w:rFonts w:asciiTheme="majorBidi" w:eastAsiaTheme="minorHAnsi" w:hAnsiTheme="majorBidi" w:cstheme="majorBidi"/>
          <w:lang w:eastAsia="en-US"/>
        </w:rPr>
        <w:t>) anlatıyor: “</w:t>
      </w:r>
      <w:proofErr w:type="spellStart"/>
      <w:r w:rsidRPr="004D7BE0">
        <w:rPr>
          <w:rFonts w:asciiTheme="majorBidi" w:eastAsiaTheme="minorHAnsi" w:hAnsiTheme="majorBidi" w:cstheme="majorBidi"/>
          <w:lang w:eastAsia="en-US"/>
        </w:rPr>
        <w:t>Rasûlullah</w:t>
      </w:r>
      <w:proofErr w:type="spellEnd"/>
      <w:r w:rsidRPr="004D7BE0">
        <w:rPr>
          <w:rFonts w:asciiTheme="majorBidi" w:eastAsiaTheme="minorHAnsi" w:hAnsiTheme="majorBidi" w:cstheme="majorBidi"/>
          <w:lang w:eastAsia="en-US"/>
        </w:rPr>
        <w:t xml:space="preserve"> (sav)’</w:t>
      </w:r>
      <w:proofErr w:type="spellStart"/>
      <w:r w:rsidRPr="004D7BE0">
        <w:rPr>
          <w:rFonts w:asciiTheme="majorBidi" w:eastAsiaTheme="minorHAnsi" w:hAnsiTheme="majorBidi" w:cstheme="majorBidi"/>
          <w:lang w:eastAsia="en-US"/>
        </w:rPr>
        <w:t>ın</w:t>
      </w:r>
      <w:proofErr w:type="spellEnd"/>
      <w:r w:rsidRPr="004D7BE0">
        <w:rPr>
          <w:rFonts w:asciiTheme="majorBidi" w:eastAsiaTheme="minorHAnsi" w:hAnsiTheme="majorBidi" w:cstheme="majorBidi"/>
          <w:lang w:eastAsia="en-US"/>
        </w:rPr>
        <w:t xml:space="preserve"> yanında uğursuzluktan bahsedilmişti. Buyurdular ki: ‘Bunun iyisi </w:t>
      </w:r>
      <w:proofErr w:type="spellStart"/>
      <w:r w:rsidRPr="004D7BE0">
        <w:rPr>
          <w:rFonts w:asciiTheme="majorBidi" w:eastAsiaTheme="minorHAnsi" w:hAnsiTheme="majorBidi" w:cstheme="majorBidi"/>
          <w:lang w:eastAsia="en-US"/>
        </w:rPr>
        <w:t>fe’l</w:t>
      </w:r>
      <w:proofErr w:type="spellEnd"/>
      <w:r w:rsidRPr="004D7BE0">
        <w:rPr>
          <w:rFonts w:asciiTheme="majorBidi" w:eastAsiaTheme="minorHAnsi" w:hAnsiTheme="majorBidi" w:cstheme="majorBidi"/>
          <w:lang w:eastAsia="en-US"/>
        </w:rPr>
        <w:t>(hayra yorma)</w:t>
      </w:r>
      <w:proofErr w:type="spellStart"/>
      <w:r w:rsidRPr="004D7BE0">
        <w:rPr>
          <w:rFonts w:asciiTheme="majorBidi" w:eastAsiaTheme="minorHAnsi" w:hAnsiTheme="majorBidi" w:cstheme="majorBidi"/>
          <w:lang w:eastAsia="en-US"/>
        </w:rPr>
        <w:t>dir</w:t>
      </w:r>
      <w:proofErr w:type="spellEnd"/>
      <w:r w:rsidRPr="004D7BE0">
        <w:rPr>
          <w:rFonts w:asciiTheme="majorBidi" w:eastAsiaTheme="minorHAnsi" w:hAnsiTheme="majorBidi" w:cstheme="majorBidi"/>
          <w:lang w:eastAsia="en-US"/>
        </w:rPr>
        <w:t xml:space="preserve">. (Uğursuzluk inancı) bir Müslümanı yolundan alıkoymasın. Biriniz hoşlanmadığı bir şey görecek olursa şu duayı okusun: ‘Allah’ım! Hayrı ancak sen verebilirsin, </w:t>
      </w:r>
      <w:r w:rsidRPr="004D7BE0">
        <w:rPr>
          <w:rFonts w:asciiTheme="majorBidi" w:eastAsiaTheme="minorHAnsi" w:hAnsiTheme="majorBidi" w:cstheme="majorBidi"/>
          <w:lang w:eastAsia="en-US"/>
        </w:rPr>
        <w:lastRenderedPageBreak/>
        <w:t xml:space="preserve">kötülüğü de ancak sen defedebilirsin. Güç ve kuvvet de ancak sendendir.” [10] </w:t>
      </w:r>
      <w:proofErr w:type="spellStart"/>
      <w:r w:rsidRPr="004D7BE0">
        <w:rPr>
          <w:rFonts w:asciiTheme="majorBidi" w:eastAsiaTheme="minorHAnsi" w:hAnsiTheme="majorBidi" w:cstheme="majorBidi"/>
          <w:lang w:eastAsia="en-US"/>
        </w:rPr>
        <w:t>İbnu’l</w:t>
      </w:r>
      <w:proofErr w:type="spellEnd"/>
      <w:r w:rsidRPr="004D7BE0">
        <w:rPr>
          <w:rFonts w:asciiTheme="majorBidi" w:eastAsiaTheme="minorHAnsi" w:hAnsiTheme="majorBidi" w:cstheme="majorBidi"/>
          <w:lang w:eastAsia="en-US"/>
        </w:rPr>
        <w:t xml:space="preserve"> Esir ‘</w:t>
      </w:r>
      <w:proofErr w:type="spellStart"/>
      <w:r w:rsidRPr="004D7BE0">
        <w:rPr>
          <w:rFonts w:asciiTheme="majorBidi" w:eastAsiaTheme="minorHAnsi" w:hAnsiTheme="majorBidi" w:cstheme="majorBidi"/>
          <w:lang w:eastAsia="en-US"/>
        </w:rPr>
        <w:t>Fe’l</w:t>
      </w:r>
      <w:proofErr w:type="spellEnd"/>
      <w:r w:rsidRPr="004D7BE0">
        <w:rPr>
          <w:rFonts w:asciiTheme="majorBidi" w:eastAsiaTheme="minorHAnsi" w:hAnsiTheme="majorBidi" w:cstheme="majorBidi"/>
          <w:lang w:eastAsia="en-US"/>
        </w:rPr>
        <w:t>’ terimini </w:t>
      </w:r>
      <w:r w:rsidRPr="004D7BE0">
        <w:rPr>
          <w:rFonts w:asciiTheme="majorBidi" w:eastAsiaTheme="minorHAnsi" w:hAnsiTheme="majorBidi" w:cstheme="majorBidi"/>
          <w:i/>
          <w:iCs/>
          <w:lang w:eastAsia="en-US"/>
        </w:rPr>
        <w:t>en-</w:t>
      </w:r>
      <w:proofErr w:type="spellStart"/>
      <w:r w:rsidRPr="004D7BE0">
        <w:rPr>
          <w:rFonts w:asciiTheme="majorBidi" w:eastAsiaTheme="minorHAnsi" w:hAnsiTheme="majorBidi" w:cstheme="majorBidi"/>
          <w:i/>
          <w:iCs/>
          <w:lang w:eastAsia="en-US"/>
        </w:rPr>
        <w:t>Nihaye’</w:t>
      </w:r>
      <w:r w:rsidRPr="004D7BE0">
        <w:rPr>
          <w:rFonts w:asciiTheme="majorBidi" w:eastAsiaTheme="minorHAnsi" w:hAnsiTheme="majorBidi" w:cstheme="majorBidi"/>
          <w:lang w:eastAsia="en-US"/>
        </w:rPr>
        <w:t>de</w:t>
      </w:r>
      <w:proofErr w:type="spellEnd"/>
      <w:r w:rsidRPr="004D7BE0">
        <w:rPr>
          <w:rFonts w:asciiTheme="majorBidi" w:eastAsiaTheme="minorHAnsi" w:hAnsiTheme="majorBidi" w:cstheme="majorBidi"/>
          <w:lang w:eastAsia="en-US"/>
        </w:rPr>
        <w:t xml:space="preserve"> şöyle açıklar: “</w:t>
      </w:r>
      <w:proofErr w:type="spellStart"/>
      <w:r w:rsidRPr="004D7BE0">
        <w:rPr>
          <w:rFonts w:asciiTheme="majorBidi" w:eastAsiaTheme="minorHAnsi" w:hAnsiTheme="majorBidi" w:cstheme="majorBidi"/>
          <w:lang w:eastAsia="en-US"/>
        </w:rPr>
        <w:t>Rasûlullah</w:t>
      </w:r>
      <w:proofErr w:type="spellEnd"/>
      <w:r w:rsidRPr="004D7BE0">
        <w:rPr>
          <w:rFonts w:asciiTheme="majorBidi" w:eastAsiaTheme="minorHAnsi" w:hAnsiTheme="majorBidi" w:cstheme="majorBidi"/>
          <w:lang w:eastAsia="en-US"/>
        </w:rPr>
        <w:t xml:space="preserve"> ‘</w:t>
      </w:r>
      <w:proofErr w:type="spellStart"/>
      <w:r w:rsidRPr="004D7BE0">
        <w:rPr>
          <w:rFonts w:asciiTheme="majorBidi" w:eastAsiaTheme="minorHAnsi" w:hAnsiTheme="majorBidi" w:cstheme="majorBidi"/>
          <w:lang w:eastAsia="en-US"/>
        </w:rPr>
        <w:t>fe’l</w:t>
      </w:r>
      <w:proofErr w:type="spellEnd"/>
      <w:r w:rsidRPr="004D7BE0">
        <w:rPr>
          <w:rFonts w:asciiTheme="majorBidi" w:eastAsiaTheme="minorHAnsi" w:hAnsiTheme="majorBidi" w:cstheme="majorBidi"/>
          <w:lang w:eastAsia="en-US"/>
        </w:rPr>
        <w:t xml:space="preserve">’ yani hayır temenni etmeyi sevmiştir, çünkü insanlar olumlu veya olumsuz her şartta Allah’ın yardımını umarlarsa hayır üzere olurlar. Beklentileri boşa bile çıkmış olsa ümitli olmak onlar için yine de daha hayırlıdır. Allah’ın rahmetinden ümit kesmek şer olduğu gibi, uğursuzluk da Allah hakkında su-i zanda bulunmaktır ve âdeta belanın gelmesini beklemektir.[11] Bu hadiste ayrıca kişinin uğursuzluk vehmine kapılarak yapacağı işten vazgeçmemesi tavsiyesi de vardır. Müslüman hayır ve şerrin Allah’tan olduğuna olan inancı sebebiyle meşru dairede sebeplere tevessül ettikten sonra tevekkül eder, neticeyi Allah’a bırakır. Bu bağlamda zikredilen bir başka hadis uğursuzluğa inanmayı şirk kapsamına alır: </w:t>
      </w:r>
      <w:proofErr w:type="spellStart"/>
      <w:r w:rsidRPr="004D7BE0">
        <w:rPr>
          <w:rFonts w:asciiTheme="majorBidi" w:eastAsiaTheme="minorHAnsi" w:hAnsiTheme="majorBidi" w:cstheme="majorBidi"/>
          <w:lang w:eastAsia="en-US"/>
        </w:rPr>
        <w:t>İbn</w:t>
      </w:r>
      <w:proofErr w:type="spellEnd"/>
      <w:r w:rsidRPr="004D7BE0">
        <w:rPr>
          <w:rFonts w:asciiTheme="majorBidi" w:eastAsiaTheme="minorHAnsi" w:hAnsiTheme="majorBidi" w:cstheme="majorBidi"/>
          <w:lang w:eastAsia="en-US"/>
        </w:rPr>
        <w:t xml:space="preserve"> </w:t>
      </w:r>
      <w:proofErr w:type="spellStart"/>
      <w:r w:rsidRPr="004D7BE0">
        <w:rPr>
          <w:rFonts w:asciiTheme="majorBidi" w:eastAsiaTheme="minorHAnsi" w:hAnsiTheme="majorBidi" w:cstheme="majorBidi"/>
          <w:lang w:eastAsia="en-US"/>
        </w:rPr>
        <w:t>Mesud</w:t>
      </w:r>
      <w:proofErr w:type="spellEnd"/>
      <w:r w:rsidRPr="004D7BE0">
        <w:rPr>
          <w:rFonts w:asciiTheme="majorBidi" w:eastAsiaTheme="minorHAnsi" w:hAnsiTheme="majorBidi" w:cstheme="majorBidi"/>
          <w:lang w:eastAsia="en-US"/>
        </w:rPr>
        <w:t xml:space="preserve"> (</w:t>
      </w:r>
      <w:proofErr w:type="spellStart"/>
      <w:r w:rsidRPr="004D7BE0">
        <w:rPr>
          <w:rFonts w:asciiTheme="majorBidi" w:eastAsiaTheme="minorHAnsi" w:hAnsiTheme="majorBidi" w:cstheme="majorBidi"/>
          <w:lang w:eastAsia="en-US"/>
        </w:rPr>
        <w:t>ra</w:t>
      </w:r>
      <w:proofErr w:type="spellEnd"/>
      <w:r w:rsidRPr="004D7BE0">
        <w:rPr>
          <w:rFonts w:asciiTheme="majorBidi" w:eastAsiaTheme="minorHAnsi" w:hAnsiTheme="majorBidi" w:cstheme="majorBidi"/>
          <w:lang w:eastAsia="en-US"/>
        </w:rPr>
        <w:t>) şöyle rivayet etmiştir: </w:t>
      </w:r>
      <w:r w:rsidRPr="004D7BE0">
        <w:rPr>
          <w:rFonts w:asciiTheme="majorBidi" w:eastAsiaTheme="minorHAnsi" w:hAnsiTheme="majorBidi" w:cstheme="majorBidi"/>
          <w:i/>
          <w:iCs/>
          <w:lang w:eastAsia="en-US"/>
        </w:rPr>
        <w:t>“</w:t>
      </w:r>
      <w:proofErr w:type="spellStart"/>
      <w:r w:rsidRPr="004D7BE0">
        <w:rPr>
          <w:rFonts w:asciiTheme="majorBidi" w:eastAsiaTheme="minorHAnsi" w:hAnsiTheme="majorBidi" w:cstheme="majorBidi"/>
          <w:i/>
          <w:iCs/>
          <w:lang w:eastAsia="en-US"/>
        </w:rPr>
        <w:t>Rasûlullah</w:t>
      </w:r>
      <w:proofErr w:type="spellEnd"/>
      <w:r w:rsidRPr="004D7BE0">
        <w:rPr>
          <w:rFonts w:asciiTheme="majorBidi" w:eastAsiaTheme="minorHAnsi" w:hAnsiTheme="majorBidi" w:cstheme="majorBidi"/>
          <w:i/>
          <w:iCs/>
          <w:lang w:eastAsia="en-US"/>
        </w:rPr>
        <w:t xml:space="preserve"> (sav) şöyle buyurdu: </w:t>
      </w:r>
      <w:r w:rsidRPr="004D7BE0">
        <w:rPr>
          <w:rFonts w:asciiTheme="majorBidi" w:eastAsiaTheme="minorHAnsi" w:hAnsiTheme="majorBidi" w:cstheme="majorBidi"/>
          <w:b/>
          <w:bCs/>
          <w:lang w:eastAsia="en-US"/>
        </w:rPr>
        <w:t>Uğursuzluk çıkarmak şirktir.</w:t>
      </w:r>
      <w:r w:rsidRPr="004D7BE0">
        <w:rPr>
          <w:rFonts w:asciiTheme="majorBidi" w:eastAsiaTheme="minorHAnsi" w:hAnsiTheme="majorBidi" w:cstheme="majorBidi"/>
          <w:i/>
          <w:iCs/>
          <w:lang w:eastAsia="en-US"/>
        </w:rPr>
        <w:t> (Bunu üç kere tekrar etti) ve sonra; </w:t>
      </w:r>
      <w:r w:rsidRPr="004D7BE0">
        <w:rPr>
          <w:rFonts w:asciiTheme="majorBidi" w:eastAsiaTheme="minorHAnsi" w:hAnsiTheme="majorBidi" w:cstheme="majorBidi"/>
          <w:b/>
          <w:bCs/>
          <w:lang w:eastAsia="en-US"/>
        </w:rPr>
        <w:t>(iradesi dışında kalbinde bunu vehmeden kişi hariç) bizden kimsede bu yoktur. Lâkin Allah onu tevekkülle giderir.”</w:t>
      </w:r>
    </w:p>
    <w:p w:rsidR="004D7BE0" w:rsidRPr="004D7BE0" w:rsidRDefault="004D7BE0" w:rsidP="004D7BE0">
      <w:pPr>
        <w:jc w:val="both"/>
        <w:rPr>
          <w:rFonts w:asciiTheme="majorBidi" w:hAnsiTheme="majorBidi" w:cstheme="majorBidi"/>
          <w:sz w:val="24"/>
          <w:szCs w:val="24"/>
        </w:rPr>
      </w:pPr>
    </w:p>
    <w:p w:rsidR="004D7BE0" w:rsidRPr="004D7BE0" w:rsidRDefault="004D7BE0" w:rsidP="004D7BE0">
      <w:pPr>
        <w:jc w:val="both"/>
        <w:rPr>
          <w:rFonts w:asciiTheme="majorBidi" w:hAnsiTheme="majorBidi" w:cstheme="majorBidi"/>
          <w:sz w:val="24"/>
          <w:szCs w:val="24"/>
        </w:rPr>
      </w:pPr>
    </w:p>
    <w:p w:rsidR="00027C17" w:rsidRPr="00027C17" w:rsidRDefault="00027C17" w:rsidP="00027C17">
      <w:pPr>
        <w:jc w:val="both"/>
        <w:rPr>
          <w:rFonts w:asciiTheme="majorBidi" w:hAnsiTheme="majorBidi" w:cstheme="majorBidi"/>
          <w:sz w:val="24"/>
          <w:szCs w:val="24"/>
        </w:rPr>
      </w:pPr>
    </w:p>
    <w:sectPr w:rsidR="00027C17" w:rsidRPr="00027C1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156" w:rsidRDefault="00E27156" w:rsidP="00027C17">
      <w:pPr>
        <w:spacing w:after="0" w:line="240" w:lineRule="auto"/>
      </w:pPr>
      <w:r>
        <w:separator/>
      </w:r>
    </w:p>
  </w:endnote>
  <w:endnote w:type="continuationSeparator" w:id="0">
    <w:p w:rsidR="00E27156" w:rsidRDefault="00E27156" w:rsidP="00027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902642"/>
      <w:docPartObj>
        <w:docPartGallery w:val="Page Numbers (Bottom of Page)"/>
        <w:docPartUnique/>
      </w:docPartObj>
    </w:sdtPr>
    <w:sdtEndPr/>
    <w:sdtContent>
      <w:p w:rsidR="00027C17" w:rsidRDefault="00027C17">
        <w:pPr>
          <w:pStyle w:val="Altbilgi"/>
          <w:jc w:val="center"/>
        </w:pPr>
        <w:r>
          <w:fldChar w:fldCharType="begin"/>
        </w:r>
        <w:r>
          <w:instrText>PAGE   \* MERGEFORMAT</w:instrText>
        </w:r>
        <w:r>
          <w:fldChar w:fldCharType="separate"/>
        </w:r>
        <w:r w:rsidR="00D2130E">
          <w:rPr>
            <w:noProof/>
          </w:rPr>
          <w:t>5</w:t>
        </w:r>
        <w:r>
          <w:fldChar w:fldCharType="end"/>
        </w:r>
      </w:p>
    </w:sdtContent>
  </w:sdt>
  <w:p w:rsidR="00027C17" w:rsidRDefault="00027C1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156" w:rsidRDefault="00E27156" w:rsidP="00027C17">
      <w:pPr>
        <w:spacing w:after="0" w:line="240" w:lineRule="auto"/>
      </w:pPr>
      <w:r>
        <w:separator/>
      </w:r>
    </w:p>
  </w:footnote>
  <w:footnote w:type="continuationSeparator" w:id="0">
    <w:p w:rsidR="00E27156" w:rsidRDefault="00E27156" w:rsidP="00027C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C17"/>
    <w:rsid w:val="00027C17"/>
    <w:rsid w:val="004D7BE0"/>
    <w:rsid w:val="008962F6"/>
    <w:rsid w:val="0097155E"/>
    <w:rsid w:val="00D2130E"/>
    <w:rsid w:val="00E2715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027C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27C17"/>
    <w:rPr>
      <w:rFonts w:ascii="Times New Roman" w:eastAsia="Times New Roman" w:hAnsi="Times New Roman" w:cs="Times New Roman"/>
      <w:b/>
      <w:bCs/>
      <w:kern w:val="36"/>
      <w:sz w:val="48"/>
      <w:szCs w:val="48"/>
      <w:lang w:eastAsia="tr-TR"/>
    </w:rPr>
  </w:style>
  <w:style w:type="character" w:customStyle="1" w:styleId="writer">
    <w:name w:val="writer"/>
    <w:basedOn w:val="VarsaylanParagrafYazTipi"/>
    <w:rsid w:val="00027C17"/>
  </w:style>
  <w:style w:type="paragraph" w:styleId="NormalWeb">
    <w:name w:val="Normal (Web)"/>
    <w:basedOn w:val="Normal"/>
    <w:uiPriority w:val="99"/>
    <w:semiHidden/>
    <w:unhideWhenUsed/>
    <w:rsid w:val="00027C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27C17"/>
    <w:rPr>
      <w:b/>
      <w:bCs/>
    </w:rPr>
  </w:style>
  <w:style w:type="character" w:styleId="Vurgu">
    <w:name w:val="Emphasis"/>
    <w:basedOn w:val="VarsaylanParagrafYazTipi"/>
    <w:uiPriority w:val="20"/>
    <w:qFormat/>
    <w:rsid w:val="00027C17"/>
    <w:rPr>
      <w:i/>
      <w:iCs/>
    </w:rPr>
  </w:style>
  <w:style w:type="paragraph" w:styleId="stbilgi">
    <w:name w:val="header"/>
    <w:basedOn w:val="Normal"/>
    <w:link w:val="stbilgiChar"/>
    <w:uiPriority w:val="99"/>
    <w:unhideWhenUsed/>
    <w:rsid w:val="00027C17"/>
    <w:pPr>
      <w:tabs>
        <w:tab w:val="center" w:pos="4153"/>
        <w:tab w:val="right" w:pos="8306"/>
      </w:tabs>
      <w:spacing w:after="0" w:line="240" w:lineRule="auto"/>
    </w:pPr>
  </w:style>
  <w:style w:type="character" w:customStyle="1" w:styleId="stbilgiChar">
    <w:name w:val="Üstbilgi Char"/>
    <w:basedOn w:val="VarsaylanParagrafYazTipi"/>
    <w:link w:val="stbilgi"/>
    <w:uiPriority w:val="99"/>
    <w:rsid w:val="00027C17"/>
  </w:style>
  <w:style w:type="paragraph" w:styleId="Altbilgi">
    <w:name w:val="footer"/>
    <w:basedOn w:val="Normal"/>
    <w:link w:val="AltbilgiChar"/>
    <w:uiPriority w:val="99"/>
    <w:unhideWhenUsed/>
    <w:rsid w:val="00027C17"/>
    <w:pPr>
      <w:tabs>
        <w:tab w:val="center" w:pos="4153"/>
        <w:tab w:val="right" w:pos="8306"/>
      </w:tabs>
      <w:spacing w:after="0" w:line="240" w:lineRule="auto"/>
    </w:pPr>
  </w:style>
  <w:style w:type="character" w:customStyle="1" w:styleId="AltbilgiChar">
    <w:name w:val="Altbilgi Char"/>
    <w:basedOn w:val="VarsaylanParagrafYazTipi"/>
    <w:link w:val="Altbilgi"/>
    <w:uiPriority w:val="99"/>
    <w:rsid w:val="00027C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027C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27C17"/>
    <w:rPr>
      <w:rFonts w:ascii="Times New Roman" w:eastAsia="Times New Roman" w:hAnsi="Times New Roman" w:cs="Times New Roman"/>
      <w:b/>
      <w:bCs/>
      <w:kern w:val="36"/>
      <w:sz w:val="48"/>
      <w:szCs w:val="48"/>
      <w:lang w:eastAsia="tr-TR"/>
    </w:rPr>
  </w:style>
  <w:style w:type="character" w:customStyle="1" w:styleId="writer">
    <w:name w:val="writer"/>
    <w:basedOn w:val="VarsaylanParagrafYazTipi"/>
    <w:rsid w:val="00027C17"/>
  </w:style>
  <w:style w:type="paragraph" w:styleId="NormalWeb">
    <w:name w:val="Normal (Web)"/>
    <w:basedOn w:val="Normal"/>
    <w:uiPriority w:val="99"/>
    <w:semiHidden/>
    <w:unhideWhenUsed/>
    <w:rsid w:val="00027C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27C17"/>
    <w:rPr>
      <w:b/>
      <w:bCs/>
    </w:rPr>
  </w:style>
  <w:style w:type="character" w:styleId="Vurgu">
    <w:name w:val="Emphasis"/>
    <w:basedOn w:val="VarsaylanParagrafYazTipi"/>
    <w:uiPriority w:val="20"/>
    <w:qFormat/>
    <w:rsid w:val="00027C17"/>
    <w:rPr>
      <w:i/>
      <w:iCs/>
    </w:rPr>
  </w:style>
  <w:style w:type="paragraph" w:styleId="stbilgi">
    <w:name w:val="header"/>
    <w:basedOn w:val="Normal"/>
    <w:link w:val="stbilgiChar"/>
    <w:uiPriority w:val="99"/>
    <w:unhideWhenUsed/>
    <w:rsid w:val="00027C17"/>
    <w:pPr>
      <w:tabs>
        <w:tab w:val="center" w:pos="4153"/>
        <w:tab w:val="right" w:pos="8306"/>
      </w:tabs>
      <w:spacing w:after="0" w:line="240" w:lineRule="auto"/>
    </w:pPr>
  </w:style>
  <w:style w:type="character" w:customStyle="1" w:styleId="stbilgiChar">
    <w:name w:val="Üstbilgi Char"/>
    <w:basedOn w:val="VarsaylanParagrafYazTipi"/>
    <w:link w:val="stbilgi"/>
    <w:uiPriority w:val="99"/>
    <w:rsid w:val="00027C17"/>
  </w:style>
  <w:style w:type="paragraph" w:styleId="Altbilgi">
    <w:name w:val="footer"/>
    <w:basedOn w:val="Normal"/>
    <w:link w:val="AltbilgiChar"/>
    <w:uiPriority w:val="99"/>
    <w:unhideWhenUsed/>
    <w:rsid w:val="00027C17"/>
    <w:pPr>
      <w:tabs>
        <w:tab w:val="center" w:pos="4153"/>
        <w:tab w:val="right" w:pos="8306"/>
      </w:tabs>
      <w:spacing w:after="0" w:line="240" w:lineRule="auto"/>
    </w:pPr>
  </w:style>
  <w:style w:type="character" w:customStyle="1" w:styleId="AltbilgiChar">
    <w:name w:val="Altbilgi Char"/>
    <w:basedOn w:val="VarsaylanParagrafYazTipi"/>
    <w:link w:val="Altbilgi"/>
    <w:uiPriority w:val="99"/>
    <w:rsid w:val="00027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968696">
      <w:bodyDiv w:val="1"/>
      <w:marLeft w:val="0"/>
      <w:marRight w:val="0"/>
      <w:marTop w:val="0"/>
      <w:marBottom w:val="0"/>
      <w:divBdr>
        <w:top w:val="none" w:sz="0" w:space="0" w:color="auto"/>
        <w:left w:val="none" w:sz="0" w:space="0" w:color="auto"/>
        <w:bottom w:val="none" w:sz="0" w:space="0" w:color="auto"/>
        <w:right w:val="none" w:sz="0" w:space="0" w:color="auto"/>
      </w:divBdr>
    </w:div>
    <w:div w:id="729042343">
      <w:bodyDiv w:val="1"/>
      <w:marLeft w:val="0"/>
      <w:marRight w:val="0"/>
      <w:marTop w:val="0"/>
      <w:marBottom w:val="0"/>
      <w:divBdr>
        <w:top w:val="none" w:sz="0" w:space="0" w:color="auto"/>
        <w:left w:val="none" w:sz="0" w:space="0" w:color="auto"/>
        <w:bottom w:val="none" w:sz="0" w:space="0" w:color="auto"/>
        <w:right w:val="none" w:sz="0" w:space="0" w:color="auto"/>
      </w:divBdr>
    </w:div>
    <w:div w:id="1501774865">
      <w:bodyDiv w:val="1"/>
      <w:marLeft w:val="0"/>
      <w:marRight w:val="0"/>
      <w:marTop w:val="0"/>
      <w:marBottom w:val="0"/>
      <w:divBdr>
        <w:top w:val="none" w:sz="0" w:space="0" w:color="auto"/>
        <w:left w:val="none" w:sz="0" w:space="0" w:color="auto"/>
        <w:bottom w:val="none" w:sz="0" w:space="0" w:color="auto"/>
        <w:right w:val="none" w:sz="0" w:space="0" w:color="auto"/>
      </w:divBdr>
    </w:div>
    <w:div w:id="188058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2408</Words>
  <Characters>13732</Characters>
  <Application>Microsoft Office Word</Application>
  <DocSecurity>0</DocSecurity>
  <Lines>114</Lines>
  <Paragraphs>32</Paragraphs>
  <ScaleCrop>false</ScaleCrop>
  <Company/>
  <LinksUpToDate>false</LinksUpToDate>
  <CharactersWithSpaces>16108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2018-04-19T08:35:00Z</dcterms:created>
  <dcterms:modified xsi:type="dcterms:W3CDTF">2018-04-19T08:45:00Z</dcterms:modified>
</cp:coreProperties>
</file>