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A4" w:rsidRDefault="001A04A4" w:rsidP="00A53E20">
      <w:pPr>
        <w:pStyle w:val="Balk2"/>
        <w:spacing w:before="0" w:after="120" w:line="360" w:lineRule="auto"/>
        <w:jc w:val="center"/>
        <w:rPr>
          <w:rFonts w:asciiTheme="majorBidi" w:hAnsiTheme="majorBidi"/>
          <w:color w:val="auto"/>
          <w:sz w:val="28"/>
          <w:szCs w:val="28"/>
        </w:rPr>
      </w:pPr>
      <w:r w:rsidRPr="00D12635">
        <w:rPr>
          <w:rFonts w:asciiTheme="majorBidi" w:hAnsiTheme="majorBidi"/>
          <w:color w:val="auto"/>
          <w:sz w:val="28"/>
          <w:szCs w:val="28"/>
        </w:rPr>
        <w:t>TEVAZU</w:t>
      </w:r>
    </w:p>
    <w:p w:rsidR="00AE11AE" w:rsidRDefault="00AE11AE" w:rsidP="00BE4DE1">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 xml:space="preserve">Tevazu iman ile en güçlü bağa sahip </w:t>
      </w:r>
      <w:proofErr w:type="spellStart"/>
      <w:r>
        <w:rPr>
          <w:rFonts w:asciiTheme="majorBidi" w:hAnsiTheme="majorBidi" w:cstheme="majorBidi"/>
          <w:sz w:val="24"/>
          <w:szCs w:val="24"/>
          <w:lang w:bidi="ar-EG"/>
        </w:rPr>
        <w:t>ahlâki</w:t>
      </w:r>
      <w:proofErr w:type="spellEnd"/>
      <w:r>
        <w:rPr>
          <w:rFonts w:asciiTheme="majorBidi" w:hAnsiTheme="majorBidi" w:cstheme="majorBidi"/>
          <w:sz w:val="24"/>
          <w:szCs w:val="24"/>
          <w:lang w:bidi="ar-EG"/>
        </w:rPr>
        <w:t xml:space="preserve"> değerlerden bir tanesidir. Nitekim inanmanın ön şartlarından birisi, insanın gördüğü hakikatleri kabullenebilmesi, bu konuda büyüklenmeye kapılmamasıdır. </w:t>
      </w:r>
      <w:proofErr w:type="spellStart"/>
      <w:r>
        <w:rPr>
          <w:rFonts w:asciiTheme="majorBidi" w:hAnsiTheme="majorBidi" w:cstheme="majorBidi"/>
          <w:sz w:val="24"/>
          <w:szCs w:val="24"/>
          <w:lang w:bidi="ar-EG"/>
        </w:rPr>
        <w:t>Kur’ân</w:t>
      </w:r>
      <w:proofErr w:type="spellEnd"/>
      <w:r>
        <w:rPr>
          <w:rFonts w:asciiTheme="majorBidi" w:hAnsiTheme="majorBidi" w:cstheme="majorBidi"/>
          <w:sz w:val="24"/>
          <w:szCs w:val="24"/>
          <w:lang w:bidi="ar-EG"/>
        </w:rPr>
        <w:t>-ı Kerîm’de inanmayanların en önde gelen özelliklerinin iman çağrısına karşı gösterdikleri büyüklenme olduğuna dikkat çekilir.</w:t>
      </w:r>
      <w:r w:rsidR="00BE4DE1">
        <w:rPr>
          <w:rStyle w:val="DipnotBavurusu"/>
          <w:rFonts w:asciiTheme="majorBidi" w:hAnsiTheme="majorBidi" w:cstheme="majorBidi"/>
          <w:sz w:val="24"/>
          <w:szCs w:val="24"/>
          <w:lang w:bidi="ar-EG"/>
        </w:rPr>
        <w:footnoteReference w:id="1"/>
      </w:r>
      <w:r w:rsidR="002B63D2">
        <w:rPr>
          <w:rFonts w:asciiTheme="majorBidi" w:hAnsiTheme="majorBidi" w:cstheme="majorBidi"/>
          <w:sz w:val="24"/>
          <w:szCs w:val="24"/>
          <w:lang w:bidi="ar-EG"/>
        </w:rPr>
        <w:t xml:space="preserve"> </w:t>
      </w:r>
      <w:r w:rsidR="00BE4DE1">
        <w:rPr>
          <w:rFonts w:asciiTheme="majorBidi" w:hAnsiTheme="majorBidi" w:cstheme="majorBidi"/>
          <w:sz w:val="24"/>
          <w:szCs w:val="24"/>
          <w:lang w:bidi="ar-EG"/>
        </w:rPr>
        <w:t>Tevazu ile</w:t>
      </w:r>
      <w:r w:rsidR="00EF4E7A">
        <w:rPr>
          <w:rFonts w:asciiTheme="majorBidi" w:hAnsiTheme="majorBidi" w:cstheme="majorBidi"/>
          <w:sz w:val="24"/>
          <w:szCs w:val="24"/>
          <w:lang w:bidi="ar-EG"/>
        </w:rPr>
        <w:t xml:space="preserve"> </w:t>
      </w:r>
      <w:r w:rsidR="00BE4DE1">
        <w:rPr>
          <w:rFonts w:asciiTheme="majorBidi" w:hAnsiTheme="majorBidi" w:cstheme="majorBidi"/>
          <w:sz w:val="24"/>
          <w:szCs w:val="24"/>
          <w:lang w:bidi="ar-EG"/>
        </w:rPr>
        <w:t>iman arasında son derece güçlü bir bağ oluşu</w:t>
      </w:r>
      <w:r w:rsidR="00EF4E7A">
        <w:rPr>
          <w:rFonts w:asciiTheme="majorBidi" w:hAnsiTheme="majorBidi" w:cstheme="majorBidi"/>
          <w:sz w:val="24"/>
          <w:szCs w:val="24"/>
          <w:lang w:bidi="ar-EG"/>
        </w:rPr>
        <w:t xml:space="preserve">, iman ve </w:t>
      </w:r>
      <w:proofErr w:type="spellStart"/>
      <w:r w:rsidR="00EF4E7A">
        <w:rPr>
          <w:rFonts w:asciiTheme="majorBidi" w:hAnsiTheme="majorBidi" w:cstheme="majorBidi"/>
          <w:sz w:val="24"/>
          <w:szCs w:val="24"/>
          <w:lang w:bidi="ar-EG"/>
        </w:rPr>
        <w:t>tevazunun</w:t>
      </w:r>
      <w:proofErr w:type="spellEnd"/>
      <w:r w:rsidR="00EF4E7A">
        <w:rPr>
          <w:rFonts w:asciiTheme="majorBidi" w:hAnsiTheme="majorBidi" w:cstheme="majorBidi"/>
          <w:sz w:val="24"/>
          <w:szCs w:val="24"/>
          <w:lang w:bidi="ar-EG"/>
        </w:rPr>
        <w:t xml:space="preserve"> birbirleriyle sebep sonuç ilişkisi içinde olmalarından ötürüdür. Şöyle ki, tevazu, iman için bir ön koşuldur, </w:t>
      </w:r>
      <w:proofErr w:type="gramStart"/>
      <w:r w:rsidR="00EF4E7A">
        <w:rPr>
          <w:rFonts w:asciiTheme="majorBidi" w:hAnsiTheme="majorBidi" w:cstheme="majorBidi"/>
          <w:sz w:val="24"/>
          <w:szCs w:val="24"/>
          <w:lang w:bidi="ar-EG"/>
        </w:rPr>
        <w:t>nitekim,</w:t>
      </w:r>
      <w:proofErr w:type="gramEnd"/>
      <w:r w:rsidR="00EF4E7A">
        <w:rPr>
          <w:rFonts w:asciiTheme="majorBidi" w:hAnsiTheme="majorBidi" w:cstheme="majorBidi"/>
          <w:sz w:val="24"/>
          <w:szCs w:val="24"/>
          <w:lang w:bidi="ar-EG"/>
        </w:rPr>
        <w:t xml:space="preserve"> </w:t>
      </w:r>
      <w:proofErr w:type="gramStart"/>
      <w:r w:rsidR="00EF4E7A">
        <w:rPr>
          <w:rFonts w:asciiTheme="majorBidi" w:hAnsiTheme="majorBidi" w:cstheme="majorBidi"/>
          <w:sz w:val="24"/>
          <w:szCs w:val="24"/>
          <w:lang w:bidi="ar-EG"/>
        </w:rPr>
        <w:t>kişinin</w:t>
      </w:r>
      <w:proofErr w:type="gramEnd"/>
      <w:r w:rsidR="00EF4E7A">
        <w:rPr>
          <w:rFonts w:asciiTheme="majorBidi" w:hAnsiTheme="majorBidi" w:cstheme="majorBidi"/>
          <w:sz w:val="24"/>
          <w:szCs w:val="24"/>
          <w:lang w:bidi="ar-EG"/>
        </w:rPr>
        <w:t xml:space="preserve"> Yüce Yaradan’a inanması için öncelikle mütevazı olması, hakikatler karşısında büyüklenmemesi gerekmektedir. Diğer yandan, iman etmek </w:t>
      </w:r>
      <w:proofErr w:type="spellStart"/>
      <w:r w:rsidR="00EF4E7A">
        <w:rPr>
          <w:rFonts w:asciiTheme="majorBidi" w:hAnsiTheme="majorBidi" w:cstheme="majorBidi"/>
          <w:sz w:val="24"/>
          <w:szCs w:val="24"/>
          <w:lang w:bidi="ar-EG"/>
        </w:rPr>
        <w:t>tevazuyu</w:t>
      </w:r>
      <w:proofErr w:type="spellEnd"/>
      <w:r w:rsidR="00EF4E7A">
        <w:rPr>
          <w:rFonts w:asciiTheme="majorBidi" w:hAnsiTheme="majorBidi" w:cstheme="majorBidi"/>
          <w:sz w:val="24"/>
          <w:szCs w:val="24"/>
          <w:lang w:bidi="ar-EG"/>
        </w:rPr>
        <w:t xml:space="preserve"> </w:t>
      </w:r>
      <w:r w:rsidR="00BE4DE1">
        <w:rPr>
          <w:rFonts w:asciiTheme="majorBidi" w:hAnsiTheme="majorBidi" w:cstheme="majorBidi"/>
          <w:sz w:val="24"/>
          <w:szCs w:val="24"/>
          <w:lang w:bidi="ar-EG"/>
        </w:rPr>
        <w:t>doğurur</w:t>
      </w:r>
      <w:r w:rsidR="00EF4E7A">
        <w:rPr>
          <w:rFonts w:asciiTheme="majorBidi" w:hAnsiTheme="majorBidi" w:cstheme="majorBidi"/>
          <w:sz w:val="24"/>
          <w:szCs w:val="24"/>
          <w:lang w:bidi="ar-EG"/>
        </w:rPr>
        <w:t xml:space="preserve">, </w:t>
      </w:r>
      <w:proofErr w:type="gramStart"/>
      <w:r w:rsidR="00EF4E7A">
        <w:rPr>
          <w:rFonts w:asciiTheme="majorBidi" w:hAnsiTheme="majorBidi" w:cstheme="majorBidi"/>
          <w:sz w:val="24"/>
          <w:szCs w:val="24"/>
          <w:lang w:bidi="ar-EG"/>
        </w:rPr>
        <w:t>zira,</w:t>
      </w:r>
      <w:proofErr w:type="gramEnd"/>
      <w:r w:rsidR="00EF4E7A">
        <w:rPr>
          <w:rFonts w:asciiTheme="majorBidi" w:hAnsiTheme="majorBidi" w:cstheme="majorBidi"/>
          <w:sz w:val="24"/>
          <w:szCs w:val="24"/>
          <w:lang w:bidi="ar-EG"/>
        </w:rPr>
        <w:t xml:space="preserve"> kişinin </w:t>
      </w:r>
      <w:proofErr w:type="spellStart"/>
      <w:r w:rsidR="00EF4E7A">
        <w:rPr>
          <w:rFonts w:asciiTheme="majorBidi" w:hAnsiTheme="majorBidi" w:cstheme="majorBidi"/>
          <w:sz w:val="24"/>
          <w:szCs w:val="24"/>
          <w:lang w:bidi="ar-EG"/>
        </w:rPr>
        <w:t>herşeyini</w:t>
      </w:r>
      <w:proofErr w:type="spellEnd"/>
      <w:r w:rsidR="00EF4E7A">
        <w:rPr>
          <w:rFonts w:asciiTheme="majorBidi" w:hAnsiTheme="majorBidi" w:cstheme="majorBidi"/>
          <w:sz w:val="24"/>
          <w:szCs w:val="24"/>
          <w:lang w:bidi="ar-EG"/>
        </w:rPr>
        <w:t xml:space="preserve"> Yüce Allah’a borçlu olduğunu ve kendisinin acizliğini ve ihtiyacını</w:t>
      </w:r>
      <w:r w:rsidR="00D7703F">
        <w:rPr>
          <w:rFonts w:asciiTheme="majorBidi" w:hAnsiTheme="majorBidi" w:cstheme="majorBidi"/>
          <w:sz w:val="24"/>
          <w:szCs w:val="24"/>
          <w:lang w:bidi="ar-EG"/>
        </w:rPr>
        <w:t xml:space="preserve">, </w:t>
      </w:r>
      <w:proofErr w:type="spellStart"/>
      <w:r w:rsidR="00D7703F">
        <w:rPr>
          <w:rFonts w:asciiTheme="majorBidi" w:hAnsiTheme="majorBidi" w:cstheme="majorBidi"/>
          <w:sz w:val="24"/>
          <w:szCs w:val="24"/>
          <w:lang w:bidi="ar-EG"/>
        </w:rPr>
        <w:t>Cenâb</w:t>
      </w:r>
      <w:proofErr w:type="spellEnd"/>
      <w:r w:rsidR="00D7703F">
        <w:rPr>
          <w:rFonts w:asciiTheme="majorBidi" w:hAnsiTheme="majorBidi" w:cstheme="majorBidi"/>
          <w:sz w:val="24"/>
          <w:szCs w:val="24"/>
          <w:lang w:bidi="ar-EG"/>
        </w:rPr>
        <w:t>-ı Hakk’ın ise kudretini ve büyüklüğünü</w:t>
      </w:r>
      <w:r w:rsidR="00EF4E7A">
        <w:rPr>
          <w:rFonts w:asciiTheme="majorBidi" w:hAnsiTheme="majorBidi" w:cstheme="majorBidi"/>
          <w:sz w:val="24"/>
          <w:szCs w:val="24"/>
          <w:lang w:bidi="ar-EG"/>
        </w:rPr>
        <w:t xml:space="preserve"> idrak etmesi o kişiyi zorunlu olarak alçak gönüllü kılmaktadır.</w:t>
      </w:r>
      <w:r w:rsidR="00D7703F">
        <w:rPr>
          <w:rStyle w:val="DipnotBavurusu"/>
          <w:rFonts w:asciiTheme="majorBidi" w:hAnsiTheme="majorBidi" w:cstheme="majorBidi"/>
          <w:sz w:val="24"/>
          <w:szCs w:val="24"/>
          <w:lang w:bidi="ar-EG"/>
        </w:rPr>
        <w:footnoteReference w:id="2"/>
      </w:r>
      <w:r w:rsidR="00EF4E7A">
        <w:rPr>
          <w:rFonts w:asciiTheme="majorBidi" w:hAnsiTheme="majorBidi" w:cstheme="majorBidi"/>
          <w:sz w:val="24"/>
          <w:szCs w:val="24"/>
          <w:lang w:bidi="ar-EG"/>
        </w:rPr>
        <w:t xml:space="preserve"> Böylelikle tevazu ve iman karşılıklı olarak birbirini besler ve güçlendirir. Kişinin </w:t>
      </w:r>
      <w:proofErr w:type="spellStart"/>
      <w:r w:rsidR="00EF4E7A">
        <w:rPr>
          <w:rFonts w:asciiTheme="majorBidi" w:hAnsiTheme="majorBidi" w:cstheme="majorBidi"/>
          <w:sz w:val="24"/>
          <w:szCs w:val="24"/>
          <w:lang w:bidi="ar-EG"/>
        </w:rPr>
        <w:t>tevazusu</w:t>
      </w:r>
      <w:proofErr w:type="spellEnd"/>
      <w:r w:rsidR="00EF4E7A">
        <w:rPr>
          <w:rFonts w:asciiTheme="majorBidi" w:hAnsiTheme="majorBidi" w:cstheme="majorBidi"/>
          <w:sz w:val="24"/>
          <w:szCs w:val="24"/>
          <w:lang w:bidi="ar-EG"/>
        </w:rPr>
        <w:t xml:space="preserve"> arttıkça </w:t>
      </w:r>
      <w:proofErr w:type="spellStart"/>
      <w:r w:rsidR="00EF4E7A">
        <w:rPr>
          <w:rFonts w:asciiTheme="majorBidi" w:hAnsiTheme="majorBidi" w:cstheme="majorBidi"/>
          <w:sz w:val="24"/>
          <w:szCs w:val="24"/>
          <w:lang w:bidi="ar-EG"/>
        </w:rPr>
        <w:t>imanî</w:t>
      </w:r>
      <w:proofErr w:type="spellEnd"/>
      <w:r w:rsidR="00EF4E7A">
        <w:rPr>
          <w:rFonts w:asciiTheme="majorBidi" w:hAnsiTheme="majorBidi" w:cstheme="majorBidi"/>
          <w:sz w:val="24"/>
          <w:szCs w:val="24"/>
          <w:lang w:bidi="ar-EG"/>
        </w:rPr>
        <w:t xml:space="preserve"> hakikatleri kabullenmesi kolaylaşır</w:t>
      </w:r>
      <w:r w:rsidR="00BE4DE1">
        <w:rPr>
          <w:rFonts w:asciiTheme="majorBidi" w:hAnsiTheme="majorBidi" w:cstheme="majorBidi"/>
          <w:sz w:val="24"/>
          <w:szCs w:val="24"/>
          <w:lang w:bidi="ar-EG"/>
        </w:rPr>
        <w:t xml:space="preserve"> ve teslimiyeti artar</w:t>
      </w:r>
      <w:r w:rsidR="00EF4E7A">
        <w:rPr>
          <w:rFonts w:asciiTheme="majorBidi" w:hAnsiTheme="majorBidi" w:cstheme="majorBidi"/>
          <w:sz w:val="24"/>
          <w:szCs w:val="24"/>
          <w:lang w:bidi="ar-EG"/>
        </w:rPr>
        <w:t xml:space="preserve">; öte yandan, inancı güçlendikçe de kulluk şuuru ve </w:t>
      </w:r>
      <w:proofErr w:type="spellStart"/>
      <w:r w:rsidR="00EF4E7A">
        <w:rPr>
          <w:rFonts w:asciiTheme="majorBidi" w:hAnsiTheme="majorBidi" w:cstheme="majorBidi"/>
          <w:sz w:val="24"/>
          <w:szCs w:val="24"/>
          <w:lang w:bidi="ar-EG"/>
        </w:rPr>
        <w:t>tevazusu</w:t>
      </w:r>
      <w:proofErr w:type="spellEnd"/>
      <w:r w:rsidR="00EF4E7A">
        <w:rPr>
          <w:rFonts w:asciiTheme="majorBidi" w:hAnsiTheme="majorBidi" w:cstheme="majorBidi"/>
          <w:sz w:val="24"/>
          <w:szCs w:val="24"/>
          <w:lang w:bidi="ar-EG"/>
        </w:rPr>
        <w:t xml:space="preserve"> o nispette güçlenir. </w:t>
      </w:r>
      <w:r w:rsidR="002B63D2">
        <w:rPr>
          <w:rFonts w:asciiTheme="majorBidi" w:hAnsiTheme="majorBidi" w:cstheme="majorBidi"/>
          <w:sz w:val="24"/>
          <w:szCs w:val="24"/>
          <w:lang w:bidi="ar-EG"/>
        </w:rPr>
        <w:t xml:space="preserve">Tevazu ile iman arasındaki bu son derece yakın ilişki, pek çok ayet-i </w:t>
      </w:r>
      <w:proofErr w:type="spellStart"/>
      <w:r w:rsidR="002B63D2">
        <w:rPr>
          <w:rFonts w:asciiTheme="majorBidi" w:hAnsiTheme="majorBidi" w:cstheme="majorBidi"/>
          <w:sz w:val="24"/>
          <w:szCs w:val="24"/>
          <w:lang w:bidi="ar-EG"/>
        </w:rPr>
        <w:t>kerîme</w:t>
      </w:r>
      <w:proofErr w:type="spellEnd"/>
      <w:r w:rsidR="002B63D2">
        <w:rPr>
          <w:rFonts w:asciiTheme="majorBidi" w:hAnsiTheme="majorBidi" w:cstheme="majorBidi"/>
          <w:sz w:val="24"/>
          <w:szCs w:val="24"/>
          <w:lang w:bidi="ar-EG"/>
        </w:rPr>
        <w:t xml:space="preserve"> ve hadislerde güçlü bir şekilde resmedilir ve temellendirilir. </w:t>
      </w:r>
      <w:proofErr w:type="spellStart"/>
      <w:r w:rsidR="00EF4E7A">
        <w:rPr>
          <w:rFonts w:asciiTheme="majorBidi" w:hAnsiTheme="majorBidi" w:cstheme="majorBidi"/>
          <w:sz w:val="24"/>
          <w:szCs w:val="24"/>
          <w:lang w:bidi="ar-EG"/>
        </w:rPr>
        <w:t>Râgıp</w:t>
      </w:r>
      <w:proofErr w:type="spellEnd"/>
      <w:r w:rsidR="00EF4E7A">
        <w:rPr>
          <w:rFonts w:asciiTheme="majorBidi" w:hAnsiTheme="majorBidi" w:cstheme="majorBidi"/>
          <w:sz w:val="24"/>
          <w:szCs w:val="24"/>
          <w:lang w:bidi="ar-EG"/>
        </w:rPr>
        <w:t xml:space="preserve"> el-</w:t>
      </w:r>
      <w:proofErr w:type="spellStart"/>
      <w:r w:rsidR="00EF4E7A">
        <w:rPr>
          <w:rFonts w:asciiTheme="majorBidi" w:hAnsiTheme="majorBidi" w:cstheme="majorBidi"/>
          <w:sz w:val="24"/>
          <w:szCs w:val="24"/>
          <w:lang w:bidi="ar-EG"/>
        </w:rPr>
        <w:t>İsfahânî</w:t>
      </w:r>
      <w:proofErr w:type="spellEnd"/>
      <w:r w:rsidR="00EF4E7A">
        <w:rPr>
          <w:rFonts w:asciiTheme="majorBidi" w:hAnsiTheme="majorBidi" w:cstheme="majorBidi"/>
          <w:sz w:val="24"/>
          <w:szCs w:val="24"/>
          <w:lang w:bidi="ar-EG"/>
        </w:rPr>
        <w:t xml:space="preserve"> kibrin kişinin kendini beğenmesi </w:t>
      </w:r>
      <w:r w:rsidR="005E56E5">
        <w:rPr>
          <w:rFonts w:asciiTheme="majorBidi" w:hAnsiTheme="majorBidi" w:cstheme="majorBidi"/>
          <w:sz w:val="24"/>
          <w:szCs w:val="24"/>
          <w:lang w:bidi="ar-EG"/>
        </w:rPr>
        <w:t>ve kendini başkalarından üstün görmesi olduğunu belirttikten sonra büyüklenmenin en ileri seviyesinin hakkı kabul etmemek ve ibadetten kaçınmak suretiyle Yüce Allah’a karşı gösterilen tekebbür olduğunu kaydeder.</w:t>
      </w:r>
      <w:r w:rsidR="005E56E5">
        <w:rPr>
          <w:rStyle w:val="DipnotBavurusu"/>
          <w:rFonts w:asciiTheme="majorBidi" w:hAnsiTheme="majorBidi" w:cstheme="majorBidi"/>
          <w:sz w:val="24"/>
          <w:szCs w:val="24"/>
          <w:lang w:bidi="ar-EG"/>
        </w:rPr>
        <w:footnoteReference w:id="3"/>
      </w:r>
      <w:r w:rsidR="004B3D5E">
        <w:rPr>
          <w:rFonts w:asciiTheme="majorBidi" w:hAnsiTheme="majorBidi" w:cstheme="majorBidi"/>
          <w:sz w:val="24"/>
          <w:szCs w:val="24"/>
          <w:lang w:bidi="ar-EG"/>
        </w:rPr>
        <w:t xml:space="preserve"> Ayrıca, “k</w:t>
      </w:r>
      <w:r w:rsidR="004B3D5E" w:rsidRPr="004B3D5E">
        <w:rPr>
          <w:rFonts w:asciiTheme="majorBidi" w:hAnsiTheme="majorBidi" w:cstheme="majorBidi"/>
          <w:sz w:val="24"/>
          <w:szCs w:val="24"/>
          <w:lang w:bidi="ar-EG"/>
        </w:rPr>
        <w:t>ibir, kıskançlık, cimrilik, açgözlülük, nankö</w:t>
      </w:r>
      <w:r w:rsidR="004B3D5E">
        <w:rPr>
          <w:rFonts w:asciiTheme="majorBidi" w:hAnsiTheme="majorBidi" w:cstheme="majorBidi"/>
          <w:sz w:val="24"/>
          <w:szCs w:val="24"/>
          <w:lang w:bidi="ar-EG"/>
        </w:rPr>
        <w:t>rlük ve bencillik gibi Müslüman’</w:t>
      </w:r>
      <w:r w:rsidR="004B3D5E" w:rsidRPr="004B3D5E">
        <w:rPr>
          <w:rFonts w:asciiTheme="majorBidi" w:hAnsiTheme="majorBidi" w:cstheme="majorBidi"/>
          <w:sz w:val="24"/>
          <w:szCs w:val="24"/>
          <w:lang w:bidi="ar-EG"/>
        </w:rPr>
        <w:t xml:space="preserve">a yaraşmayan </w:t>
      </w:r>
      <w:r w:rsidR="004B3D5E">
        <w:rPr>
          <w:rFonts w:asciiTheme="majorBidi" w:hAnsiTheme="majorBidi" w:cstheme="majorBidi"/>
          <w:sz w:val="24"/>
          <w:szCs w:val="24"/>
          <w:lang w:bidi="ar-EG"/>
        </w:rPr>
        <w:t>pek çok kötü duyguyu hatta Hakk’</w:t>
      </w:r>
      <w:r w:rsidR="004B3D5E" w:rsidRPr="004B3D5E">
        <w:rPr>
          <w:rFonts w:asciiTheme="majorBidi" w:hAnsiTheme="majorBidi" w:cstheme="majorBidi"/>
          <w:sz w:val="24"/>
          <w:szCs w:val="24"/>
          <w:lang w:bidi="ar-EG"/>
        </w:rPr>
        <w:t>a isyanı beraberinde getirir ki bu duyguların hâkim olduğu kalpte M</w:t>
      </w:r>
      <w:r w:rsidR="00D029EC">
        <w:rPr>
          <w:rFonts w:asciiTheme="majorBidi" w:hAnsiTheme="majorBidi" w:cstheme="majorBidi"/>
          <w:sz w:val="24"/>
          <w:szCs w:val="24"/>
          <w:lang w:bidi="ar-EG"/>
        </w:rPr>
        <w:t>üslümanlık alâmeti olan sevgi, merhamet ve güven</w:t>
      </w:r>
      <w:r w:rsidR="004B3D5E" w:rsidRPr="004B3D5E">
        <w:rPr>
          <w:rFonts w:asciiTheme="majorBidi" w:hAnsiTheme="majorBidi" w:cstheme="majorBidi"/>
          <w:sz w:val="24"/>
          <w:szCs w:val="24"/>
          <w:lang w:bidi="ar-EG"/>
        </w:rPr>
        <w:t xml:space="preserve"> gibi duyguların gelişmesi mümkün değildir.</w:t>
      </w:r>
      <w:r w:rsidR="004B3D5E">
        <w:rPr>
          <w:rFonts w:asciiTheme="majorBidi" w:hAnsiTheme="majorBidi" w:cstheme="majorBidi"/>
          <w:sz w:val="24"/>
          <w:szCs w:val="24"/>
          <w:lang w:bidi="ar-EG"/>
        </w:rPr>
        <w:t>”</w:t>
      </w:r>
      <w:r w:rsidR="00D029EC">
        <w:rPr>
          <w:rStyle w:val="DipnotBavurusu"/>
          <w:rFonts w:asciiTheme="majorBidi" w:hAnsiTheme="majorBidi" w:cstheme="majorBidi"/>
          <w:sz w:val="24"/>
          <w:szCs w:val="24"/>
          <w:lang w:bidi="ar-EG"/>
        </w:rPr>
        <w:footnoteReference w:id="4"/>
      </w:r>
    </w:p>
    <w:p w:rsidR="002B63D2" w:rsidRDefault="002B63D2" w:rsidP="00BE4DE1">
      <w:pPr>
        <w:spacing w:after="120" w:line="360" w:lineRule="auto"/>
        <w:ind w:firstLine="567"/>
        <w:jc w:val="both"/>
        <w:rPr>
          <w:rFonts w:asciiTheme="majorBidi" w:hAnsiTheme="majorBidi" w:cstheme="majorBidi"/>
          <w:sz w:val="24"/>
          <w:szCs w:val="24"/>
          <w:lang w:bidi="ar-EG"/>
        </w:rPr>
      </w:pPr>
      <w:proofErr w:type="gramStart"/>
      <w:r>
        <w:rPr>
          <w:rFonts w:asciiTheme="majorBidi" w:hAnsiTheme="majorBidi" w:cstheme="majorBidi"/>
          <w:sz w:val="24"/>
          <w:szCs w:val="24"/>
          <w:lang w:bidi="ar-EG"/>
        </w:rPr>
        <w:t xml:space="preserve">Tevazu ve kibirle ilgili ayetlerde müminlerin </w:t>
      </w:r>
      <w:r w:rsidR="005460B8">
        <w:rPr>
          <w:rFonts w:asciiTheme="majorBidi" w:hAnsiTheme="majorBidi" w:cstheme="majorBidi"/>
          <w:sz w:val="24"/>
          <w:szCs w:val="24"/>
          <w:lang w:bidi="ar-EG"/>
        </w:rPr>
        <w:t xml:space="preserve">ayırt edici özellikleri olarak mütevazı olmaları, inkârcıların en belirgin özelliklerinin ise kibirli olmaları, büyüklenenlerin kalplerinin mühürleneceği ve Yüce Allah’ın onları kendi varlığına işaret eden delillerden mahrum bırakacağı, Yüce Allah’ın büyüklenenleri sevmediği ve onlara lanet ettiği, büyüklenenlerin yerinin cehennem olduğu, inanmayanların iman davetine ortak tepkilerinin kibirlenme olduğu pek çok kez ifade edilir. </w:t>
      </w:r>
      <w:proofErr w:type="gramEnd"/>
      <w:r w:rsidR="005460B8">
        <w:rPr>
          <w:rFonts w:asciiTheme="majorBidi" w:hAnsiTheme="majorBidi" w:cstheme="majorBidi"/>
          <w:sz w:val="24"/>
          <w:szCs w:val="24"/>
          <w:lang w:bidi="ar-EG"/>
        </w:rPr>
        <w:t>Görüldüğü gibi, kibrin</w:t>
      </w:r>
      <w:r w:rsidR="00BE4DE1">
        <w:rPr>
          <w:rFonts w:asciiTheme="majorBidi" w:hAnsiTheme="majorBidi" w:cstheme="majorBidi"/>
          <w:sz w:val="24"/>
          <w:szCs w:val="24"/>
          <w:lang w:bidi="ar-EG"/>
        </w:rPr>
        <w:t>,</w:t>
      </w:r>
      <w:r w:rsidR="005460B8">
        <w:rPr>
          <w:rFonts w:asciiTheme="majorBidi" w:hAnsiTheme="majorBidi" w:cstheme="majorBidi"/>
          <w:sz w:val="24"/>
          <w:szCs w:val="24"/>
          <w:lang w:bidi="ar-EG"/>
        </w:rPr>
        <w:t xml:space="preserve"> inanmanın önündeki en büyük engellerden biri olduğu açık bir şekilde bildirilir. </w:t>
      </w:r>
    </w:p>
    <w:p w:rsidR="004D5D67" w:rsidRDefault="00A54232" w:rsidP="00F17248">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 xml:space="preserve">Yüce Allah’ın sevdiği kullarının çeşitli özelliklerinin sıralandığı </w:t>
      </w:r>
      <w:proofErr w:type="spellStart"/>
      <w:r>
        <w:rPr>
          <w:rFonts w:asciiTheme="majorBidi" w:hAnsiTheme="majorBidi" w:cstheme="majorBidi"/>
          <w:sz w:val="24"/>
          <w:szCs w:val="24"/>
          <w:lang w:bidi="ar-EG"/>
        </w:rPr>
        <w:t>Furkân</w:t>
      </w:r>
      <w:proofErr w:type="spellEnd"/>
      <w:r>
        <w:rPr>
          <w:rFonts w:asciiTheme="majorBidi" w:hAnsiTheme="majorBidi" w:cstheme="majorBidi"/>
          <w:sz w:val="24"/>
          <w:szCs w:val="24"/>
          <w:lang w:bidi="ar-EG"/>
        </w:rPr>
        <w:t xml:space="preserve"> </w:t>
      </w:r>
      <w:proofErr w:type="spellStart"/>
      <w:r>
        <w:rPr>
          <w:rFonts w:asciiTheme="majorBidi" w:hAnsiTheme="majorBidi" w:cstheme="majorBidi"/>
          <w:sz w:val="24"/>
          <w:szCs w:val="24"/>
          <w:lang w:bidi="ar-EG"/>
        </w:rPr>
        <w:t>sûresi</w:t>
      </w:r>
      <w:proofErr w:type="spellEnd"/>
      <w:r>
        <w:rPr>
          <w:rFonts w:asciiTheme="majorBidi" w:hAnsiTheme="majorBidi" w:cstheme="majorBidi"/>
          <w:sz w:val="24"/>
          <w:szCs w:val="24"/>
          <w:lang w:bidi="ar-EG"/>
        </w:rPr>
        <w:t xml:space="preserve"> 63. ayeti ve devamında ilk zikredilen vasıf, tevazudur: “</w:t>
      </w:r>
      <w:proofErr w:type="spellStart"/>
      <w:r w:rsidRPr="00A54232">
        <w:rPr>
          <w:rFonts w:asciiTheme="majorBidi" w:hAnsiTheme="majorBidi" w:cstheme="majorBidi"/>
          <w:sz w:val="24"/>
          <w:szCs w:val="24"/>
          <w:lang w:bidi="ar-EG"/>
        </w:rPr>
        <w:t>Rahmânın</w:t>
      </w:r>
      <w:proofErr w:type="spellEnd"/>
      <w:r w:rsidRPr="00A54232">
        <w:rPr>
          <w:rFonts w:asciiTheme="majorBidi" w:hAnsiTheme="majorBidi" w:cstheme="majorBidi"/>
          <w:sz w:val="24"/>
          <w:szCs w:val="24"/>
          <w:lang w:bidi="ar-EG"/>
        </w:rPr>
        <w:t xml:space="preserve"> has kulları yeryüzünde vakar</w:t>
      </w:r>
      <w:r>
        <w:rPr>
          <w:rFonts w:asciiTheme="majorBidi" w:hAnsiTheme="majorBidi" w:cstheme="majorBidi"/>
          <w:sz w:val="24"/>
          <w:szCs w:val="24"/>
          <w:lang w:bidi="ar-EG"/>
        </w:rPr>
        <w:t xml:space="preserve"> ve tevazu ile</w:t>
      </w:r>
      <w:r w:rsidRPr="00A54232">
        <w:rPr>
          <w:rFonts w:asciiTheme="majorBidi" w:hAnsiTheme="majorBidi" w:cstheme="majorBidi"/>
          <w:sz w:val="24"/>
          <w:szCs w:val="24"/>
          <w:lang w:bidi="ar-EG"/>
        </w:rPr>
        <w:t xml:space="preserve"> yürüyen, cah</w:t>
      </w:r>
      <w:r w:rsidR="006C0B47">
        <w:rPr>
          <w:rFonts w:asciiTheme="majorBidi" w:hAnsiTheme="majorBidi" w:cstheme="majorBidi"/>
          <w:sz w:val="24"/>
          <w:szCs w:val="24"/>
          <w:lang w:bidi="ar-EG"/>
        </w:rPr>
        <w:t>iller onlara laf attığı zaman, “selâm”</w:t>
      </w:r>
      <w:r w:rsidRPr="00A54232">
        <w:rPr>
          <w:rFonts w:asciiTheme="majorBidi" w:hAnsiTheme="majorBidi" w:cstheme="majorBidi"/>
          <w:sz w:val="24"/>
          <w:szCs w:val="24"/>
          <w:lang w:bidi="ar-EG"/>
        </w:rPr>
        <w:t xml:space="preserve"> deyip geçen kullardır.</w:t>
      </w:r>
      <w:r>
        <w:rPr>
          <w:rFonts w:asciiTheme="majorBidi" w:hAnsiTheme="majorBidi" w:cstheme="majorBidi"/>
          <w:sz w:val="24"/>
          <w:szCs w:val="24"/>
          <w:lang w:bidi="ar-EG"/>
        </w:rPr>
        <w:t xml:space="preserve">” </w:t>
      </w:r>
      <w:proofErr w:type="spellStart"/>
      <w:r>
        <w:rPr>
          <w:rFonts w:asciiTheme="majorBidi" w:hAnsiTheme="majorBidi" w:cstheme="majorBidi"/>
          <w:sz w:val="24"/>
          <w:szCs w:val="24"/>
          <w:lang w:bidi="ar-EG"/>
        </w:rPr>
        <w:t>Râzî</w:t>
      </w:r>
      <w:proofErr w:type="spellEnd"/>
      <w:r>
        <w:rPr>
          <w:rFonts w:asciiTheme="majorBidi" w:hAnsiTheme="majorBidi" w:cstheme="majorBidi"/>
          <w:sz w:val="24"/>
          <w:szCs w:val="24"/>
          <w:lang w:bidi="ar-EG"/>
        </w:rPr>
        <w:t>, ayette müminlerin yürüyüşlerinde tevazu sahibi olduklarına, gururlanmak ve üstünlük taslamak arayışında olmadıklarına işaret edildiğini kaydeder.</w:t>
      </w:r>
      <w:r>
        <w:rPr>
          <w:rStyle w:val="DipnotBavurusu"/>
          <w:rFonts w:asciiTheme="majorBidi" w:hAnsiTheme="majorBidi" w:cstheme="majorBidi"/>
          <w:sz w:val="24"/>
          <w:szCs w:val="24"/>
          <w:lang w:bidi="ar-EG"/>
        </w:rPr>
        <w:footnoteReference w:id="5"/>
      </w:r>
      <w:r>
        <w:rPr>
          <w:rFonts w:asciiTheme="majorBidi" w:hAnsiTheme="majorBidi" w:cstheme="majorBidi"/>
          <w:sz w:val="24"/>
          <w:szCs w:val="24"/>
          <w:lang w:bidi="ar-EG"/>
        </w:rPr>
        <w:t xml:space="preserve"> </w:t>
      </w:r>
      <w:proofErr w:type="spellStart"/>
      <w:r>
        <w:rPr>
          <w:rFonts w:asciiTheme="majorBidi" w:hAnsiTheme="majorBidi" w:cstheme="majorBidi"/>
          <w:sz w:val="24"/>
          <w:szCs w:val="24"/>
          <w:lang w:bidi="ar-EG"/>
        </w:rPr>
        <w:t>Cenâb</w:t>
      </w:r>
      <w:proofErr w:type="spellEnd"/>
      <w:r>
        <w:rPr>
          <w:rFonts w:asciiTheme="majorBidi" w:hAnsiTheme="majorBidi" w:cstheme="majorBidi"/>
          <w:sz w:val="24"/>
          <w:szCs w:val="24"/>
          <w:lang w:bidi="ar-EG"/>
        </w:rPr>
        <w:t>-ı Hakk’ın sevdiğini bildirdiği bir topluluğun vasıfları arasında yine ilk sırada alçak gönüllüğü görmekteyiz: “</w:t>
      </w:r>
      <w:r w:rsidRPr="00A54232">
        <w:rPr>
          <w:rFonts w:asciiTheme="majorBidi" w:hAnsiTheme="majorBidi" w:cstheme="majorBidi"/>
          <w:sz w:val="24"/>
          <w:szCs w:val="24"/>
          <w:lang w:bidi="ar-EG"/>
        </w:rPr>
        <w:t xml:space="preserve">Ey iman edenler! Sizden kim dininden dönerse bilsin ki Allah öyle bir kavim getirecektir ki Allah onları sever, onlar da Allah’ı severler; müminlere karşı </w:t>
      </w:r>
      <w:r w:rsidR="00BE4DE1">
        <w:rPr>
          <w:rFonts w:asciiTheme="majorBidi" w:hAnsiTheme="majorBidi" w:cstheme="majorBidi"/>
          <w:sz w:val="24"/>
          <w:szCs w:val="24"/>
          <w:lang w:bidi="ar-EG"/>
        </w:rPr>
        <w:t>“</w:t>
      </w:r>
      <w:proofErr w:type="spellStart"/>
      <w:r w:rsidR="00BE4DE1">
        <w:rPr>
          <w:rFonts w:asciiTheme="majorBidi" w:hAnsiTheme="majorBidi" w:cstheme="majorBidi"/>
          <w:sz w:val="24"/>
          <w:szCs w:val="24"/>
          <w:lang w:bidi="ar-EG"/>
        </w:rPr>
        <w:t>ezille</w:t>
      </w:r>
      <w:proofErr w:type="spellEnd"/>
      <w:r w:rsidR="00BE4DE1">
        <w:rPr>
          <w:rFonts w:asciiTheme="majorBidi" w:hAnsiTheme="majorBidi" w:cstheme="majorBidi"/>
          <w:sz w:val="24"/>
          <w:szCs w:val="24"/>
          <w:lang w:bidi="ar-EG"/>
        </w:rPr>
        <w:t>” (</w:t>
      </w:r>
      <w:r w:rsidRPr="00A54232">
        <w:rPr>
          <w:rFonts w:asciiTheme="majorBidi" w:hAnsiTheme="majorBidi" w:cstheme="majorBidi"/>
          <w:sz w:val="24"/>
          <w:szCs w:val="24"/>
          <w:lang w:bidi="ar-EG"/>
        </w:rPr>
        <w:t>alçak gönüllü</w:t>
      </w:r>
      <w:r w:rsidR="00BE4DE1">
        <w:rPr>
          <w:rFonts w:asciiTheme="majorBidi" w:hAnsiTheme="majorBidi" w:cstheme="majorBidi"/>
          <w:sz w:val="24"/>
          <w:szCs w:val="24"/>
          <w:lang w:bidi="ar-EG"/>
        </w:rPr>
        <w:t>)</w:t>
      </w:r>
      <w:r w:rsidRPr="00A54232">
        <w:rPr>
          <w:rFonts w:asciiTheme="majorBidi" w:hAnsiTheme="majorBidi" w:cstheme="majorBidi"/>
          <w:sz w:val="24"/>
          <w:szCs w:val="24"/>
          <w:lang w:bidi="ar-EG"/>
        </w:rPr>
        <w:t xml:space="preserve">, kâfirlere karşı vakarlıdırlar; Allah yolunda </w:t>
      </w:r>
      <w:proofErr w:type="spellStart"/>
      <w:r w:rsidRPr="00A54232">
        <w:rPr>
          <w:rFonts w:asciiTheme="majorBidi" w:hAnsiTheme="majorBidi" w:cstheme="majorBidi"/>
          <w:sz w:val="24"/>
          <w:szCs w:val="24"/>
          <w:lang w:bidi="ar-EG"/>
        </w:rPr>
        <w:t>cihad</w:t>
      </w:r>
      <w:proofErr w:type="spellEnd"/>
      <w:r w:rsidRPr="00A54232">
        <w:rPr>
          <w:rFonts w:asciiTheme="majorBidi" w:hAnsiTheme="majorBidi" w:cstheme="majorBidi"/>
          <w:sz w:val="24"/>
          <w:szCs w:val="24"/>
          <w:lang w:bidi="ar-EG"/>
        </w:rPr>
        <w:t xml:space="preserve"> ederler ve hiç kimsenin kınamasından korkmazlar. İşte bu Allah’ın dilediğine verdiği bir </w:t>
      </w:r>
      <w:proofErr w:type="spellStart"/>
      <w:r w:rsidRPr="00A54232">
        <w:rPr>
          <w:rFonts w:asciiTheme="majorBidi" w:hAnsiTheme="majorBidi" w:cstheme="majorBidi"/>
          <w:sz w:val="24"/>
          <w:szCs w:val="24"/>
          <w:lang w:bidi="ar-EG"/>
        </w:rPr>
        <w:t>lutfudur</w:t>
      </w:r>
      <w:proofErr w:type="spellEnd"/>
      <w:r w:rsidRPr="00A54232">
        <w:rPr>
          <w:rFonts w:asciiTheme="majorBidi" w:hAnsiTheme="majorBidi" w:cstheme="majorBidi"/>
          <w:sz w:val="24"/>
          <w:szCs w:val="24"/>
          <w:lang w:bidi="ar-EG"/>
        </w:rPr>
        <w:t xml:space="preserve">. Allah’ın </w:t>
      </w:r>
      <w:proofErr w:type="spellStart"/>
      <w:r w:rsidRPr="00A54232">
        <w:rPr>
          <w:rFonts w:asciiTheme="majorBidi" w:hAnsiTheme="majorBidi" w:cstheme="majorBidi"/>
          <w:sz w:val="24"/>
          <w:szCs w:val="24"/>
          <w:lang w:bidi="ar-EG"/>
        </w:rPr>
        <w:t>lutfu</w:t>
      </w:r>
      <w:proofErr w:type="spellEnd"/>
      <w:r w:rsidRPr="00A54232">
        <w:rPr>
          <w:rFonts w:asciiTheme="majorBidi" w:hAnsiTheme="majorBidi" w:cstheme="majorBidi"/>
          <w:sz w:val="24"/>
          <w:szCs w:val="24"/>
          <w:lang w:bidi="ar-EG"/>
        </w:rPr>
        <w:t xml:space="preserve"> geniştir; O, her şeyi bilir</w:t>
      </w:r>
      <w:r>
        <w:rPr>
          <w:rFonts w:asciiTheme="majorBidi" w:hAnsiTheme="majorBidi" w:cstheme="majorBidi"/>
          <w:sz w:val="24"/>
          <w:szCs w:val="24"/>
          <w:lang w:bidi="ar-EG"/>
        </w:rPr>
        <w:t>.”</w:t>
      </w:r>
      <w:r>
        <w:rPr>
          <w:rStyle w:val="DipnotBavurusu"/>
          <w:rFonts w:asciiTheme="majorBidi" w:hAnsiTheme="majorBidi" w:cstheme="majorBidi"/>
          <w:sz w:val="24"/>
          <w:szCs w:val="24"/>
          <w:lang w:bidi="ar-EG"/>
        </w:rPr>
        <w:footnoteReference w:id="6"/>
      </w:r>
      <w:r>
        <w:rPr>
          <w:rFonts w:asciiTheme="majorBidi" w:hAnsiTheme="majorBidi" w:cstheme="majorBidi"/>
          <w:sz w:val="24"/>
          <w:szCs w:val="24"/>
          <w:lang w:bidi="ar-EG"/>
        </w:rPr>
        <w:t xml:space="preserve"> </w:t>
      </w:r>
      <w:proofErr w:type="spellStart"/>
      <w:r w:rsidR="00F17248">
        <w:rPr>
          <w:rFonts w:asciiTheme="majorBidi" w:hAnsiTheme="majorBidi" w:cstheme="majorBidi"/>
          <w:sz w:val="24"/>
          <w:szCs w:val="24"/>
          <w:lang w:bidi="ar-EG"/>
        </w:rPr>
        <w:t>İbn</w:t>
      </w:r>
      <w:proofErr w:type="spellEnd"/>
      <w:r w:rsidR="00F17248">
        <w:rPr>
          <w:rFonts w:asciiTheme="majorBidi" w:hAnsiTheme="majorBidi" w:cstheme="majorBidi"/>
          <w:sz w:val="24"/>
          <w:szCs w:val="24"/>
          <w:lang w:bidi="ar-EG"/>
        </w:rPr>
        <w:t xml:space="preserve"> </w:t>
      </w:r>
      <w:proofErr w:type="spellStart"/>
      <w:r w:rsidR="00F17248">
        <w:rPr>
          <w:rFonts w:asciiTheme="majorBidi" w:hAnsiTheme="majorBidi" w:cstheme="majorBidi"/>
          <w:sz w:val="24"/>
          <w:szCs w:val="24"/>
          <w:lang w:bidi="ar-EG"/>
        </w:rPr>
        <w:t>Âşûr</w:t>
      </w:r>
      <w:proofErr w:type="spellEnd"/>
      <w:r w:rsidR="00F17248">
        <w:rPr>
          <w:rFonts w:asciiTheme="majorBidi" w:hAnsiTheme="majorBidi" w:cstheme="majorBidi"/>
          <w:sz w:val="24"/>
          <w:szCs w:val="24"/>
          <w:lang w:bidi="ar-EG"/>
        </w:rPr>
        <w:t xml:space="preserve"> ayette geçen “</w:t>
      </w:r>
      <w:proofErr w:type="spellStart"/>
      <w:r w:rsidR="00F17248">
        <w:rPr>
          <w:rFonts w:asciiTheme="majorBidi" w:hAnsiTheme="majorBidi" w:cstheme="majorBidi"/>
          <w:sz w:val="24"/>
          <w:szCs w:val="24"/>
          <w:lang w:bidi="ar-EG"/>
        </w:rPr>
        <w:t>ezille</w:t>
      </w:r>
      <w:proofErr w:type="spellEnd"/>
      <w:r w:rsidR="00F17248">
        <w:rPr>
          <w:rFonts w:asciiTheme="majorBidi" w:hAnsiTheme="majorBidi" w:cstheme="majorBidi"/>
          <w:sz w:val="24"/>
          <w:szCs w:val="24"/>
          <w:lang w:bidi="ar-EG"/>
        </w:rPr>
        <w:t>” kelimesinin müminlere karşı tevazu, yumuşak davranma, onlara faydalı olmaya gayret etme ve şefkatli olma gibi manaları barındırdığını belirtir.</w:t>
      </w:r>
    </w:p>
    <w:p w:rsidR="00F17248" w:rsidRDefault="00CB5EA4" w:rsidP="005E56E5">
      <w:pPr>
        <w:spacing w:after="120" w:line="360" w:lineRule="auto"/>
        <w:ind w:firstLine="567"/>
        <w:jc w:val="both"/>
        <w:rPr>
          <w:rFonts w:asciiTheme="majorBidi" w:hAnsiTheme="majorBidi" w:cstheme="majorBidi"/>
          <w:sz w:val="24"/>
          <w:szCs w:val="24"/>
          <w:lang w:bidi="ar-EG"/>
        </w:rPr>
      </w:pPr>
      <w:proofErr w:type="spellStart"/>
      <w:r>
        <w:rPr>
          <w:rFonts w:asciiTheme="majorBidi" w:hAnsiTheme="majorBidi" w:cstheme="majorBidi"/>
          <w:sz w:val="24"/>
          <w:szCs w:val="24"/>
          <w:lang w:bidi="ar-EG"/>
        </w:rPr>
        <w:t>A’râf</w:t>
      </w:r>
      <w:proofErr w:type="spellEnd"/>
      <w:r>
        <w:rPr>
          <w:rFonts w:asciiTheme="majorBidi" w:hAnsiTheme="majorBidi" w:cstheme="majorBidi"/>
          <w:sz w:val="24"/>
          <w:szCs w:val="24"/>
          <w:lang w:bidi="ar-EG"/>
        </w:rPr>
        <w:t xml:space="preserve"> </w:t>
      </w:r>
      <w:proofErr w:type="spellStart"/>
      <w:r>
        <w:rPr>
          <w:rFonts w:asciiTheme="majorBidi" w:hAnsiTheme="majorBidi" w:cstheme="majorBidi"/>
          <w:sz w:val="24"/>
          <w:szCs w:val="24"/>
          <w:lang w:bidi="ar-EG"/>
        </w:rPr>
        <w:t>sûresinde</w:t>
      </w:r>
      <w:proofErr w:type="spellEnd"/>
      <w:r>
        <w:rPr>
          <w:rFonts w:asciiTheme="majorBidi" w:hAnsiTheme="majorBidi" w:cstheme="majorBidi"/>
          <w:sz w:val="24"/>
          <w:szCs w:val="24"/>
          <w:lang w:bidi="ar-EG"/>
        </w:rPr>
        <w:t xml:space="preserve"> “</w:t>
      </w:r>
      <w:r w:rsidRPr="00CB5EA4">
        <w:rPr>
          <w:rFonts w:asciiTheme="majorBidi" w:hAnsiTheme="majorBidi" w:cstheme="majorBidi"/>
          <w:sz w:val="24"/>
          <w:szCs w:val="24"/>
          <w:lang w:bidi="ar-EG"/>
        </w:rPr>
        <w:t xml:space="preserve">Yeryüzünde haksız yere böbürlenenleri </w:t>
      </w:r>
      <w:proofErr w:type="spellStart"/>
      <w:r w:rsidRPr="00CB5EA4">
        <w:rPr>
          <w:rFonts w:asciiTheme="majorBidi" w:hAnsiTheme="majorBidi" w:cstheme="majorBidi"/>
          <w:sz w:val="24"/>
          <w:szCs w:val="24"/>
          <w:lang w:bidi="ar-EG"/>
        </w:rPr>
        <w:t>âyetlerimden</w:t>
      </w:r>
      <w:proofErr w:type="spellEnd"/>
      <w:r w:rsidRPr="00CB5EA4">
        <w:rPr>
          <w:rFonts w:asciiTheme="majorBidi" w:hAnsiTheme="majorBidi" w:cstheme="majorBidi"/>
          <w:sz w:val="24"/>
          <w:szCs w:val="24"/>
          <w:lang w:bidi="ar-EG"/>
        </w:rPr>
        <w:t xml:space="preserve"> mahrum edeceğim. Onlar, bütün </w:t>
      </w:r>
      <w:proofErr w:type="spellStart"/>
      <w:r w:rsidRPr="00CB5EA4">
        <w:rPr>
          <w:rFonts w:asciiTheme="majorBidi" w:hAnsiTheme="majorBidi" w:cstheme="majorBidi"/>
          <w:sz w:val="24"/>
          <w:szCs w:val="24"/>
          <w:lang w:bidi="ar-EG"/>
        </w:rPr>
        <w:t>mûcizeleri</w:t>
      </w:r>
      <w:proofErr w:type="spellEnd"/>
      <w:r w:rsidRPr="00CB5EA4">
        <w:rPr>
          <w:rFonts w:asciiTheme="majorBidi" w:hAnsiTheme="majorBidi" w:cstheme="majorBidi"/>
          <w:sz w:val="24"/>
          <w:szCs w:val="24"/>
          <w:lang w:bidi="ar-EG"/>
        </w:rPr>
        <w:t xml:space="preserve"> görseler de iman etmezler; doğruluk yolunu görseler onu izlemezler. Fakat eğrilik yolunu</w:t>
      </w:r>
      <w:r>
        <w:rPr>
          <w:rFonts w:asciiTheme="majorBidi" w:hAnsiTheme="majorBidi" w:cstheme="majorBidi"/>
          <w:sz w:val="24"/>
          <w:szCs w:val="24"/>
          <w:lang w:bidi="ar-EG"/>
        </w:rPr>
        <w:t xml:space="preserve"> görürlerse hemen ona saparlar.</w:t>
      </w:r>
      <w:r w:rsidRPr="00CB5EA4">
        <w:rPr>
          <w:rFonts w:asciiTheme="majorBidi" w:hAnsiTheme="majorBidi" w:cstheme="majorBidi"/>
          <w:sz w:val="24"/>
          <w:szCs w:val="24"/>
          <w:lang w:bidi="ar-EG"/>
        </w:rPr>
        <w:t xml:space="preserve"> Bu durum, onların </w:t>
      </w:r>
      <w:proofErr w:type="spellStart"/>
      <w:r w:rsidRPr="00CB5EA4">
        <w:rPr>
          <w:rFonts w:asciiTheme="majorBidi" w:hAnsiTheme="majorBidi" w:cstheme="majorBidi"/>
          <w:sz w:val="24"/>
          <w:szCs w:val="24"/>
          <w:lang w:bidi="ar-EG"/>
        </w:rPr>
        <w:t>âyetlerimizi</w:t>
      </w:r>
      <w:proofErr w:type="spellEnd"/>
      <w:r w:rsidRPr="00CB5EA4">
        <w:rPr>
          <w:rFonts w:asciiTheme="majorBidi" w:hAnsiTheme="majorBidi" w:cstheme="majorBidi"/>
          <w:sz w:val="24"/>
          <w:szCs w:val="24"/>
          <w:lang w:bidi="ar-EG"/>
        </w:rPr>
        <w:t xml:space="preserve"> yalan saymalarından ve onlardan gafil olmalarından ileri gelmektedir.</w:t>
      </w:r>
      <w:r>
        <w:rPr>
          <w:rFonts w:asciiTheme="majorBidi" w:hAnsiTheme="majorBidi" w:cstheme="majorBidi"/>
          <w:sz w:val="24"/>
          <w:szCs w:val="24"/>
          <w:lang w:bidi="ar-EG"/>
        </w:rPr>
        <w:t>”</w:t>
      </w:r>
      <w:r w:rsidR="00A87868">
        <w:rPr>
          <w:rStyle w:val="DipnotBavurusu"/>
          <w:rFonts w:asciiTheme="majorBidi" w:hAnsiTheme="majorBidi" w:cstheme="majorBidi"/>
          <w:sz w:val="24"/>
          <w:szCs w:val="24"/>
          <w:lang w:bidi="ar-EG"/>
        </w:rPr>
        <w:footnoteReference w:id="7"/>
      </w:r>
      <w:r>
        <w:rPr>
          <w:rFonts w:asciiTheme="majorBidi" w:hAnsiTheme="majorBidi" w:cstheme="majorBidi"/>
          <w:sz w:val="24"/>
          <w:szCs w:val="24"/>
          <w:lang w:bidi="ar-EG"/>
        </w:rPr>
        <w:t xml:space="preserve"> buyurularak kibrin iman için ne denli büyük bir mâni teşkil ettiği bildirilir. </w:t>
      </w:r>
      <w:r w:rsidR="00D115FD">
        <w:rPr>
          <w:rFonts w:asciiTheme="majorBidi" w:hAnsiTheme="majorBidi" w:cstheme="majorBidi"/>
          <w:sz w:val="24"/>
          <w:szCs w:val="24"/>
          <w:lang w:bidi="ar-EG"/>
        </w:rPr>
        <w:t>Ayette “</w:t>
      </w:r>
      <w:r w:rsidR="00D115FD" w:rsidRPr="00D115FD">
        <w:rPr>
          <w:rFonts w:asciiTheme="majorBidi" w:hAnsiTheme="majorBidi" w:cstheme="majorBidi"/>
          <w:sz w:val="24"/>
          <w:szCs w:val="24"/>
          <w:lang w:bidi="ar-EG"/>
        </w:rPr>
        <w:t xml:space="preserve">kibir ve inadı yüzünden “doğru </w:t>
      </w:r>
      <w:proofErr w:type="spellStart"/>
      <w:r w:rsidR="00D115FD" w:rsidRPr="00D115FD">
        <w:rPr>
          <w:rFonts w:asciiTheme="majorBidi" w:hAnsiTheme="majorBidi" w:cstheme="majorBidi"/>
          <w:sz w:val="24"/>
          <w:szCs w:val="24"/>
          <w:lang w:bidi="ar-EG"/>
        </w:rPr>
        <w:t>yol”u</w:t>
      </w:r>
      <w:proofErr w:type="spellEnd"/>
      <w:r w:rsidR="00D115FD" w:rsidRPr="00D115FD">
        <w:rPr>
          <w:rFonts w:asciiTheme="majorBidi" w:hAnsiTheme="majorBidi" w:cstheme="majorBidi"/>
          <w:sz w:val="24"/>
          <w:szCs w:val="24"/>
          <w:lang w:bidi="ar-EG"/>
        </w:rPr>
        <w:t xml:space="preserve"> seçmekten imtina edip “azgınlık </w:t>
      </w:r>
      <w:proofErr w:type="spellStart"/>
      <w:r w:rsidR="00D115FD" w:rsidRPr="00D115FD">
        <w:rPr>
          <w:rFonts w:asciiTheme="majorBidi" w:hAnsiTheme="majorBidi" w:cstheme="majorBidi"/>
          <w:sz w:val="24"/>
          <w:szCs w:val="24"/>
          <w:lang w:bidi="ar-EG"/>
        </w:rPr>
        <w:t>yolu”nda</w:t>
      </w:r>
      <w:proofErr w:type="spellEnd"/>
      <w:r w:rsidR="00D115FD" w:rsidRPr="00D115FD">
        <w:rPr>
          <w:rFonts w:asciiTheme="majorBidi" w:hAnsiTheme="majorBidi" w:cstheme="majorBidi"/>
          <w:sz w:val="24"/>
          <w:szCs w:val="24"/>
          <w:lang w:bidi="ar-EG"/>
        </w:rPr>
        <w:t xml:space="preserve"> ısrar eden kişi ve toplumların hidayetten yoksun bırakılmalarının ilâhî bir kanun olduğu</w:t>
      </w:r>
      <w:r w:rsidR="00D115FD">
        <w:rPr>
          <w:rFonts w:asciiTheme="majorBidi" w:hAnsiTheme="majorBidi" w:cstheme="majorBidi"/>
          <w:sz w:val="24"/>
          <w:szCs w:val="24"/>
          <w:lang w:bidi="ar-EG"/>
        </w:rPr>
        <w:t>”</w:t>
      </w:r>
      <w:r w:rsidR="00D115FD">
        <w:rPr>
          <w:rStyle w:val="DipnotBavurusu"/>
          <w:rFonts w:asciiTheme="majorBidi" w:hAnsiTheme="majorBidi" w:cstheme="majorBidi"/>
          <w:sz w:val="24"/>
          <w:szCs w:val="24"/>
          <w:lang w:bidi="ar-EG"/>
        </w:rPr>
        <w:footnoteReference w:id="8"/>
      </w:r>
      <w:r w:rsidR="00D115FD">
        <w:rPr>
          <w:rFonts w:asciiTheme="majorBidi" w:hAnsiTheme="majorBidi" w:cstheme="majorBidi"/>
          <w:sz w:val="24"/>
          <w:szCs w:val="24"/>
          <w:lang w:bidi="ar-EG"/>
        </w:rPr>
        <w:t xml:space="preserve"> ifade edilmektedir. Zira kibirli olmayan bir insana bir yanlışı gösterildiğinde hakikati kabullenmesi zor olmasa da kibirli bir kişi hakikatler karşısında aynı </w:t>
      </w:r>
      <w:r w:rsidR="005E56E5">
        <w:rPr>
          <w:rFonts w:asciiTheme="majorBidi" w:hAnsiTheme="majorBidi" w:cstheme="majorBidi"/>
          <w:sz w:val="24"/>
          <w:szCs w:val="24"/>
          <w:lang w:bidi="ar-EG"/>
        </w:rPr>
        <w:t>teslimiyeti</w:t>
      </w:r>
      <w:r w:rsidR="00D115FD">
        <w:rPr>
          <w:rFonts w:asciiTheme="majorBidi" w:hAnsiTheme="majorBidi" w:cstheme="majorBidi"/>
          <w:sz w:val="24"/>
          <w:szCs w:val="24"/>
          <w:lang w:bidi="ar-EG"/>
        </w:rPr>
        <w:t xml:space="preserve"> göstermez.</w:t>
      </w:r>
      <w:r w:rsidR="005E56E5">
        <w:rPr>
          <w:rFonts w:asciiTheme="majorBidi" w:hAnsiTheme="majorBidi" w:cstheme="majorBidi"/>
          <w:sz w:val="24"/>
          <w:szCs w:val="24"/>
          <w:lang w:bidi="ar-EG"/>
        </w:rPr>
        <w:t xml:space="preserve"> Başka bir ayette ise “</w:t>
      </w:r>
      <w:r w:rsidR="005E56E5" w:rsidRPr="005E56E5">
        <w:rPr>
          <w:rFonts w:asciiTheme="majorBidi" w:hAnsiTheme="majorBidi" w:cstheme="majorBidi"/>
          <w:sz w:val="24"/>
          <w:szCs w:val="24"/>
          <w:lang w:bidi="ar-EG"/>
        </w:rPr>
        <w:t>Allah, kendini beğenmiş her zorbanın kalbini işte böyle mühürler.</w:t>
      </w:r>
      <w:r w:rsidR="005E56E5">
        <w:rPr>
          <w:rFonts w:asciiTheme="majorBidi" w:hAnsiTheme="majorBidi" w:cstheme="majorBidi"/>
          <w:sz w:val="24"/>
          <w:szCs w:val="24"/>
          <w:lang w:bidi="ar-EG"/>
        </w:rPr>
        <w:t>”</w:t>
      </w:r>
      <w:r w:rsidR="005E56E5">
        <w:rPr>
          <w:rStyle w:val="DipnotBavurusu"/>
          <w:rFonts w:asciiTheme="majorBidi" w:hAnsiTheme="majorBidi" w:cstheme="majorBidi"/>
          <w:sz w:val="24"/>
          <w:szCs w:val="24"/>
          <w:lang w:bidi="ar-EG"/>
        </w:rPr>
        <w:footnoteReference w:id="9"/>
      </w:r>
      <w:r w:rsidR="005E56E5">
        <w:rPr>
          <w:rFonts w:asciiTheme="majorBidi" w:hAnsiTheme="majorBidi" w:cstheme="majorBidi"/>
          <w:sz w:val="24"/>
          <w:szCs w:val="24"/>
          <w:lang w:bidi="ar-EG"/>
        </w:rPr>
        <w:t xml:space="preserve"> buyurularak </w:t>
      </w:r>
      <w:r w:rsidR="009F5339">
        <w:rPr>
          <w:rFonts w:asciiTheme="majorBidi" w:hAnsiTheme="majorBidi" w:cstheme="majorBidi"/>
          <w:sz w:val="24"/>
          <w:szCs w:val="24"/>
          <w:lang w:bidi="ar-EG"/>
        </w:rPr>
        <w:t>kibrin bir neticesinin de kalbin mühürlenmesi olduğu bildirilir.</w:t>
      </w:r>
    </w:p>
    <w:p w:rsidR="000131EF" w:rsidRDefault="000131EF" w:rsidP="00CB5EA4">
      <w:pPr>
        <w:spacing w:after="120" w:line="360" w:lineRule="auto"/>
        <w:ind w:firstLine="567"/>
        <w:jc w:val="both"/>
        <w:rPr>
          <w:rFonts w:asciiTheme="majorBidi" w:hAnsiTheme="majorBidi" w:cstheme="majorBidi"/>
          <w:sz w:val="24"/>
          <w:szCs w:val="24"/>
          <w:lang w:bidi="ar-EG"/>
        </w:rPr>
      </w:pPr>
      <w:proofErr w:type="spellStart"/>
      <w:r>
        <w:rPr>
          <w:rFonts w:asciiTheme="majorBidi" w:hAnsiTheme="majorBidi" w:cstheme="majorBidi"/>
          <w:sz w:val="24"/>
          <w:szCs w:val="24"/>
          <w:lang w:bidi="ar-EG"/>
        </w:rPr>
        <w:t>Kur’ân</w:t>
      </w:r>
      <w:proofErr w:type="spellEnd"/>
      <w:r w:rsidR="00BE4DE1">
        <w:rPr>
          <w:rFonts w:asciiTheme="majorBidi" w:hAnsiTheme="majorBidi" w:cstheme="majorBidi"/>
          <w:sz w:val="24"/>
          <w:szCs w:val="24"/>
          <w:lang w:bidi="ar-EG"/>
        </w:rPr>
        <w:t>-ı Kerîm’de geçmiş kavimlerin pe</w:t>
      </w:r>
      <w:r>
        <w:rPr>
          <w:rFonts w:asciiTheme="majorBidi" w:hAnsiTheme="majorBidi" w:cstheme="majorBidi"/>
          <w:sz w:val="24"/>
          <w:szCs w:val="24"/>
          <w:lang w:bidi="ar-EG"/>
        </w:rPr>
        <w:t xml:space="preserve">ygamberlerinin davetine olumlu cevap vermemelerinde kibrin rol oynadığına dair bazı </w:t>
      </w:r>
      <w:proofErr w:type="spellStart"/>
      <w:r>
        <w:rPr>
          <w:rFonts w:asciiTheme="majorBidi" w:hAnsiTheme="majorBidi" w:cstheme="majorBidi"/>
          <w:sz w:val="24"/>
          <w:szCs w:val="24"/>
          <w:lang w:bidi="ar-EG"/>
        </w:rPr>
        <w:t>âyetlere</w:t>
      </w:r>
      <w:proofErr w:type="spellEnd"/>
      <w:r>
        <w:rPr>
          <w:rFonts w:asciiTheme="majorBidi" w:hAnsiTheme="majorBidi" w:cstheme="majorBidi"/>
          <w:sz w:val="24"/>
          <w:szCs w:val="24"/>
          <w:lang w:bidi="ar-EG"/>
        </w:rPr>
        <w:t xml:space="preserve"> bakmada fayda olacaktır:</w:t>
      </w:r>
    </w:p>
    <w:p w:rsidR="00F56538" w:rsidRDefault="00F56538" w:rsidP="00CB5EA4">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w:t>
      </w:r>
      <w:r w:rsidRPr="00F56538">
        <w:rPr>
          <w:rFonts w:asciiTheme="majorBidi" w:hAnsiTheme="majorBidi" w:cstheme="majorBidi"/>
          <w:sz w:val="24"/>
          <w:szCs w:val="24"/>
          <w:lang w:bidi="ar-EG"/>
        </w:rPr>
        <w:t>Kendilerini bağışlaman için ben onları ne zaman çağırdıysam, parmaklarını kulaklarına tıkadılar; elbiselerini başlarına bürüdüler, ayak dirediler, kibirlendikçe kibirlendiler.</w:t>
      </w:r>
      <w:r>
        <w:rPr>
          <w:rFonts w:asciiTheme="majorBidi" w:hAnsiTheme="majorBidi" w:cstheme="majorBidi"/>
          <w:sz w:val="24"/>
          <w:szCs w:val="24"/>
          <w:lang w:bidi="ar-EG"/>
        </w:rPr>
        <w:t>”</w:t>
      </w:r>
      <w:r>
        <w:rPr>
          <w:rStyle w:val="DipnotBavurusu"/>
          <w:rFonts w:asciiTheme="majorBidi" w:hAnsiTheme="majorBidi" w:cstheme="majorBidi"/>
          <w:sz w:val="24"/>
          <w:szCs w:val="24"/>
          <w:lang w:bidi="ar-EG"/>
        </w:rPr>
        <w:footnoteReference w:id="10"/>
      </w:r>
    </w:p>
    <w:p w:rsidR="008A2629" w:rsidRDefault="008A2629" w:rsidP="000131EF">
      <w:pPr>
        <w:spacing w:after="120" w:line="360" w:lineRule="auto"/>
        <w:ind w:firstLine="567"/>
        <w:jc w:val="both"/>
        <w:rPr>
          <w:rFonts w:asciiTheme="majorBidi" w:hAnsiTheme="majorBidi" w:cstheme="majorBidi"/>
          <w:sz w:val="24"/>
          <w:szCs w:val="24"/>
          <w:lang w:bidi="ar-EG"/>
        </w:rPr>
      </w:pPr>
      <w:proofErr w:type="gramStart"/>
      <w:r>
        <w:rPr>
          <w:rFonts w:asciiTheme="majorBidi" w:hAnsiTheme="majorBidi" w:cstheme="majorBidi"/>
          <w:sz w:val="24"/>
          <w:szCs w:val="24"/>
          <w:lang w:bidi="ar-EG"/>
        </w:rPr>
        <w:lastRenderedPageBreak/>
        <w:t xml:space="preserve">“Şöyle cevap verdiler: </w:t>
      </w:r>
      <w:r w:rsidRPr="008A2629">
        <w:rPr>
          <w:rFonts w:asciiTheme="majorBidi" w:hAnsiTheme="majorBidi" w:cstheme="majorBidi"/>
          <w:sz w:val="24"/>
          <w:szCs w:val="24"/>
          <w:lang w:bidi="ar-EG"/>
        </w:rPr>
        <w:t>Seni toplumun en aşağı kesiminin izlediğini göre göre sana iman ed</w:t>
      </w:r>
      <w:r>
        <w:rPr>
          <w:rFonts w:asciiTheme="majorBidi" w:hAnsiTheme="majorBidi" w:cstheme="majorBidi"/>
          <w:sz w:val="24"/>
          <w:szCs w:val="24"/>
          <w:lang w:bidi="ar-EG"/>
        </w:rPr>
        <w:t>er miyiz!”</w:t>
      </w:r>
      <w:proofErr w:type="gramEnd"/>
      <w:r>
        <w:rPr>
          <w:rStyle w:val="DipnotBavurusu"/>
          <w:rFonts w:asciiTheme="majorBidi" w:hAnsiTheme="majorBidi" w:cstheme="majorBidi"/>
          <w:sz w:val="24"/>
          <w:szCs w:val="24"/>
          <w:lang w:bidi="ar-EG"/>
        </w:rPr>
        <w:footnoteReference w:id="11"/>
      </w:r>
    </w:p>
    <w:p w:rsidR="000131EF" w:rsidRDefault="000131EF" w:rsidP="000131EF">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w:t>
      </w:r>
      <w:r w:rsidRPr="000131EF">
        <w:rPr>
          <w:rFonts w:asciiTheme="majorBidi" w:hAnsiTheme="majorBidi" w:cstheme="majorBidi"/>
          <w:sz w:val="24"/>
          <w:szCs w:val="24"/>
          <w:lang w:bidi="ar-EG"/>
        </w:rPr>
        <w:t>Kavminin ileri gelenlerinden büyüklük taslayanlar, içlerinden zayıf gördükleri k</w:t>
      </w:r>
      <w:r w:rsidR="006C0B47">
        <w:rPr>
          <w:rFonts w:asciiTheme="majorBidi" w:hAnsiTheme="majorBidi" w:cstheme="majorBidi"/>
          <w:sz w:val="24"/>
          <w:szCs w:val="24"/>
          <w:lang w:bidi="ar-EG"/>
        </w:rPr>
        <w:t>esimden inananlara dediler ki: “</w:t>
      </w:r>
      <w:r w:rsidRPr="000131EF">
        <w:rPr>
          <w:rFonts w:asciiTheme="majorBidi" w:hAnsiTheme="majorBidi" w:cstheme="majorBidi"/>
          <w:sz w:val="24"/>
          <w:szCs w:val="24"/>
          <w:lang w:bidi="ar-EG"/>
        </w:rPr>
        <w:t xml:space="preserve">Siz </w:t>
      </w:r>
      <w:proofErr w:type="spellStart"/>
      <w:r w:rsidRPr="000131EF">
        <w:rPr>
          <w:rFonts w:asciiTheme="majorBidi" w:hAnsiTheme="majorBidi" w:cstheme="majorBidi"/>
          <w:sz w:val="24"/>
          <w:szCs w:val="24"/>
          <w:lang w:bidi="ar-EG"/>
        </w:rPr>
        <w:t>Sâlih’in</w:t>
      </w:r>
      <w:proofErr w:type="spellEnd"/>
      <w:r w:rsidRPr="000131EF">
        <w:rPr>
          <w:rFonts w:asciiTheme="majorBidi" w:hAnsiTheme="majorBidi" w:cstheme="majorBidi"/>
          <w:sz w:val="24"/>
          <w:szCs w:val="24"/>
          <w:lang w:bidi="ar-EG"/>
        </w:rPr>
        <w:t xml:space="preserve">, rabbi tarafından </w:t>
      </w:r>
      <w:r w:rsidR="006C0B47">
        <w:rPr>
          <w:rFonts w:asciiTheme="majorBidi" w:hAnsiTheme="majorBidi" w:cstheme="majorBidi"/>
          <w:sz w:val="24"/>
          <w:szCs w:val="24"/>
          <w:lang w:bidi="ar-EG"/>
        </w:rPr>
        <w:t>gönderildiğini biliyor musunuz?” Onlar da, “</w:t>
      </w:r>
      <w:r w:rsidRPr="000131EF">
        <w:rPr>
          <w:rFonts w:asciiTheme="majorBidi" w:hAnsiTheme="majorBidi" w:cstheme="majorBidi"/>
          <w:sz w:val="24"/>
          <w:szCs w:val="24"/>
          <w:lang w:bidi="ar-EG"/>
        </w:rPr>
        <w:t>Şüphesiz biz onunl</w:t>
      </w:r>
      <w:r w:rsidR="006C0B47">
        <w:rPr>
          <w:rFonts w:asciiTheme="majorBidi" w:hAnsiTheme="majorBidi" w:cstheme="majorBidi"/>
          <w:sz w:val="24"/>
          <w:szCs w:val="24"/>
          <w:lang w:bidi="ar-EG"/>
        </w:rPr>
        <w:t>a ne gönderilmişse ona inanırız”</w:t>
      </w:r>
      <w:r w:rsidRPr="000131EF">
        <w:rPr>
          <w:rFonts w:asciiTheme="majorBidi" w:hAnsiTheme="majorBidi" w:cstheme="majorBidi"/>
          <w:sz w:val="24"/>
          <w:szCs w:val="24"/>
          <w:lang w:bidi="ar-EG"/>
        </w:rPr>
        <w:t xml:space="preserve"> dediler.</w:t>
      </w:r>
      <w:r w:rsidRPr="000131EF">
        <w:rPr>
          <w:rFonts w:asciiTheme="majorBidi" w:hAnsiTheme="majorBidi" w:cs="Times New Roman"/>
          <w:sz w:val="24"/>
          <w:szCs w:val="24"/>
          <w:rtl/>
          <w:lang w:bidi="ar-EG"/>
        </w:rPr>
        <w:t xml:space="preserve"> </w:t>
      </w:r>
      <w:r w:rsidR="006C0B47">
        <w:rPr>
          <w:rFonts w:asciiTheme="majorBidi" w:hAnsiTheme="majorBidi" w:cstheme="majorBidi"/>
          <w:sz w:val="24"/>
          <w:szCs w:val="24"/>
          <w:lang w:bidi="ar-EG"/>
        </w:rPr>
        <w:t>Büyüklük taslayanlar ise, “</w:t>
      </w:r>
      <w:r w:rsidRPr="000131EF">
        <w:rPr>
          <w:rFonts w:asciiTheme="majorBidi" w:hAnsiTheme="majorBidi" w:cstheme="majorBidi"/>
          <w:sz w:val="24"/>
          <w:szCs w:val="24"/>
          <w:lang w:bidi="ar-EG"/>
        </w:rPr>
        <w:t>Biz de si</w:t>
      </w:r>
      <w:r w:rsidR="006C0B47">
        <w:rPr>
          <w:rFonts w:asciiTheme="majorBidi" w:hAnsiTheme="majorBidi" w:cstheme="majorBidi"/>
          <w:sz w:val="24"/>
          <w:szCs w:val="24"/>
          <w:lang w:bidi="ar-EG"/>
        </w:rPr>
        <w:t>zin inandığınızı inkâr ediyoruz”</w:t>
      </w:r>
      <w:r w:rsidRPr="000131EF">
        <w:rPr>
          <w:rFonts w:asciiTheme="majorBidi" w:hAnsiTheme="majorBidi" w:cstheme="majorBidi"/>
          <w:sz w:val="24"/>
          <w:szCs w:val="24"/>
          <w:lang w:bidi="ar-EG"/>
        </w:rPr>
        <w:t xml:space="preserve"> diye karşılık verdiler.</w:t>
      </w:r>
      <w:r>
        <w:rPr>
          <w:rFonts w:asciiTheme="majorBidi" w:hAnsiTheme="majorBidi" w:cstheme="majorBidi"/>
          <w:sz w:val="24"/>
          <w:szCs w:val="24"/>
          <w:lang w:bidi="ar-EG"/>
        </w:rPr>
        <w:t>”</w:t>
      </w:r>
      <w:r>
        <w:rPr>
          <w:rStyle w:val="DipnotBavurusu"/>
          <w:rFonts w:asciiTheme="majorBidi" w:hAnsiTheme="majorBidi" w:cstheme="majorBidi"/>
          <w:sz w:val="24"/>
          <w:szCs w:val="24"/>
          <w:lang w:bidi="ar-EG"/>
        </w:rPr>
        <w:footnoteReference w:id="12"/>
      </w:r>
    </w:p>
    <w:p w:rsidR="000131EF" w:rsidRDefault="000131EF" w:rsidP="000131EF">
      <w:pPr>
        <w:spacing w:after="120" w:line="360" w:lineRule="auto"/>
        <w:ind w:firstLine="567"/>
        <w:jc w:val="both"/>
        <w:rPr>
          <w:rFonts w:asciiTheme="majorBidi" w:hAnsiTheme="majorBidi" w:cstheme="majorBidi"/>
          <w:sz w:val="24"/>
          <w:szCs w:val="24"/>
          <w:lang w:bidi="ar-EG"/>
        </w:rPr>
      </w:pPr>
      <w:r w:rsidRPr="000131EF">
        <w:rPr>
          <w:rFonts w:asciiTheme="majorBidi" w:hAnsiTheme="majorBidi" w:cstheme="majorBidi"/>
          <w:sz w:val="24"/>
          <w:szCs w:val="24"/>
          <w:lang w:bidi="ar-EG"/>
        </w:rPr>
        <w:t xml:space="preserve">Kavminden büyüklük taslayan </w:t>
      </w:r>
      <w:r>
        <w:rPr>
          <w:rFonts w:asciiTheme="majorBidi" w:hAnsiTheme="majorBidi" w:cstheme="majorBidi"/>
          <w:sz w:val="24"/>
          <w:szCs w:val="24"/>
          <w:lang w:bidi="ar-EG"/>
        </w:rPr>
        <w:t>önderler kesimi şöyle dediler: “</w:t>
      </w:r>
      <w:r w:rsidRPr="000131EF">
        <w:rPr>
          <w:rFonts w:asciiTheme="majorBidi" w:hAnsiTheme="majorBidi" w:cstheme="majorBidi"/>
          <w:sz w:val="24"/>
          <w:szCs w:val="24"/>
          <w:lang w:bidi="ar-EG"/>
        </w:rPr>
        <w:t xml:space="preserve">Ey </w:t>
      </w:r>
      <w:proofErr w:type="spellStart"/>
      <w:r w:rsidRPr="000131EF">
        <w:rPr>
          <w:rFonts w:asciiTheme="majorBidi" w:hAnsiTheme="majorBidi" w:cstheme="majorBidi"/>
          <w:sz w:val="24"/>
          <w:szCs w:val="24"/>
          <w:lang w:bidi="ar-EG"/>
        </w:rPr>
        <w:t>Şuayb</w:t>
      </w:r>
      <w:proofErr w:type="spellEnd"/>
      <w:r w:rsidRPr="000131EF">
        <w:rPr>
          <w:rFonts w:asciiTheme="majorBidi" w:hAnsiTheme="majorBidi" w:cstheme="majorBidi"/>
          <w:sz w:val="24"/>
          <w:szCs w:val="24"/>
          <w:lang w:bidi="ar-EG"/>
        </w:rPr>
        <w:t>! Ya seni ve seninle beraber inananları kesinlikle şehrimizden çıkaracağız veya mutlaka dinimize dön</w:t>
      </w:r>
      <w:r>
        <w:rPr>
          <w:rFonts w:asciiTheme="majorBidi" w:hAnsiTheme="majorBidi" w:cstheme="majorBidi"/>
          <w:sz w:val="24"/>
          <w:szCs w:val="24"/>
          <w:lang w:bidi="ar-EG"/>
        </w:rPr>
        <w:t>eceksiniz!”</w:t>
      </w:r>
      <w:r>
        <w:rPr>
          <w:rStyle w:val="DipnotBavurusu"/>
          <w:rFonts w:asciiTheme="majorBidi" w:hAnsiTheme="majorBidi" w:cstheme="majorBidi"/>
          <w:sz w:val="24"/>
          <w:szCs w:val="24"/>
          <w:lang w:bidi="ar-EG"/>
        </w:rPr>
        <w:footnoteReference w:id="13"/>
      </w:r>
    </w:p>
    <w:p w:rsidR="00344CE5" w:rsidRDefault="00344CE5" w:rsidP="000131EF">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w:t>
      </w:r>
      <w:r w:rsidRPr="00344CE5">
        <w:rPr>
          <w:rFonts w:asciiTheme="majorBidi" w:hAnsiTheme="majorBidi" w:cstheme="majorBidi"/>
          <w:sz w:val="24"/>
          <w:szCs w:val="24"/>
          <w:lang w:bidi="ar-EG"/>
        </w:rPr>
        <w:t xml:space="preserve">Firavun </w:t>
      </w:r>
      <w:r w:rsidR="006C0B47">
        <w:rPr>
          <w:rFonts w:asciiTheme="majorBidi" w:hAnsiTheme="majorBidi" w:cstheme="majorBidi"/>
          <w:sz w:val="24"/>
          <w:szCs w:val="24"/>
          <w:lang w:bidi="ar-EG"/>
        </w:rPr>
        <w:t xml:space="preserve">kavmine seslenerek şöyle dedi: </w:t>
      </w:r>
      <w:r w:rsidRPr="00344CE5">
        <w:rPr>
          <w:rFonts w:asciiTheme="majorBidi" w:hAnsiTheme="majorBidi" w:cstheme="majorBidi"/>
          <w:sz w:val="24"/>
          <w:szCs w:val="24"/>
          <w:lang w:bidi="ar-EG"/>
        </w:rPr>
        <w:t>Ey milletim! Mısır’ın mülkiyeti benim değil mi? Şu ırmaklar ayaklarımın altında akmıyor mu? Bunları görmüyor musunuz? Ayrıca ben bu değersiz, neredeyse söylediğini anlatmaktan âciz adamdan daha iyi değil miyim?</w:t>
      </w:r>
      <w:r>
        <w:rPr>
          <w:rFonts w:asciiTheme="majorBidi" w:hAnsiTheme="majorBidi" w:cstheme="majorBidi"/>
          <w:sz w:val="24"/>
          <w:szCs w:val="24"/>
          <w:lang w:bidi="ar-EG"/>
        </w:rPr>
        <w:t>”</w:t>
      </w:r>
      <w:r>
        <w:rPr>
          <w:rStyle w:val="DipnotBavurusu"/>
          <w:rFonts w:asciiTheme="majorBidi" w:hAnsiTheme="majorBidi" w:cstheme="majorBidi"/>
          <w:sz w:val="24"/>
          <w:szCs w:val="24"/>
          <w:lang w:bidi="ar-EG"/>
        </w:rPr>
        <w:footnoteReference w:id="14"/>
      </w:r>
    </w:p>
    <w:p w:rsidR="00173811" w:rsidRDefault="00173811" w:rsidP="000131EF">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 xml:space="preserve">“Nitekim şöyle dediler: </w:t>
      </w:r>
      <w:r w:rsidRPr="00173811">
        <w:rPr>
          <w:rFonts w:asciiTheme="majorBidi" w:hAnsiTheme="majorBidi" w:cstheme="majorBidi"/>
          <w:sz w:val="24"/>
          <w:szCs w:val="24"/>
          <w:lang w:bidi="ar-EG"/>
        </w:rPr>
        <w:t>Soydaşları bize kölelik ederlerken bizden farklı olma</w:t>
      </w:r>
      <w:r>
        <w:rPr>
          <w:rFonts w:asciiTheme="majorBidi" w:hAnsiTheme="majorBidi" w:cstheme="majorBidi"/>
          <w:sz w:val="24"/>
          <w:szCs w:val="24"/>
          <w:lang w:bidi="ar-EG"/>
        </w:rPr>
        <w:t>yan bu iki adama mı inanacağız!”</w:t>
      </w:r>
      <w:r>
        <w:rPr>
          <w:rStyle w:val="DipnotBavurusu"/>
          <w:rFonts w:asciiTheme="majorBidi" w:hAnsiTheme="majorBidi" w:cstheme="majorBidi"/>
          <w:sz w:val="24"/>
          <w:szCs w:val="24"/>
          <w:lang w:bidi="ar-EG"/>
        </w:rPr>
        <w:footnoteReference w:id="15"/>
      </w:r>
    </w:p>
    <w:p w:rsidR="000131EF" w:rsidRDefault="000131EF" w:rsidP="000131EF">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w:t>
      </w:r>
      <w:r w:rsidRPr="000131EF">
        <w:rPr>
          <w:rFonts w:asciiTheme="majorBidi" w:hAnsiTheme="majorBidi" w:cstheme="majorBidi"/>
          <w:sz w:val="24"/>
          <w:szCs w:val="24"/>
          <w:lang w:bidi="ar-EG"/>
        </w:rPr>
        <w:t>Ama ne zaman size bir peygamber nefislerinizin hoşlanmadığı bir şey getirdiyse büyüklendiniz, kimini yalanladınız, kimini de öldürdünüz, doğru değil mi? Yah</w:t>
      </w:r>
      <w:r w:rsidR="006C0B47">
        <w:rPr>
          <w:rFonts w:asciiTheme="majorBidi" w:hAnsiTheme="majorBidi" w:cstheme="majorBidi"/>
          <w:sz w:val="24"/>
          <w:szCs w:val="24"/>
          <w:lang w:bidi="ar-EG"/>
        </w:rPr>
        <w:t>udiler “Kalplerimiz perdelidir!”</w:t>
      </w:r>
      <w:r w:rsidRPr="000131EF">
        <w:rPr>
          <w:rFonts w:asciiTheme="majorBidi" w:hAnsiTheme="majorBidi" w:cstheme="majorBidi"/>
          <w:sz w:val="24"/>
          <w:szCs w:val="24"/>
          <w:lang w:bidi="ar-EG"/>
        </w:rPr>
        <w:t xml:space="preserve"> dediler. Aksine, inkârları sebebiyle Allah onlara lânet etmiştir; o yüzden çok az inanırlar.</w:t>
      </w:r>
      <w:r>
        <w:rPr>
          <w:rFonts w:asciiTheme="majorBidi" w:hAnsiTheme="majorBidi" w:cstheme="majorBidi"/>
          <w:sz w:val="24"/>
          <w:szCs w:val="24"/>
          <w:lang w:bidi="ar-EG"/>
        </w:rPr>
        <w:t>”</w:t>
      </w:r>
      <w:r>
        <w:rPr>
          <w:rStyle w:val="DipnotBavurusu"/>
          <w:rFonts w:asciiTheme="majorBidi" w:hAnsiTheme="majorBidi" w:cstheme="majorBidi"/>
          <w:sz w:val="24"/>
          <w:szCs w:val="24"/>
          <w:lang w:bidi="ar-EG"/>
        </w:rPr>
        <w:footnoteReference w:id="16"/>
      </w:r>
      <w:r w:rsidRPr="000131EF">
        <w:rPr>
          <w:rFonts w:asciiTheme="majorBidi" w:hAnsiTheme="majorBidi" w:cstheme="majorBidi"/>
          <w:sz w:val="24"/>
          <w:szCs w:val="24"/>
          <w:lang w:bidi="ar-EG"/>
        </w:rPr>
        <w:t xml:space="preserve"> </w:t>
      </w:r>
    </w:p>
    <w:p w:rsidR="000131EF" w:rsidRDefault="00291E38" w:rsidP="00CB5EA4">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w:t>
      </w:r>
      <w:r w:rsidRPr="00291E38">
        <w:rPr>
          <w:rFonts w:asciiTheme="majorBidi" w:hAnsiTheme="majorBidi" w:cstheme="majorBidi"/>
          <w:sz w:val="24"/>
          <w:szCs w:val="24"/>
          <w:lang w:bidi="ar-EG"/>
        </w:rPr>
        <w:t>Bu Kur’an, şu iki şehirden bü</w:t>
      </w:r>
      <w:r>
        <w:rPr>
          <w:rFonts w:asciiTheme="majorBidi" w:hAnsiTheme="majorBidi" w:cstheme="majorBidi"/>
          <w:sz w:val="24"/>
          <w:szCs w:val="24"/>
          <w:lang w:bidi="ar-EG"/>
        </w:rPr>
        <w:t>yük bir kişiye indirilseydi ya!”</w:t>
      </w:r>
      <w:r w:rsidRPr="00291E38">
        <w:rPr>
          <w:rFonts w:asciiTheme="majorBidi" w:hAnsiTheme="majorBidi" w:cstheme="majorBidi"/>
          <w:sz w:val="24"/>
          <w:szCs w:val="24"/>
          <w:lang w:bidi="ar-EG"/>
        </w:rPr>
        <w:t xml:space="preserve"> diye de eklediler.</w:t>
      </w:r>
      <w:r>
        <w:rPr>
          <w:rStyle w:val="DipnotBavurusu"/>
          <w:rFonts w:asciiTheme="majorBidi" w:hAnsiTheme="majorBidi" w:cstheme="majorBidi"/>
          <w:sz w:val="24"/>
          <w:szCs w:val="24"/>
          <w:lang w:bidi="ar-EG"/>
        </w:rPr>
        <w:footnoteReference w:id="17"/>
      </w:r>
    </w:p>
    <w:p w:rsidR="00344CE5" w:rsidRDefault="00344CE5" w:rsidP="00CB5EA4">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w:t>
      </w:r>
      <w:r w:rsidRPr="00344CE5">
        <w:rPr>
          <w:rFonts w:asciiTheme="majorBidi" w:hAnsiTheme="majorBidi" w:cstheme="majorBidi"/>
          <w:sz w:val="24"/>
          <w:szCs w:val="24"/>
          <w:lang w:bidi="ar-EG"/>
        </w:rPr>
        <w:t>Bizim huzurumuza çıkarılacaklarını hiç beklemeyenler, "Bize melekler gönderilmesi veya rabbimizi görmemiz gerekmez miydi?" diyorlar. Gerçek şu ki onlar içlerinde derin bir kibir duygusu besliyor, azgınlıkta sınır tanımıyorlar.</w:t>
      </w:r>
      <w:r>
        <w:rPr>
          <w:rFonts w:asciiTheme="majorBidi" w:hAnsiTheme="majorBidi" w:cstheme="majorBidi"/>
          <w:sz w:val="24"/>
          <w:szCs w:val="24"/>
          <w:lang w:bidi="ar-EG"/>
        </w:rPr>
        <w:t>”</w:t>
      </w:r>
      <w:r>
        <w:rPr>
          <w:rStyle w:val="DipnotBavurusu"/>
          <w:rFonts w:asciiTheme="majorBidi" w:hAnsiTheme="majorBidi" w:cstheme="majorBidi"/>
          <w:sz w:val="24"/>
          <w:szCs w:val="24"/>
          <w:lang w:bidi="ar-EG"/>
        </w:rPr>
        <w:footnoteReference w:id="18"/>
      </w:r>
    </w:p>
    <w:p w:rsidR="00291E38" w:rsidRDefault="00291E38" w:rsidP="00B47A8E">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 xml:space="preserve">Görüldüğü üzere, bütün geçmiş kavimlerdeki </w:t>
      </w:r>
      <w:r w:rsidR="0033177C">
        <w:rPr>
          <w:rFonts w:asciiTheme="majorBidi" w:hAnsiTheme="majorBidi" w:cstheme="majorBidi"/>
          <w:sz w:val="24"/>
          <w:szCs w:val="24"/>
          <w:lang w:bidi="ar-EG"/>
        </w:rPr>
        <w:t>inkârcıların</w:t>
      </w:r>
      <w:r>
        <w:rPr>
          <w:rFonts w:asciiTheme="majorBidi" w:hAnsiTheme="majorBidi" w:cstheme="majorBidi"/>
          <w:sz w:val="24"/>
          <w:szCs w:val="24"/>
          <w:lang w:bidi="ar-EG"/>
        </w:rPr>
        <w:t xml:space="preserve"> ve nihayet Mekkeli müşriklerin kendilerine gelen elçilere ortak </w:t>
      </w:r>
      <w:r w:rsidR="0033177C">
        <w:rPr>
          <w:rFonts w:asciiTheme="majorBidi" w:hAnsiTheme="majorBidi" w:cstheme="majorBidi"/>
          <w:sz w:val="24"/>
          <w:szCs w:val="24"/>
          <w:lang w:bidi="ar-EG"/>
        </w:rPr>
        <w:t>tavırları büyüklenmek ve</w:t>
      </w:r>
      <w:r>
        <w:rPr>
          <w:rFonts w:asciiTheme="majorBidi" w:hAnsiTheme="majorBidi" w:cstheme="majorBidi"/>
          <w:sz w:val="24"/>
          <w:szCs w:val="24"/>
          <w:lang w:bidi="ar-EG"/>
        </w:rPr>
        <w:t xml:space="preserve"> iman </w:t>
      </w:r>
      <w:r w:rsidR="0033177C">
        <w:rPr>
          <w:rFonts w:asciiTheme="majorBidi" w:hAnsiTheme="majorBidi" w:cstheme="majorBidi"/>
          <w:sz w:val="24"/>
          <w:szCs w:val="24"/>
          <w:lang w:bidi="ar-EG"/>
        </w:rPr>
        <w:t>davetini</w:t>
      </w:r>
      <w:r>
        <w:rPr>
          <w:rFonts w:asciiTheme="majorBidi" w:hAnsiTheme="majorBidi" w:cstheme="majorBidi"/>
          <w:sz w:val="24"/>
          <w:szCs w:val="24"/>
          <w:lang w:bidi="ar-EG"/>
        </w:rPr>
        <w:t xml:space="preserve"> reddetmek olmuştur.</w:t>
      </w:r>
      <w:r w:rsidR="0033177C">
        <w:rPr>
          <w:rFonts w:asciiTheme="majorBidi" w:hAnsiTheme="majorBidi" w:cstheme="majorBidi"/>
          <w:sz w:val="24"/>
          <w:szCs w:val="24"/>
          <w:lang w:bidi="ar-EG"/>
        </w:rPr>
        <w:t xml:space="preserve"> </w:t>
      </w:r>
      <w:proofErr w:type="spellStart"/>
      <w:r w:rsidR="0033177C">
        <w:rPr>
          <w:rFonts w:asciiTheme="majorBidi" w:hAnsiTheme="majorBidi" w:cstheme="majorBidi"/>
          <w:sz w:val="24"/>
          <w:szCs w:val="24"/>
          <w:lang w:bidi="ar-EG"/>
        </w:rPr>
        <w:t>Cenâb</w:t>
      </w:r>
      <w:proofErr w:type="spellEnd"/>
      <w:r w:rsidR="0033177C">
        <w:rPr>
          <w:rFonts w:asciiTheme="majorBidi" w:hAnsiTheme="majorBidi" w:cstheme="majorBidi"/>
          <w:sz w:val="24"/>
          <w:szCs w:val="24"/>
          <w:lang w:bidi="ar-EG"/>
        </w:rPr>
        <w:t xml:space="preserve">-ı Hak bu </w:t>
      </w:r>
      <w:r w:rsidR="00671598">
        <w:rPr>
          <w:rFonts w:asciiTheme="majorBidi" w:hAnsiTheme="majorBidi" w:cstheme="majorBidi"/>
          <w:sz w:val="24"/>
          <w:szCs w:val="24"/>
          <w:lang w:bidi="ar-EG"/>
        </w:rPr>
        <w:t>inkâr</w:t>
      </w:r>
      <w:r w:rsidR="0033177C">
        <w:rPr>
          <w:rFonts w:asciiTheme="majorBidi" w:hAnsiTheme="majorBidi" w:cstheme="majorBidi"/>
          <w:sz w:val="24"/>
          <w:szCs w:val="24"/>
          <w:lang w:bidi="ar-EG"/>
        </w:rPr>
        <w:t xml:space="preserve"> psikolojisini</w:t>
      </w:r>
      <w:r w:rsidR="00C15870">
        <w:rPr>
          <w:rFonts w:asciiTheme="majorBidi" w:hAnsiTheme="majorBidi" w:cstheme="majorBidi"/>
          <w:sz w:val="24"/>
          <w:szCs w:val="24"/>
          <w:lang w:bidi="ar-EG"/>
        </w:rPr>
        <w:t>n</w:t>
      </w:r>
      <w:r w:rsidR="00344CE5">
        <w:rPr>
          <w:rStyle w:val="DipnotBavurusu"/>
          <w:rFonts w:asciiTheme="majorBidi" w:hAnsiTheme="majorBidi" w:cstheme="majorBidi"/>
          <w:sz w:val="24"/>
          <w:szCs w:val="24"/>
          <w:lang w:bidi="ar-EG"/>
        </w:rPr>
        <w:footnoteReference w:id="19"/>
      </w:r>
      <w:r w:rsidR="00C15870">
        <w:rPr>
          <w:rFonts w:asciiTheme="majorBidi" w:hAnsiTheme="majorBidi" w:cstheme="majorBidi"/>
          <w:sz w:val="24"/>
          <w:szCs w:val="24"/>
          <w:lang w:bidi="ar-EG"/>
        </w:rPr>
        <w:t xml:space="preserve"> tarihteki ilk örneği</w:t>
      </w:r>
      <w:r w:rsidR="0033177C">
        <w:rPr>
          <w:rFonts w:asciiTheme="majorBidi" w:hAnsiTheme="majorBidi" w:cstheme="majorBidi"/>
          <w:sz w:val="24"/>
          <w:szCs w:val="24"/>
          <w:lang w:bidi="ar-EG"/>
        </w:rPr>
        <w:t xml:space="preserve"> olarak İblis</w:t>
      </w:r>
      <w:r w:rsidR="00C15870">
        <w:rPr>
          <w:rFonts w:asciiTheme="majorBidi" w:hAnsiTheme="majorBidi" w:cstheme="majorBidi"/>
          <w:sz w:val="24"/>
          <w:szCs w:val="24"/>
          <w:lang w:bidi="ar-EG"/>
        </w:rPr>
        <w:t xml:space="preserve">in Hz. </w:t>
      </w:r>
      <w:proofErr w:type="gramStart"/>
      <w:r w:rsidR="00C15870">
        <w:rPr>
          <w:rFonts w:asciiTheme="majorBidi" w:hAnsiTheme="majorBidi" w:cstheme="majorBidi"/>
          <w:sz w:val="24"/>
          <w:szCs w:val="24"/>
          <w:lang w:bidi="ar-EG"/>
        </w:rPr>
        <w:t>Adem’e</w:t>
      </w:r>
      <w:proofErr w:type="gramEnd"/>
      <w:r w:rsidR="00C15870">
        <w:rPr>
          <w:rFonts w:asciiTheme="majorBidi" w:hAnsiTheme="majorBidi" w:cstheme="majorBidi"/>
          <w:sz w:val="24"/>
          <w:szCs w:val="24"/>
          <w:lang w:bidi="ar-EG"/>
        </w:rPr>
        <w:t xml:space="preserve"> </w:t>
      </w:r>
      <w:r w:rsidR="00C15870">
        <w:rPr>
          <w:rFonts w:asciiTheme="majorBidi" w:hAnsiTheme="majorBidi" w:cstheme="majorBidi"/>
          <w:sz w:val="24"/>
          <w:szCs w:val="24"/>
          <w:lang w:bidi="ar-EG"/>
        </w:rPr>
        <w:lastRenderedPageBreak/>
        <w:t>secde emrine verdiği tepkiyi anlatır:</w:t>
      </w:r>
      <w:r w:rsidR="0033177C">
        <w:rPr>
          <w:rFonts w:asciiTheme="majorBidi" w:hAnsiTheme="majorBidi" w:cstheme="majorBidi"/>
          <w:sz w:val="24"/>
          <w:szCs w:val="24"/>
          <w:lang w:bidi="ar-EG"/>
        </w:rPr>
        <w:t xml:space="preserve"> “</w:t>
      </w:r>
      <w:r w:rsidR="006C0B47">
        <w:rPr>
          <w:rFonts w:asciiTheme="majorBidi" w:hAnsiTheme="majorBidi" w:cstheme="majorBidi"/>
          <w:sz w:val="24"/>
          <w:szCs w:val="24"/>
          <w:lang w:bidi="ar-EG"/>
        </w:rPr>
        <w:t>Meleklere, “Âdem’e secde edin”</w:t>
      </w:r>
      <w:r w:rsidR="0033177C" w:rsidRPr="0033177C">
        <w:rPr>
          <w:rFonts w:asciiTheme="majorBidi" w:hAnsiTheme="majorBidi" w:cstheme="majorBidi"/>
          <w:sz w:val="24"/>
          <w:szCs w:val="24"/>
          <w:lang w:bidi="ar-EG"/>
        </w:rPr>
        <w:t xml:space="preserve"> dediğimizde </w:t>
      </w:r>
      <w:proofErr w:type="spellStart"/>
      <w:r w:rsidR="0033177C" w:rsidRPr="0033177C">
        <w:rPr>
          <w:rFonts w:asciiTheme="majorBidi" w:hAnsiTheme="majorBidi" w:cstheme="majorBidi"/>
          <w:sz w:val="24"/>
          <w:szCs w:val="24"/>
          <w:lang w:bidi="ar-EG"/>
        </w:rPr>
        <w:t>İblîs</w:t>
      </w:r>
      <w:proofErr w:type="spellEnd"/>
      <w:r w:rsidR="0033177C" w:rsidRPr="0033177C">
        <w:rPr>
          <w:rFonts w:asciiTheme="majorBidi" w:hAnsiTheme="majorBidi" w:cstheme="majorBidi"/>
          <w:sz w:val="24"/>
          <w:szCs w:val="24"/>
          <w:lang w:bidi="ar-EG"/>
        </w:rPr>
        <w:t xml:space="preserve"> dışındakiler derhal secde ettiler; o direndi, büyüklendi ve kâfirlerden oldu.</w:t>
      </w:r>
      <w:r w:rsidR="0033177C">
        <w:rPr>
          <w:rFonts w:asciiTheme="majorBidi" w:hAnsiTheme="majorBidi" w:cstheme="majorBidi"/>
          <w:sz w:val="24"/>
          <w:szCs w:val="24"/>
          <w:lang w:bidi="ar-EG"/>
        </w:rPr>
        <w:t>”</w:t>
      </w:r>
      <w:r w:rsidR="0033177C">
        <w:rPr>
          <w:rStyle w:val="DipnotBavurusu"/>
          <w:rFonts w:asciiTheme="majorBidi" w:hAnsiTheme="majorBidi" w:cstheme="majorBidi"/>
          <w:sz w:val="24"/>
          <w:szCs w:val="24"/>
          <w:lang w:bidi="ar-EG"/>
        </w:rPr>
        <w:footnoteReference w:id="20"/>
      </w:r>
      <w:r w:rsidR="00B47A8E">
        <w:rPr>
          <w:rFonts w:asciiTheme="majorBidi" w:hAnsiTheme="majorBidi" w:cstheme="majorBidi"/>
          <w:sz w:val="24"/>
          <w:szCs w:val="24"/>
          <w:lang w:bidi="ar-EG"/>
        </w:rPr>
        <w:t xml:space="preserve"> Burada kibir-iman ilişkisi çok net bir şekilde ortaya konmaktadır.</w:t>
      </w:r>
      <w:r w:rsidR="00173811" w:rsidRPr="008505B9">
        <w:rPr>
          <w:rFonts w:asciiTheme="majorBidi" w:hAnsiTheme="majorBidi" w:cstheme="majorBidi"/>
          <w:sz w:val="24"/>
          <w:szCs w:val="24"/>
          <w:lang w:bidi="ar-EG"/>
        </w:rPr>
        <w:t xml:space="preserve"> </w:t>
      </w:r>
      <w:r w:rsidR="008505B9" w:rsidRPr="008505B9">
        <w:rPr>
          <w:rFonts w:asciiTheme="majorBidi" w:hAnsiTheme="majorBidi" w:cstheme="majorBidi"/>
          <w:sz w:val="24"/>
          <w:szCs w:val="24"/>
          <w:lang w:bidi="ar-EG"/>
        </w:rPr>
        <w:t xml:space="preserve">Bir başka ayette de </w:t>
      </w:r>
      <w:r w:rsidR="00173811" w:rsidRPr="008505B9">
        <w:rPr>
          <w:rFonts w:asciiTheme="majorBidi" w:hAnsiTheme="majorBidi" w:cstheme="majorBidi"/>
          <w:sz w:val="24"/>
          <w:szCs w:val="24"/>
          <w:lang w:bidi="ar-EG"/>
        </w:rPr>
        <w:t>“</w:t>
      </w:r>
      <w:r w:rsidR="00173811" w:rsidRPr="00173811">
        <w:rPr>
          <w:rFonts w:asciiTheme="majorBidi" w:hAnsiTheme="majorBidi" w:cstheme="majorBidi"/>
          <w:sz w:val="24"/>
          <w:szCs w:val="24"/>
          <w:lang w:bidi="ar-EG"/>
        </w:rPr>
        <w:t xml:space="preserve">Aramızda Allah’ın kendilerine </w:t>
      </w:r>
      <w:proofErr w:type="spellStart"/>
      <w:r w:rsidR="00173811" w:rsidRPr="00173811">
        <w:rPr>
          <w:rFonts w:asciiTheme="majorBidi" w:hAnsiTheme="majorBidi" w:cstheme="majorBidi"/>
          <w:sz w:val="24"/>
          <w:szCs w:val="24"/>
          <w:lang w:bidi="ar-EG"/>
        </w:rPr>
        <w:t>lutufta</w:t>
      </w:r>
      <w:proofErr w:type="spellEnd"/>
      <w:r w:rsidR="00173811" w:rsidRPr="00173811">
        <w:rPr>
          <w:rFonts w:asciiTheme="majorBidi" w:hAnsiTheme="majorBidi" w:cstheme="majorBidi"/>
          <w:sz w:val="24"/>
          <w:szCs w:val="24"/>
          <w:lang w:bidi="ar-EG"/>
        </w:rPr>
        <w:t xml:space="preserve"> bulunduğu ki</w:t>
      </w:r>
      <w:r w:rsidR="00173811">
        <w:rPr>
          <w:rFonts w:asciiTheme="majorBidi" w:hAnsiTheme="majorBidi" w:cstheme="majorBidi"/>
          <w:sz w:val="24"/>
          <w:szCs w:val="24"/>
          <w:lang w:bidi="ar-EG"/>
        </w:rPr>
        <w:t>mseler de bunlar mı?</w:t>
      </w:r>
      <w:r w:rsidR="00173811" w:rsidRPr="00173811">
        <w:rPr>
          <w:rFonts w:asciiTheme="majorBidi" w:hAnsiTheme="majorBidi" w:cstheme="majorBidi"/>
          <w:sz w:val="24"/>
          <w:szCs w:val="24"/>
          <w:lang w:bidi="ar-EG"/>
        </w:rPr>
        <w:t xml:space="preserve"> demeleri için onların bir kısmını diğerleriyle işte böyle imtihan ettik</w:t>
      </w:r>
      <w:r w:rsidR="00173811">
        <w:rPr>
          <w:rFonts w:asciiTheme="majorBidi" w:hAnsiTheme="majorBidi" w:cstheme="majorBidi"/>
          <w:sz w:val="24"/>
          <w:szCs w:val="24"/>
          <w:lang w:bidi="ar-EG"/>
        </w:rPr>
        <w:t>.”</w:t>
      </w:r>
      <w:r w:rsidR="00173811">
        <w:rPr>
          <w:rStyle w:val="DipnotBavurusu"/>
          <w:rFonts w:asciiTheme="majorBidi" w:hAnsiTheme="majorBidi" w:cstheme="majorBidi"/>
          <w:sz w:val="24"/>
          <w:szCs w:val="24"/>
          <w:lang w:bidi="ar-EG"/>
        </w:rPr>
        <w:footnoteReference w:id="21"/>
      </w:r>
      <w:r w:rsidR="006C0B47">
        <w:rPr>
          <w:rFonts w:asciiTheme="majorBidi" w:hAnsiTheme="majorBidi" w:cstheme="majorBidi"/>
          <w:sz w:val="24"/>
          <w:szCs w:val="24"/>
          <w:lang w:bidi="ar-EG"/>
        </w:rPr>
        <w:t xml:space="preserve"> buyurularak inanmayanların </w:t>
      </w:r>
      <w:r w:rsidR="008505B9" w:rsidRPr="008505B9">
        <w:rPr>
          <w:rFonts w:asciiTheme="majorBidi" w:hAnsiTheme="majorBidi" w:cstheme="majorBidi"/>
          <w:sz w:val="24"/>
          <w:szCs w:val="24"/>
          <w:lang w:bidi="ar-EG"/>
        </w:rPr>
        <w:t>“Biz büyükler ve soylu önderler varken Allah’ın gerçeğe ulaştırdığı, hidayete kavuşturduğu kimseler bunlar olamaz!</w:t>
      </w:r>
      <w:r w:rsidR="008505B9">
        <w:rPr>
          <w:rFonts w:asciiTheme="majorBidi" w:hAnsiTheme="majorBidi" w:cstheme="majorBidi"/>
          <w:sz w:val="24"/>
          <w:szCs w:val="24"/>
          <w:lang w:bidi="ar-EG"/>
        </w:rPr>
        <w:t>”</w:t>
      </w:r>
      <w:r w:rsidR="008505B9">
        <w:rPr>
          <w:rStyle w:val="DipnotBavurusu"/>
          <w:rFonts w:asciiTheme="majorBidi" w:hAnsiTheme="majorBidi" w:cstheme="majorBidi"/>
          <w:sz w:val="24"/>
          <w:szCs w:val="24"/>
          <w:lang w:bidi="ar-EG"/>
        </w:rPr>
        <w:footnoteReference w:id="22"/>
      </w:r>
      <w:r w:rsidR="008505B9">
        <w:rPr>
          <w:rFonts w:asciiTheme="majorBidi" w:hAnsiTheme="majorBidi" w:cstheme="majorBidi"/>
          <w:sz w:val="24"/>
          <w:szCs w:val="24"/>
          <w:lang w:bidi="ar-EG"/>
        </w:rPr>
        <w:t xml:space="preserve"> şeklinde küstah ve şımarık tepkiler vermeleri suretiyle imtihanlarını kaybettiklerine, kibirlerinin kendilerini imandan alıkoyduğuna dikkat çekilmektedir.</w:t>
      </w:r>
    </w:p>
    <w:p w:rsidR="00F56538" w:rsidRDefault="00F56538" w:rsidP="00F56538">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 xml:space="preserve">Öte yandan, </w:t>
      </w:r>
      <w:proofErr w:type="spellStart"/>
      <w:r>
        <w:rPr>
          <w:rFonts w:asciiTheme="majorBidi" w:hAnsiTheme="majorBidi" w:cstheme="majorBidi"/>
          <w:sz w:val="24"/>
          <w:szCs w:val="24"/>
          <w:lang w:bidi="ar-EG"/>
        </w:rPr>
        <w:t>Mâide</w:t>
      </w:r>
      <w:proofErr w:type="spellEnd"/>
      <w:r>
        <w:rPr>
          <w:rFonts w:asciiTheme="majorBidi" w:hAnsiTheme="majorBidi" w:cstheme="majorBidi"/>
          <w:sz w:val="24"/>
          <w:szCs w:val="24"/>
          <w:lang w:bidi="ar-EG"/>
        </w:rPr>
        <w:t xml:space="preserve"> </w:t>
      </w:r>
      <w:proofErr w:type="spellStart"/>
      <w:r>
        <w:rPr>
          <w:rFonts w:asciiTheme="majorBidi" w:hAnsiTheme="majorBidi" w:cstheme="majorBidi"/>
          <w:sz w:val="24"/>
          <w:szCs w:val="24"/>
          <w:lang w:bidi="ar-EG"/>
        </w:rPr>
        <w:t>sûresinde</w:t>
      </w:r>
      <w:proofErr w:type="spellEnd"/>
      <w:r>
        <w:rPr>
          <w:rFonts w:asciiTheme="majorBidi" w:hAnsiTheme="majorBidi" w:cstheme="majorBidi"/>
          <w:sz w:val="24"/>
          <w:szCs w:val="24"/>
          <w:lang w:bidi="ar-EG"/>
        </w:rPr>
        <w:t xml:space="preserve"> “</w:t>
      </w:r>
      <w:r w:rsidRPr="00F56538">
        <w:rPr>
          <w:rFonts w:asciiTheme="majorBidi" w:hAnsiTheme="majorBidi" w:cstheme="majorBidi"/>
          <w:sz w:val="24"/>
          <w:szCs w:val="24"/>
          <w:lang w:bidi="ar-EG"/>
        </w:rPr>
        <w:t xml:space="preserve">Kuşku yok ki iman edenlerin, insanlar içinde en amansız düşmanlarının </w:t>
      </w:r>
      <w:proofErr w:type="spellStart"/>
      <w:r w:rsidRPr="00F56538">
        <w:rPr>
          <w:rFonts w:asciiTheme="majorBidi" w:hAnsiTheme="majorBidi" w:cstheme="majorBidi"/>
          <w:sz w:val="24"/>
          <w:szCs w:val="24"/>
          <w:lang w:bidi="ar-EG"/>
        </w:rPr>
        <w:t>yahudiler</w:t>
      </w:r>
      <w:proofErr w:type="spellEnd"/>
      <w:r w:rsidRPr="00F56538">
        <w:rPr>
          <w:rFonts w:asciiTheme="majorBidi" w:hAnsiTheme="majorBidi" w:cstheme="majorBidi"/>
          <w:sz w:val="24"/>
          <w:szCs w:val="24"/>
          <w:lang w:bidi="ar-EG"/>
        </w:rPr>
        <w:t xml:space="preserve"> ve şirk koşanlar olduğunu göreceksin. Yine, onlar arasında iman edenlere sevgi bakımından en yakın </w:t>
      </w:r>
      <w:r w:rsidR="006C0B47">
        <w:rPr>
          <w:rFonts w:asciiTheme="majorBidi" w:hAnsiTheme="majorBidi" w:cstheme="majorBidi"/>
          <w:sz w:val="24"/>
          <w:szCs w:val="24"/>
          <w:lang w:bidi="ar-EG"/>
        </w:rPr>
        <w:t xml:space="preserve">olanların da, “Biz </w:t>
      </w:r>
      <w:proofErr w:type="spellStart"/>
      <w:r w:rsidR="006C0B47">
        <w:rPr>
          <w:rFonts w:asciiTheme="majorBidi" w:hAnsiTheme="majorBidi" w:cstheme="majorBidi"/>
          <w:sz w:val="24"/>
          <w:szCs w:val="24"/>
          <w:lang w:bidi="ar-EG"/>
        </w:rPr>
        <w:t>hıristiyanız</w:t>
      </w:r>
      <w:proofErr w:type="spellEnd"/>
      <w:r w:rsidR="006C0B47">
        <w:rPr>
          <w:rFonts w:asciiTheme="majorBidi" w:hAnsiTheme="majorBidi" w:cstheme="majorBidi"/>
          <w:sz w:val="24"/>
          <w:szCs w:val="24"/>
          <w:lang w:bidi="ar-EG"/>
        </w:rPr>
        <w:t>”</w:t>
      </w:r>
      <w:r w:rsidRPr="00F56538">
        <w:rPr>
          <w:rFonts w:asciiTheme="majorBidi" w:hAnsiTheme="majorBidi" w:cstheme="majorBidi"/>
          <w:sz w:val="24"/>
          <w:szCs w:val="24"/>
          <w:lang w:bidi="ar-EG"/>
        </w:rPr>
        <w:t xml:space="preserve"> diyenler olduğunu göreceksin. Çünkü bunların içinde (insaflı) keşişler ve rahipler vardır ve onlar büyüklük taslamazlar.</w:t>
      </w:r>
      <w:r w:rsidRPr="00F56538">
        <w:t xml:space="preserve"> </w:t>
      </w:r>
      <w:r w:rsidRPr="00F56538">
        <w:rPr>
          <w:rFonts w:asciiTheme="majorBidi" w:hAnsiTheme="majorBidi" w:cstheme="majorBidi"/>
          <w:sz w:val="24"/>
          <w:szCs w:val="24"/>
          <w:lang w:bidi="ar-EG"/>
        </w:rPr>
        <w:t>Peygamber’e indirileni dinledikleri zaman hakikate dair bilgileri bulunduğundan dolayı gözlerinden yaşlar boşandığını görürsün. Derler ki: "Rabbimiz! İman ettik, bizi hakka şahitlik edenlerle beraber yaz.</w:t>
      </w:r>
      <w:r>
        <w:rPr>
          <w:rFonts w:asciiTheme="majorBidi" w:hAnsiTheme="majorBidi" w:cstheme="majorBidi"/>
          <w:sz w:val="24"/>
          <w:szCs w:val="24"/>
          <w:lang w:bidi="ar-EG"/>
        </w:rPr>
        <w:t>”</w:t>
      </w:r>
      <w:r>
        <w:rPr>
          <w:rStyle w:val="DipnotBavurusu"/>
          <w:rFonts w:asciiTheme="majorBidi" w:hAnsiTheme="majorBidi" w:cstheme="majorBidi"/>
          <w:sz w:val="24"/>
          <w:szCs w:val="24"/>
          <w:lang w:bidi="ar-EG"/>
        </w:rPr>
        <w:footnoteReference w:id="23"/>
      </w:r>
      <w:r>
        <w:rPr>
          <w:rFonts w:asciiTheme="majorBidi" w:hAnsiTheme="majorBidi" w:cstheme="majorBidi"/>
          <w:sz w:val="24"/>
          <w:szCs w:val="24"/>
          <w:lang w:bidi="ar-EG"/>
        </w:rPr>
        <w:t xml:space="preserve"> buyurularak Hristiyanların büyüklenmeme yönüyle Yahudi ve müşriklerden ayrıldığı, inananlara daha yakın olduğu ve iman hakikatlerini daha kolay kabullendikleri belirtilmektedir.</w:t>
      </w:r>
    </w:p>
    <w:p w:rsidR="00B47A8E" w:rsidRDefault="00B47A8E" w:rsidP="002255A4">
      <w:pPr>
        <w:spacing w:after="120" w:line="360" w:lineRule="auto"/>
        <w:ind w:firstLine="567"/>
        <w:jc w:val="both"/>
        <w:rPr>
          <w:rFonts w:asciiTheme="majorBidi" w:hAnsiTheme="majorBidi" w:cstheme="majorBidi"/>
          <w:sz w:val="24"/>
          <w:szCs w:val="24"/>
          <w:lang w:bidi="ar-EG"/>
        </w:rPr>
      </w:pPr>
      <w:proofErr w:type="spellStart"/>
      <w:r>
        <w:rPr>
          <w:rFonts w:asciiTheme="majorBidi" w:hAnsiTheme="majorBidi" w:cstheme="majorBidi"/>
          <w:sz w:val="24"/>
          <w:szCs w:val="24"/>
          <w:lang w:bidi="ar-EG"/>
        </w:rPr>
        <w:t>Nahl</w:t>
      </w:r>
      <w:proofErr w:type="spellEnd"/>
      <w:r>
        <w:rPr>
          <w:rFonts w:asciiTheme="majorBidi" w:hAnsiTheme="majorBidi" w:cstheme="majorBidi"/>
          <w:sz w:val="24"/>
          <w:szCs w:val="24"/>
          <w:lang w:bidi="ar-EG"/>
        </w:rPr>
        <w:t xml:space="preserve"> </w:t>
      </w:r>
      <w:proofErr w:type="spellStart"/>
      <w:r>
        <w:rPr>
          <w:rFonts w:asciiTheme="majorBidi" w:hAnsiTheme="majorBidi" w:cstheme="majorBidi"/>
          <w:sz w:val="24"/>
          <w:szCs w:val="24"/>
          <w:lang w:bidi="ar-EG"/>
        </w:rPr>
        <w:t>sûresinde</w:t>
      </w:r>
      <w:proofErr w:type="spellEnd"/>
      <w:r>
        <w:rPr>
          <w:rFonts w:asciiTheme="majorBidi" w:hAnsiTheme="majorBidi" w:cstheme="majorBidi"/>
          <w:sz w:val="24"/>
          <w:szCs w:val="24"/>
          <w:lang w:bidi="ar-EG"/>
        </w:rPr>
        <w:t xml:space="preserve"> “</w:t>
      </w:r>
      <w:proofErr w:type="spellStart"/>
      <w:r w:rsidRPr="00B47A8E">
        <w:rPr>
          <w:rFonts w:asciiTheme="majorBidi" w:hAnsiTheme="majorBidi" w:cstheme="majorBidi"/>
          <w:sz w:val="24"/>
          <w:szCs w:val="24"/>
          <w:lang w:bidi="ar-EG"/>
        </w:rPr>
        <w:t>Âhirete</w:t>
      </w:r>
      <w:proofErr w:type="spellEnd"/>
      <w:r w:rsidRPr="00B47A8E">
        <w:rPr>
          <w:rFonts w:asciiTheme="majorBidi" w:hAnsiTheme="majorBidi" w:cstheme="majorBidi"/>
          <w:sz w:val="24"/>
          <w:szCs w:val="24"/>
          <w:lang w:bidi="ar-EG"/>
        </w:rPr>
        <w:t xml:space="preserve"> inanmayanlara gelince, işte onların kalpleri inkârcıdır; onlar ululuk taslayan küstahlardır</w:t>
      </w:r>
      <w:r>
        <w:rPr>
          <w:rFonts w:asciiTheme="majorBidi" w:hAnsiTheme="majorBidi" w:cstheme="majorBidi"/>
          <w:sz w:val="24"/>
          <w:szCs w:val="24"/>
          <w:lang w:bidi="ar-EG"/>
        </w:rPr>
        <w:t>.”</w:t>
      </w:r>
      <w:r>
        <w:rPr>
          <w:rStyle w:val="DipnotBavurusu"/>
          <w:rFonts w:asciiTheme="majorBidi" w:hAnsiTheme="majorBidi" w:cstheme="majorBidi"/>
          <w:sz w:val="24"/>
          <w:szCs w:val="24"/>
          <w:lang w:bidi="ar-EG"/>
        </w:rPr>
        <w:footnoteReference w:id="24"/>
      </w:r>
      <w:r>
        <w:rPr>
          <w:rFonts w:asciiTheme="majorBidi" w:hAnsiTheme="majorBidi" w:cstheme="majorBidi"/>
          <w:sz w:val="24"/>
          <w:szCs w:val="24"/>
          <w:lang w:bidi="ar-EG"/>
        </w:rPr>
        <w:t xml:space="preserve"> buyurularak inanmayanların karakteristik özellikleri olarak yine kibirli tutumlarına işaret edilmiş, “</w:t>
      </w:r>
      <w:r w:rsidRPr="00B47A8E">
        <w:rPr>
          <w:rFonts w:asciiTheme="majorBidi" w:hAnsiTheme="majorBidi" w:cstheme="majorBidi"/>
          <w:sz w:val="24"/>
          <w:szCs w:val="24"/>
          <w:lang w:bidi="ar-EG"/>
        </w:rPr>
        <w:t>İçinde ebedî olarak kalacağınız</w:t>
      </w:r>
      <w:r>
        <w:rPr>
          <w:rFonts w:asciiTheme="majorBidi" w:hAnsiTheme="majorBidi" w:cstheme="majorBidi"/>
          <w:sz w:val="24"/>
          <w:szCs w:val="24"/>
          <w:lang w:bidi="ar-EG"/>
        </w:rPr>
        <w:t xml:space="preserve"> cehennemin kapılarından girin!</w:t>
      </w:r>
      <w:r w:rsidRPr="00B47A8E">
        <w:rPr>
          <w:rFonts w:asciiTheme="majorBidi" w:hAnsiTheme="majorBidi" w:cstheme="majorBidi"/>
          <w:sz w:val="24"/>
          <w:szCs w:val="24"/>
          <w:lang w:bidi="ar-EG"/>
        </w:rPr>
        <w:t xml:space="preserve"> Ululuk taslayanların yeri ne kötü</w:t>
      </w:r>
      <w:r>
        <w:rPr>
          <w:rFonts w:asciiTheme="majorBidi" w:hAnsiTheme="majorBidi" w:cstheme="majorBidi"/>
          <w:sz w:val="24"/>
          <w:szCs w:val="24"/>
          <w:lang w:bidi="ar-EG"/>
        </w:rPr>
        <w:t>”</w:t>
      </w:r>
      <w:r>
        <w:rPr>
          <w:rStyle w:val="DipnotBavurusu"/>
          <w:rFonts w:asciiTheme="majorBidi" w:hAnsiTheme="majorBidi" w:cstheme="majorBidi"/>
          <w:sz w:val="24"/>
          <w:szCs w:val="24"/>
          <w:lang w:bidi="ar-EG"/>
        </w:rPr>
        <w:footnoteReference w:id="25"/>
      </w:r>
      <w:r>
        <w:rPr>
          <w:rFonts w:asciiTheme="majorBidi" w:hAnsiTheme="majorBidi" w:cstheme="majorBidi"/>
          <w:sz w:val="24"/>
          <w:szCs w:val="24"/>
          <w:lang w:bidi="ar-EG"/>
        </w:rPr>
        <w:t xml:space="preserve"> buyurularak cehennem büyüklenenlerin yeri olarak nitelenmiş, </w:t>
      </w:r>
      <w:r w:rsidRPr="00B47A8E">
        <w:rPr>
          <w:rFonts w:asciiTheme="majorBidi" w:hAnsiTheme="majorBidi" w:cstheme="majorBidi"/>
          <w:sz w:val="24"/>
          <w:szCs w:val="24"/>
          <w:lang w:bidi="ar-EG"/>
        </w:rPr>
        <w:t xml:space="preserve"> </w:t>
      </w:r>
      <w:r>
        <w:rPr>
          <w:rFonts w:asciiTheme="majorBidi" w:hAnsiTheme="majorBidi" w:cstheme="majorBidi"/>
          <w:sz w:val="24"/>
          <w:szCs w:val="24"/>
          <w:lang w:bidi="ar-EG"/>
        </w:rPr>
        <w:t>ayrıca “</w:t>
      </w:r>
      <w:r w:rsidRPr="00B47A8E">
        <w:rPr>
          <w:rFonts w:asciiTheme="majorBidi" w:hAnsiTheme="majorBidi" w:cstheme="majorBidi"/>
          <w:sz w:val="24"/>
          <w:szCs w:val="24"/>
          <w:lang w:bidi="ar-EG"/>
        </w:rPr>
        <w:t>O, ululuk taslayanları sevmez</w:t>
      </w:r>
      <w:r>
        <w:rPr>
          <w:rFonts w:asciiTheme="majorBidi" w:hAnsiTheme="majorBidi" w:cstheme="majorBidi"/>
          <w:sz w:val="24"/>
          <w:szCs w:val="24"/>
          <w:lang w:bidi="ar-EG"/>
        </w:rPr>
        <w:t>”</w:t>
      </w:r>
      <w:r w:rsidR="00FB65C0">
        <w:rPr>
          <w:rStyle w:val="DipnotBavurusu"/>
          <w:rFonts w:asciiTheme="majorBidi" w:hAnsiTheme="majorBidi" w:cstheme="majorBidi"/>
          <w:sz w:val="24"/>
          <w:szCs w:val="24"/>
          <w:lang w:bidi="ar-EG"/>
        </w:rPr>
        <w:footnoteReference w:id="26"/>
      </w:r>
      <w:r>
        <w:rPr>
          <w:rFonts w:asciiTheme="majorBidi" w:hAnsiTheme="majorBidi" w:cstheme="majorBidi"/>
          <w:sz w:val="24"/>
          <w:szCs w:val="24"/>
          <w:lang w:bidi="ar-EG"/>
        </w:rPr>
        <w:t xml:space="preserve"> buyurularak Yüce Allah’ın</w:t>
      </w:r>
      <w:r w:rsidR="00FB65C0">
        <w:rPr>
          <w:rFonts w:asciiTheme="majorBidi" w:hAnsiTheme="majorBidi" w:cstheme="majorBidi"/>
          <w:sz w:val="24"/>
          <w:szCs w:val="24"/>
          <w:lang w:bidi="ar-EG"/>
        </w:rPr>
        <w:t>,</w:t>
      </w:r>
      <w:r>
        <w:rPr>
          <w:rFonts w:asciiTheme="majorBidi" w:hAnsiTheme="majorBidi" w:cstheme="majorBidi"/>
          <w:sz w:val="24"/>
          <w:szCs w:val="24"/>
          <w:lang w:bidi="ar-EG"/>
        </w:rPr>
        <w:t xml:space="preserve"> </w:t>
      </w:r>
      <w:r w:rsidR="00FB65C0">
        <w:rPr>
          <w:rFonts w:asciiTheme="majorBidi" w:hAnsiTheme="majorBidi" w:cstheme="majorBidi"/>
          <w:sz w:val="24"/>
          <w:szCs w:val="24"/>
          <w:lang w:bidi="ar-EG"/>
        </w:rPr>
        <w:t>kulluk şuurunu kaybederek büyüklenen kimseleri sevmediği vurgulanmıştır.</w:t>
      </w:r>
      <w:r w:rsidR="008A2629">
        <w:rPr>
          <w:rFonts w:asciiTheme="majorBidi" w:hAnsiTheme="majorBidi" w:cstheme="majorBidi"/>
          <w:sz w:val="24"/>
          <w:szCs w:val="24"/>
          <w:lang w:bidi="ar-EG"/>
        </w:rPr>
        <w:t xml:space="preserve"> “</w:t>
      </w:r>
      <w:proofErr w:type="spellStart"/>
      <w:r w:rsidR="008A2629" w:rsidRPr="008A2629">
        <w:rPr>
          <w:rFonts w:asciiTheme="majorBidi" w:hAnsiTheme="majorBidi" w:cstheme="majorBidi"/>
          <w:sz w:val="24"/>
          <w:szCs w:val="24"/>
          <w:lang w:bidi="ar-EG"/>
        </w:rPr>
        <w:t>Âyetlerimizi</w:t>
      </w:r>
      <w:proofErr w:type="spellEnd"/>
      <w:r w:rsidR="008A2629" w:rsidRPr="008A2629">
        <w:rPr>
          <w:rFonts w:asciiTheme="majorBidi" w:hAnsiTheme="majorBidi" w:cstheme="majorBidi"/>
          <w:sz w:val="24"/>
          <w:szCs w:val="24"/>
          <w:lang w:bidi="ar-EG"/>
        </w:rPr>
        <w:t xml:space="preserve"> asılsız sayan ve büyüklenip onla</w:t>
      </w:r>
      <w:bookmarkStart w:id="0" w:name="_GoBack"/>
      <w:bookmarkEnd w:id="0"/>
      <w:r w:rsidR="008A2629" w:rsidRPr="008A2629">
        <w:rPr>
          <w:rFonts w:asciiTheme="majorBidi" w:hAnsiTheme="majorBidi" w:cstheme="majorBidi"/>
          <w:sz w:val="24"/>
          <w:szCs w:val="24"/>
          <w:lang w:bidi="ar-EG"/>
        </w:rPr>
        <w:t>rdan yüz çevirenlere gelince, işte onlar cehennemliklerdir. Onlar orada ebedî kalacaklardır.</w:t>
      </w:r>
      <w:r w:rsidR="008A2629">
        <w:rPr>
          <w:rFonts w:asciiTheme="majorBidi" w:hAnsiTheme="majorBidi" w:cstheme="majorBidi"/>
          <w:sz w:val="24"/>
          <w:szCs w:val="24"/>
          <w:lang w:bidi="ar-EG"/>
        </w:rPr>
        <w:t>”</w:t>
      </w:r>
      <w:r w:rsidR="008A2629">
        <w:rPr>
          <w:rStyle w:val="DipnotBavurusu"/>
          <w:rFonts w:asciiTheme="majorBidi" w:hAnsiTheme="majorBidi" w:cstheme="majorBidi"/>
          <w:sz w:val="24"/>
          <w:szCs w:val="24"/>
          <w:lang w:bidi="ar-EG"/>
        </w:rPr>
        <w:footnoteReference w:id="27"/>
      </w:r>
      <w:r w:rsidR="008A2629">
        <w:rPr>
          <w:rFonts w:asciiTheme="majorBidi" w:hAnsiTheme="majorBidi" w:cstheme="majorBidi"/>
          <w:sz w:val="24"/>
          <w:szCs w:val="24"/>
          <w:lang w:bidi="ar-EG"/>
        </w:rPr>
        <w:t xml:space="preserve"> ayetinde ise </w:t>
      </w:r>
      <w:r w:rsidR="00B03441">
        <w:rPr>
          <w:rFonts w:asciiTheme="majorBidi" w:hAnsiTheme="majorBidi" w:cstheme="majorBidi"/>
          <w:sz w:val="24"/>
          <w:szCs w:val="24"/>
          <w:lang w:bidi="ar-EG"/>
        </w:rPr>
        <w:t>kibrin kişiyi iman etmekten alıkoyduğuna işaret edilmiştir.</w:t>
      </w:r>
      <w:r w:rsidR="002255A4">
        <w:rPr>
          <w:rFonts w:asciiTheme="majorBidi" w:hAnsiTheme="majorBidi" w:cstheme="majorBidi"/>
          <w:sz w:val="24"/>
          <w:szCs w:val="24"/>
          <w:lang w:bidi="ar-EG"/>
        </w:rPr>
        <w:t xml:space="preserve"> “</w:t>
      </w:r>
      <w:proofErr w:type="spellStart"/>
      <w:r w:rsidR="002255A4" w:rsidRPr="002255A4">
        <w:rPr>
          <w:rFonts w:asciiTheme="majorBidi" w:hAnsiTheme="majorBidi" w:cstheme="majorBidi"/>
          <w:sz w:val="24"/>
          <w:szCs w:val="24"/>
          <w:lang w:bidi="ar-EG"/>
        </w:rPr>
        <w:t>Âyetlerimize</w:t>
      </w:r>
      <w:proofErr w:type="spellEnd"/>
      <w:r w:rsidR="002255A4" w:rsidRPr="002255A4">
        <w:rPr>
          <w:rFonts w:asciiTheme="majorBidi" w:hAnsiTheme="majorBidi" w:cstheme="majorBidi"/>
          <w:sz w:val="24"/>
          <w:szCs w:val="24"/>
          <w:lang w:bidi="ar-EG"/>
        </w:rPr>
        <w:t xml:space="preserve"> gerçekten iman edenler ancak o kimselerdir ki, bunlarla kendilerine öğüt verildiğinde büyüklük taslamadan secdeye kapanırlar </w:t>
      </w:r>
      <w:r w:rsidR="002255A4" w:rsidRPr="002255A4">
        <w:rPr>
          <w:rFonts w:asciiTheme="majorBidi" w:hAnsiTheme="majorBidi" w:cstheme="majorBidi"/>
          <w:sz w:val="24"/>
          <w:szCs w:val="24"/>
          <w:lang w:bidi="ar-EG"/>
        </w:rPr>
        <w:lastRenderedPageBreak/>
        <w:t xml:space="preserve">ve rablerini </w:t>
      </w:r>
      <w:proofErr w:type="spellStart"/>
      <w:r w:rsidR="002255A4" w:rsidRPr="002255A4">
        <w:rPr>
          <w:rFonts w:asciiTheme="majorBidi" w:hAnsiTheme="majorBidi" w:cstheme="majorBidi"/>
          <w:sz w:val="24"/>
          <w:szCs w:val="24"/>
          <w:lang w:bidi="ar-EG"/>
        </w:rPr>
        <w:t>hamd</w:t>
      </w:r>
      <w:proofErr w:type="spellEnd"/>
      <w:r w:rsidR="002255A4" w:rsidRPr="002255A4">
        <w:rPr>
          <w:rFonts w:asciiTheme="majorBidi" w:hAnsiTheme="majorBidi" w:cstheme="majorBidi"/>
          <w:sz w:val="24"/>
          <w:szCs w:val="24"/>
          <w:lang w:bidi="ar-EG"/>
        </w:rPr>
        <w:t xml:space="preserve"> ile </w:t>
      </w:r>
      <w:proofErr w:type="spellStart"/>
      <w:r w:rsidR="002255A4" w:rsidRPr="002255A4">
        <w:rPr>
          <w:rFonts w:asciiTheme="majorBidi" w:hAnsiTheme="majorBidi" w:cstheme="majorBidi"/>
          <w:sz w:val="24"/>
          <w:szCs w:val="24"/>
          <w:lang w:bidi="ar-EG"/>
        </w:rPr>
        <w:t>tesbih</w:t>
      </w:r>
      <w:proofErr w:type="spellEnd"/>
      <w:r w:rsidR="002255A4" w:rsidRPr="002255A4">
        <w:rPr>
          <w:rFonts w:asciiTheme="majorBidi" w:hAnsiTheme="majorBidi" w:cstheme="majorBidi"/>
          <w:sz w:val="24"/>
          <w:szCs w:val="24"/>
          <w:lang w:bidi="ar-EG"/>
        </w:rPr>
        <w:t xml:space="preserve"> ederler.</w:t>
      </w:r>
      <w:r w:rsidR="002255A4">
        <w:rPr>
          <w:rFonts w:asciiTheme="majorBidi" w:hAnsiTheme="majorBidi" w:cstheme="majorBidi"/>
          <w:sz w:val="24"/>
          <w:szCs w:val="24"/>
          <w:lang w:bidi="ar-EG"/>
        </w:rPr>
        <w:t>”</w:t>
      </w:r>
      <w:r w:rsidR="002255A4">
        <w:rPr>
          <w:rStyle w:val="DipnotBavurusu"/>
          <w:rFonts w:asciiTheme="majorBidi" w:hAnsiTheme="majorBidi" w:cstheme="majorBidi"/>
          <w:sz w:val="24"/>
          <w:szCs w:val="24"/>
          <w:lang w:bidi="ar-EG"/>
        </w:rPr>
        <w:footnoteReference w:id="28"/>
      </w:r>
      <w:r w:rsidR="002255A4">
        <w:rPr>
          <w:rFonts w:asciiTheme="majorBidi" w:hAnsiTheme="majorBidi" w:cstheme="majorBidi"/>
          <w:sz w:val="24"/>
          <w:szCs w:val="24"/>
          <w:lang w:bidi="ar-EG"/>
        </w:rPr>
        <w:t xml:space="preserve"> ayetinde ise iman edenlerin karakteristik özelliği olarak büyüklenmemeleri anılmıştır.</w:t>
      </w:r>
    </w:p>
    <w:p w:rsidR="00B949B9" w:rsidRDefault="00B949B9" w:rsidP="00BE4DE1">
      <w:pPr>
        <w:spacing w:after="120" w:line="360" w:lineRule="auto"/>
        <w:ind w:firstLine="567"/>
        <w:jc w:val="both"/>
        <w:rPr>
          <w:rFonts w:asciiTheme="majorBidi" w:hAnsiTheme="majorBidi" w:cstheme="majorBidi"/>
          <w:sz w:val="24"/>
          <w:szCs w:val="24"/>
          <w:lang w:bidi="ar-EG"/>
        </w:rPr>
      </w:pPr>
      <w:proofErr w:type="gramStart"/>
      <w:r>
        <w:rPr>
          <w:rFonts w:asciiTheme="majorBidi" w:hAnsiTheme="majorBidi" w:cstheme="majorBidi"/>
          <w:sz w:val="24"/>
          <w:szCs w:val="24"/>
          <w:lang w:bidi="ar-EG"/>
        </w:rPr>
        <w:t xml:space="preserve">Kibirle ilgili </w:t>
      </w:r>
      <w:r w:rsidR="00ED320B">
        <w:rPr>
          <w:rFonts w:asciiTheme="majorBidi" w:hAnsiTheme="majorBidi" w:cstheme="majorBidi"/>
          <w:sz w:val="24"/>
          <w:szCs w:val="24"/>
          <w:lang w:bidi="ar-EG"/>
        </w:rPr>
        <w:t xml:space="preserve">mezkûr </w:t>
      </w:r>
      <w:r>
        <w:rPr>
          <w:rFonts w:asciiTheme="majorBidi" w:hAnsiTheme="majorBidi" w:cstheme="majorBidi"/>
          <w:sz w:val="24"/>
          <w:szCs w:val="24"/>
          <w:lang w:bidi="ar-EG"/>
        </w:rPr>
        <w:t xml:space="preserve">ayetlerde olduğu gibi, hadislerde de kibirli insanların hakikati kabul etmedikleri, cehenneme girecek insan tiplerinin başında kibirlilerin geldiği, kibrin cennete girmeye engel olduğu, kibirli kişilere Yüce Allah’ın kıyamette rahmet nazarıyla bakmayacağı, onlarla konuşmayacağı, onları temize çıkarmayacağı ve onlar için acıklı bir azap olduğu, dünyada büyüklenenlerin mahşerde küçük düşürüleceği, kibirlilerin </w:t>
      </w:r>
      <w:r w:rsidR="00C65692">
        <w:rPr>
          <w:rFonts w:asciiTheme="majorBidi" w:hAnsiTheme="majorBidi" w:cstheme="majorBidi"/>
          <w:sz w:val="24"/>
          <w:szCs w:val="24"/>
          <w:lang w:bidi="ar-EG"/>
        </w:rPr>
        <w:t xml:space="preserve">ümmetin en kötüleri, </w:t>
      </w:r>
      <w:r>
        <w:rPr>
          <w:rFonts w:asciiTheme="majorBidi" w:hAnsiTheme="majorBidi" w:cstheme="majorBidi"/>
          <w:sz w:val="24"/>
          <w:szCs w:val="24"/>
          <w:lang w:bidi="ar-EG"/>
        </w:rPr>
        <w:t>ahirette</w:t>
      </w:r>
      <w:r w:rsidRPr="00C51658">
        <w:rPr>
          <w:rFonts w:asciiTheme="majorBidi" w:hAnsiTheme="majorBidi" w:cstheme="majorBidi"/>
          <w:sz w:val="24"/>
          <w:szCs w:val="24"/>
          <w:lang w:bidi="ar-EG"/>
        </w:rPr>
        <w:t xml:space="preserve"> </w:t>
      </w:r>
      <w:proofErr w:type="spellStart"/>
      <w:r w:rsidR="0028663C">
        <w:rPr>
          <w:rFonts w:asciiTheme="majorBidi" w:hAnsiTheme="majorBidi" w:cstheme="majorBidi"/>
          <w:sz w:val="24"/>
          <w:szCs w:val="24"/>
          <w:lang w:bidi="ar-EG"/>
        </w:rPr>
        <w:t>Rasulullah</w:t>
      </w:r>
      <w:proofErr w:type="spellEnd"/>
      <w:r w:rsidR="0028663C">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’a </w:t>
      </w:r>
      <w:r w:rsidR="0028663C">
        <w:rPr>
          <w:rFonts w:asciiTheme="majorBidi" w:hAnsiTheme="majorBidi" w:cstheme="majorBidi"/>
          <w:sz w:val="24"/>
          <w:szCs w:val="24"/>
          <w:lang w:bidi="ar-EG"/>
        </w:rPr>
        <w:t xml:space="preserve">(sav) </w:t>
      </w:r>
      <w:r>
        <w:rPr>
          <w:rFonts w:asciiTheme="majorBidi" w:hAnsiTheme="majorBidi" w:cstheme="majorBidi"/>
          <w:sz w:val="24"/>
          <w:szCs w:val="24"/>
          <w:lang w:bidi="ar-EG"/>
        </w:rPr>
        <w:t>en sevimsiz ve O’nda</w:t>
      </w:r>
      <w:r w:rsidRPr="00C51658">
        <w:rPr>
          <w:rFonts w:asciiTheme="majorBidi" w:hAnsiTheme="majorBidi" w:cstheme="majorBidi"/>
          <w:sz w:val="24"/>
          <w:szCs w:val="24"/>
          <w:lang w:bidi="ar-EG"/>
        </w:rPr>
        <w:t>n en uzak olacak</w:t>
      </w:r>
      <w:r w:rsidR="00C65692">
        <w:rPr>
          <w:rFonts w:asciiTheme="majorBidi" w:hAnsiTheme="majorBidi" w:cstheme="majorBidi"/>
          <w:sz w:val="24"/>
          <w:szCs w:val="24"/>
          <w:lang w:bidi="ar-EG"/>
        </w:rPr>
        <w:t xml:space="preserve">ları, kibrin insanı helake götüren şeylerden biri olduğu, </w:t>
      </w:r>
      <w:proofErr w:type="spellStart"/>
      <w:r w:rsidR="0028663C">
        <w:rPr>
          <w:rFonts w:asciiTheme="majorBidi" w:hAnsiTheme="majorBidi" w:cstheme="majorBidi"/>
          <w:sz w:val="24"/>
          <w:szCs w:val="24"/>
          <w:lang w:bidi="ar-EG"/>
        </w:rPr>
        <w:t>Rasulullah</w:t>
      </w:r>
      <w:r w:rsidR="00C65692">
        <w:rPr>
          <w:rFonts w:asciiTheme="majorBidi" w:hAnsiTheme="majorBidi" w:cstheme="majorBidi"/>
          <w:sz w:val="24"/>
          <w:szCs w:val="24"/>
          <w:lang w:bidi="ar-EG"/>
        </w:rPr>
        <w:t>’ın</w:t>
      </w:r>
      <w:proofErr w:type="spellEnd"/>
      <w:r w:rsidR="0028663C">
        <w:rPr>
          <w:rFonts w:asciiTheme="majorBidi" w:hAnsiTheme="majorBidi" w:cstheme="majorBidi"/>
          <w:sz w:val="24"/>
          <w:szCs w:val="24"/>
          <w:lang w:bidi="ar-EG"/>
        </w:rPr>
        <w:t xml:space="preserve"> (sav)</w:t>
      </w:r>
      <w:r w:rsidR="00BE4DE1">
        <w:rPr>
          <w:rFonts w:asciiTheme="majorBidi" w:hAnsiTheme="majorBidi" w:cstheme="majorBidi"/>
          <w:sz w:val="24"/>
          <w:szCs w:val="24"/>
          <w:lang w:bidi="ar-EG"/>
        </w:rPr>
        <w:t>,</w:t>
      </w:r>
      <w:r w:rsidR="00C65692">
        <w:rPr>
          <w:rFonts w:asciiTheme="majorBidi" w:hAnsiTheme="majorBidi" w:cstheme="majorBidi"/>
          <w:sz w:val="24"/>
          <w:szCs w:val="24"/>
          <w:lang w:bidi="ar-EG"/>
        </w:rPr>
        <w:t xml:space="preserve"> konuşma tarzlarıyla insanlara büyüklük taslayanlara lanet ettiği, büyüklenenlerin </w:t>
      </w:r>
      <w:r w:rsidR="00C65692" w:rsidRPr="000252D8">
        <w:rPr>
          <w:rFonts w:asciiTheme="majorBidi" w:hAnsiTheme="majorBidi" w:cstheme="majorBidi"/>
          <w:sz w:val="24"/>
          <w:szCs w:val="24"/>
          <w:lang w:bidi="ar-EG"/>
        </w:rPr>
        <w:t>Yüce Allah on</w:t>
      </w:r>
      <w:r w:rsidR="00C65692">
        <w:rPr>
          <w:rFonts w:asciiTheme="majorBidi" w:hAnsiTheme="majorBidi" w:cstheme="majorBidi"/>
          <w:sz w:val="24"/>
          <w:szCs w:val="24"/>
          <w:lang w:bidi="ar-EG"/>
        </w:rPr>
        <w:t>lar</w:t>
      </w:r>
      <w:r w:rsidR="00C65692" w:rsidRPr="000252D8">
        <w:rPr>
          <w:rFonts w:asciiTheme="majorBidi" w:hAnsiTheme="majorBidi" w:cstheme="majorBidi"/>
          <w:sz w:val="24"/>
          <w:szCs w:val="24"/>
          <w:lang w:bidi="ar-EG"/>
        </w:rPr>
        <w:t>a gazap</w:t>
      </w:r>
      <w:r w:rsidR="00C65692">
        <w:rPr>
          <w:rFonts w:asciiTheme="majorBidi" w:hAnsiTheme="majorBidi" w:cstheme="majorBidi"/>
          <w:sz w:val="24"/>
          <w:szCs w:val="24"/>
          <w:lang w:bidi="ar-EG"/>
        </w:rPr>
        <w:t xml:space="preserve"> etmiş bir halde Allah’a kavuşacakları</w:t>
      </w:r>
      <w:r w:rsidR="00781D15">
        <w:rPr>
          <w:rFonts w:asciiTheme="majorBidi" w:hAnsiTheme="majorBidi" w:cstheme="majorBidi"/>
          <w:sz w:val="24"/>
          <w:szCs w:val="24"/>
          <w:lang w:bidi="ar-EG"/>
        </w:rPr>
        <w:t xml:space="preserve"> ve kıyamet gününde Yüce Allah’ın en sevmediği insanlar arasında olacakları, Müslüman kardeşini küçük görmenin kişiye kötülük olarak yeteceği, büyüklenmenin bir küfür ve cahiliye hasleti olduğu, </w:t>
      </w:r>
      <w:r>
        <w:rPr>
          <w:rFonts w:asciiTheme="majorBidi" w:hAnsiTheme="majorBidi" w:cstheme="majorBidi"/>
          <w:sz w:val="24"/>
          <w:szCs w:val="24"/>
          <w:lang w:bidi="ar-EG"/>
        </w:rPr>
        <w:t xml:space="preserve">öte yandan </w:t>
      </w:r>
      <w:proofErr w:type="spellStart"/>
      <w:r>
        <w:rPr>
          <w:rFonts w:asciiTheme="majorBidi" w:hAnsiTheme="majorBidi" w:cstheme="majorBidi"/>
          <w:sz w:val="24"/>
          <w:szCs w:val="24"/>
          <w:lang w:bidi="ar-EG"/>
        </w:rPr>
        <w:t>tevazunun</w:t>
      </w:r>
      <w:proofErr w:type="spellEnd"/>
      <w:r>
        <w:rPr>
          <w:rFonts w:asciiTheme="majorBidi" w:hAnsiTheme="majorBidi" w:cstheme="majorBidi"/>
          <w:sz w:val="24"/>
          <w:szCs w:val="24"/>
          <w:lang w:bidi="ar-EG"/>
        </w:rPr>
        <w:t xml:space="preserve"> imandan olduğu ve imanın kemaline işaret ettiği, mütevazı davranmanın Allah’a ve ahiret gününe inanmanın bir gereği olduğu, cennete girecek insanların baş</w:t>
      </w:r>
      <w:r w:rsidR="00095605">
        <w:rPr>
          <w:rFonts w:asciiTheme="majorBidi" w:hAnsiTheme="majorBidi" w:cstheme="majorBidi"/>
          <w:sz w:val="24"/>
          <w:szCs w:val="24"/>
          <w:lang w:bidi="ar-EG"/>
        </w:rPr>
        <w:t xml:space="preserve">lıca özelliğinin tevazu olduğu gibi pek çok husus yer almaktadır. </w:t>
      </w:r>
      <w:proofErr w:type="gramEnd"/>
      <w:r w:rsidR="00BE4DE1">
        <w:rPr>
          <w:rFonts w:asciiTheme="majorBidi" w:hAnsiTheme="majorBidi" w:cstheme="majorBidi"/>
          <w:sz w:val="24"/>
          <w:szCs w:val="24"/>
          <w:lang w:bidi="ar-EG"/>
        </w:rPr>
        <w:t xml:space="preserve">Konumuzun sınırları itibariyle, </w:t>
      </w:r>
      <w:proofErr w:type="spellStart"/>
      <w:r w:rsidR="00BE4DE1">
        <w:rPr>
          <w:rFonts w:asciiTheme="majorBidi" w:hAnsiTheme="majorBidi" w:cstheme="majorBidi"/>
          <w:sz w:val="24"/>
          <w:szCs w:val="24"/>
          <w:lang w:bidi="ar-EG"/>
        </w:rPr>
        <w:t>t</w:t>
      </w:r>
      <w:r w:rsidR="00A21B7F">
        <w:rPr>
          <w:rFonts w:asciiTheme="majorBidi" w:hAnsiTheme="majorBidi" w:cstheme="majorBidi"/>
          <w:sz w:val="24"/>
          <w:szCs w:val="24"/>
          <w:lang w:bidi="ar-EG"/>
        </w:rPr>
        <w:t>evazuya</w:t>
      </w:r>
      <w:proofErr w:type="spellEnd"/>
      <w:r w:rsidR="00A21B7F">
        <w:rPr>
          <w:rFonts w:asciiTheme="majorBidi" w:hAnsiTheme="majorBidi" w:cstheme="majorBidi"/>
          <w:sz w:val="24"/>
          <w:szCs w:val="24"/>
          <w:lang w:bidi="ar-EG"/>
        </w:rPr>
        <w:t xml:space="preserve"> teşvik eden, kibirden sakındıran </w:t>
      </w:r>
      <w:r w:rsidR="00BE4DE1">
        <w:rPr>
          <w:rFonts w:asciiTheme="majorBidi" w:hAnsiTheme="majorBidi" w:cstheme="majorBidi"/>
          <w:sz w:val="24"/>
          <w:szCs w:val="24"/>
          <w:lang w:bidi="ar-EG"/>
        </w:rPr>
        <w:t xml:space="preserve">tüm </w:t>
      </w:r>
      <w:r w:rsidR="00A21B7F">
        <w:rPr>
          <w:rFonts w:asciiTheme="majorBidi" w:hAnsiTheme="majorBidi" w:cstheme="majorBidi"/>
          <w:sz w:val="24"/>
          <w:szCs w:val="24"/>
          <w:lang w:bidi="ar-EG"/>
        </w:rPr>
        <w:t xml:space="preserve">hadislere yer vermesek de sadece iman-ahlak münasebetine işaret eden hadisler, tevazu ve iman arasında oldukça güçlü bir irtibatın varlığını </w:t>
      </w:r>
      <w:r w:rsidR="00BE4DE1">
        <w:rPr>
          <w:rFonts w:asciiTheme="majorBidi" w:hAnsiTheme="majorBidi" w:cstheme="majorBidi"/>
          <w:sz w:val="24"/>
          <w:szCs w:val="24"/>
          <w:lang w:bidi="ar-EG"/>
        </w:rPr>
        <w:t>yeterince</w:t>
      </w:r>
      <w:r w:rsidR="00A21B7F">
        <w:rPr>
          <w:rFonts w:asciiTheme="majorBidi" w:hAnsiTheme="majorBidi" w:cstheme="majorBidi"/>
          <w:sz w:val="24"/>
          <w:szCs w:val="24"/>
          <w:lang w:bidi="ar-EG"/>
        </w:rPr>
        <w:t xml:space="preserve"> ortaya koymaktadır. Zira </w:t>
      </w:r>
      <w:r w:rsidR="0004607A">
        <w:rPr>
          <w:rFonts w:asciiTheme="majorBidi" w:hAnsiTheme="majorBidi" w:cstheme="majorBidi"/>
          <w:sz w:val="24"/>
          <w:szCs w:val="24"/>
          <w:lang w:bidi="ar-EG"/>
        </w:rPr>
        <w:t xml:space="preserve">iman etmenin başlıca gereklerinden birisi büyüklenmemektir. </w:t>
      </w:r>
    </w:p>
    <w:p w:rsidR="0006319A" w:rsidRDefault="0006319A" w:rsidP="001D4B40">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B</w:t>
      </w:r>
      <w:r w:rsidRPr="0006319A">
        <w:rPr>
          <w:rFonts w:asciiTheme="majorBidi" w:hAnsiTheme="majorBidi" w:cstheme="majorBidi"/>
          <w:sz w:val="24"/>
          <w:szCs w:val="24"/>
          <w:lang w:bidi="ar-EG"/>
        </w:rPr>
        <w:t xml:space="preserve">ir gün Hz. Peygamber (sav), </w:t>
      </w:r>
      <w:r w:rsidRPr="0006319A">
        <w:rPr>
          <w:rFonts w:asciiTheme="majorBidi" w:hAnsiTheme="majorBidi" w:cstheme="majorBidi"/>
          <w:sz w:val="24"/>
          <w:szCs w:val="24"/>
          <w:rtl/>
          <w:lang w:bidi="ar-EG"/>
        </w:rPr>
        <w:t>“</w:t>
      </w:r>
      <w:r w:rsidRPr="0006319A">
        <w:rPr>
          <w:rFonts w:asciiTheme="majorBidi" w:hAnsiTheme="majorBidi" w:cstheme="majorBidi"/>
          <w:sz w:val="24"/>
          <w:szCs w:val="24"/>
          <w:lang w:bidi="ar-EG"/>
        </w:rPr>
        <w:t>Kalbinde zerre kadar kibir bulunan kimse cennete giremez.” buyurdu. Bunu duyan bir adam, “Ama insan elbisesinin ve ayakkabı</w:t>
      </w:r>
      <w:r w:rsidR="0004607A">
        <w:rPr>
          <w:rFonts w:asciiTheme="majorBidi" w:hAnsiTheme="majorBidi" w:cstheme="majorBidi"/>
          <w:sz w:val="24"/>
          <w:szCs w:val="24"/>
          <w:lang w:bidi="ar-EG"/>
        </w:rPr>
        <w:t>sının güzel olmasından memnun olur</w:t>
      </w:r>
      <w:r w:rsidRPr="0006319A">
        <w:rPr>
          <w:rFonts w:asciiTheme="majorBidi" w:hAnsiTheme="majorBidi" w:cstheme="majorBidi"/>
          <w:sz w:val="24"/>
          <w:szCs w:val="24"/>
          <w:lang w:bidi="ar-EG"/>
        </w:rPr>
        <w:t xml:space="preserve">” deyince, Allah </w:t>
      </w:r>
      <w:proofErr w:type="spellStart"/>
      <w:r w:rsidRPr="0006319A">
        <w:rPr>
          <w:rFonts w:asciiTheme="majorBidi" w:hAnsiTheme="majorBidi" w:cstheme="majorBidi"/>
          <w:sz w:val="24"/>
          <w:szCs w:val="24"/>
          <w:lang w:bidi="ar-EG"/>
        </w:rPr>
        <w:t>Resûlü</w:t>
      </w:r>
      <w:proofErr w:type="spellEnd"/>
      <w:r w:rsidRPr="0006319A">
        <w:rPr>
          <w:rFonts w:asciiTheme="majorBidi" w:hAnsiTheme="majorBidi" w:cstheme="majorBidi"/>
          <w:sz w:val="24"/>
          <w:szCs w:val="24"/>
          <w:lang w:bidi="ar-EG"/>
        </w:rPr>
        <w:t xml:space="preserve">, “Allah güzeldir, güzelliği sever. Kibir ise hakikati inkâr etmek ve insanları küçük görmektir.” </w:t>
      </w:r>
      <w:r w:rsidR="0004607A">
        <w:rPr>
          <w:rFonts w:asciiTheme="majorBidi" w:hAnsiTheme="majorBidi" w:cstheme="majorBidi"/>
          <w:sz w:val="24"/>
          <w:szCs w:val="24"/>
          <w:lang w:bidi="ar-EG"/>
        </w:rPr>
        <w:t>demiştir</w:t>
      </w:r>
      <w:r>
        <w:rPr>
          <w:rStyle w:val="DipnotBavurusu"/>
          <w:rFonts w:asciiTheme="majorBidi" w:hAnsiTheme="majorBidi" w:cstheme="majorBidi"/>
          <w:sz w:val="24"/>
          <w:szCs w:val="24"/>
          <w:lang w:bidi="ar-EG"/>
        </w:rPr>
        <w:footnoteReference w:id="29"/>
      </w:r>
      <w:r w:rsidRPr="0006319A">
        <w:rPr>
          <w:rFonts w:asciiTheme="majorBidi" w:hAnsiTheme="majorBidi" w:cstheme="majorBidi"/>
          <w:sz w:val="24"/>
          <w:szCs w:val="24"/>
          <w:rtl/>
          <w:lang w:bidi="ar-EG"/>
        </w:rPr>
        <w:t>.</w:t>
      </w:r>
    </w:p>
    <w:p w:rsidR="0004607A" w:rsidRDefault="0004607A" w:rsidP="001D4B40">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 xml:space="preserve">Kalbinde kibir bulunan kişinin cennete girmemesi hakkında </w:t>
      </w:r>
      <w:proofErr w:type="spellStart"/>
      <w:r>
        <w:rPr>
          <w:rFonts w:asciiTheme="majorBidi" w:hAnsiTheme="majorBidi" w:cstheme="majorBidi"/>
          <w:sz w:val="24"/>
          <w:szCs w:val="24"/>
          <w:lang w:bidi="ar-EG"/>
        </w:rPr>
        <w:t>Nevevî’nin</w:t>
      </w:r>
      <w:proofErr w:type="spellEnd"/>
      <w:r>
        <w:rPr>
          <w:rFonts w:asciiTheme="majorBidi" w:hAnsiTheme="majorBidi" w:cstheme="majorBidi"/>
          <w:sz w:val="24"/>
          <w:szCs w:val="24"/>
          <w:lang w:bidi="ar-EG"/>
        </w:rPr>
        <w:t xml:space="preserve"> tercih ettiği görüş, kibirli kişinin Yüce Allah af etmediği sürece kibrinin cezasını çekmeden cennete giremeyeceğidir. </w:t>
      </w:r>
      <w:r w:rsidR="00EB0035">
        <w:rPr>
          <w:rFonts w:asciiTheme="majorBidi" w:hAnsiTheme="majorBidi" w:cstheme="majorBidi"/>
          <w:sz w:val="24"/>
          <w:szCs w:val="24"/>
          <w:lang w:bidi="ar-EG"/>
        </w:rPr>
        <w:t>Allah’a inanan herkes eninde sonunda cennete girecektir ancak büyük günah sahipleri affedilmedikleri sürece cehennemde bir müddet cezalandırıldıktan sonra cennete girebileceklerd</w:t>
      </w:r>
      <w:r w:rsidR="00BE4DE1">
        <w:rPr>
          <w:rFonts w:asciiTheme="majorBidi" w:hAnsiTheme="majorBidi" w:cstheme="majorBidi"/>
          <w:sz w:val="24"/>
          <w:szCs w:val="24"/>
          <w:lang w:bidi="ar-EG"/>
        </w:rPr>
        <w:t>ir. Hadis, kibirlilerin cennete</w:t>
      </w:r>
      <w:r w:rsidR="00EB0035">
        <w:rPr>
          <w:rFonts w:asciiTheme="majorBidi" w:hAnsiTheme="majorBidi" w:cstheme="majorBidi"/>
          <w:sz w:val="24"/>
          <w:szCs w:val="24"/>
          <w:lang w:bidi="ar-EG"/>
        </w:rPr>
        <w:t xml:space="preserve"> ilk giren muttakilerle beraber giremeyecekleri şeklinde de anlaşılabilir. </w:t>
      </w:r>
      <w:proofErr w:type="spellStart"/>
      <w:r w:rsidR="00EB0035">
        <w:rPr>
          <w:rFonts w:asciiTheme="majorBidi" w:hAnsiTheme="majorBidi" w:cstheme="majorBidi"/>
          <w:sz w:val="24"/>
          <w:szCs w:val="24"/>
          <w:lang w:bidi="ar-EG"/>
        </w:rPr>
        <w:t>Hattabî</w:t>
      </w:r>
      <w:proofErr w:type="spellEnd"/>
      <w:r w:rsidR="00EB0035">
        <w:rPr>
          <w:rFonts w:asciiTheme="majorBidi" w:hAnsiTheme="majorBidi" w:cstheme="majorBidi"/>
          <w:sz w:val="24"/>
          <w:szCs w:val="24"/>
          <w:lang w:bidi="ar-EG"/>
        </w:rPr>
        <w:t xml:space="preserve"> hadisi şu iki şekilde tevil etmişse de </w:t>
      </w:r>
      <w:proofErr w:type="spellStart"/>
      <w:r w:rsidR="00EB0035">
        <w:rPr>
          <w:rFonts w:asciiTheme="majorBidi" w:hAnsiTheme="majorBidi" w:cstheme="majorBidi"/>
          <w:sz w:val="24"/>
          <w:szCs w:val="24"/>
          <w:lang w:bidi="ar-EG"/>
        </w:rPr>
        <w:t>Nevevî</w:t>
      </w:r>
      <w:proofErr w:type="spellEnd"/>
      <w:r w:rsidR="00EB0035">
        <w:rPr>
          <w:rFonts w:asciiTheme="majorBidi" w:hAnsiTheme="majorBidi" w:cstheme="majorBidi"/>
          <w:sz w:val="24"/>
          <w:szCs w:val="24"/>
          <w:lang w:bidi="ar-EG"/>
        </w:rPr>
        <w:t xml:space="preserve"> bu tevilleri uygun görmemiştir. İlk tevile göre hadisteki kibirle Allah’a inanmaya engel olan kibir kast edilmiştir. İkinci tevile göre ise, </w:t>
      </w:r>
      <w:proofErr w:type="spellStart"/>
      <w:r w:rsidR="00EB0035">
        <w:rPr>
          <w:rFonts w:asciiTheme="majorBidi" w:hAnsiTheme="majorBidi" w:cstheme="majorBidi"/>
          <w:sz w:val="24"/>
          <w:szCs w:val="24"/>
          <w:lang w:bidi="ar-EG"/>
        </w:rPr>
        <w:t>A’raf</w:t>
      </w:r>
      <w:proofErr w:type="spellEnd"/>
      <w:r w:rsidR="00EB0035">
        <w:rPr>
          <w:rFonts w:asciiTheme="majorBidi" w:hAnsiTheme="majorBidi" w:cstheme="majorBidi"/>
          <w:sz w:val="24"/>
          <w:szCs w:val="24"/>
          <w:lang w:bidi="ar-EG"/>
        </w:rPr>
        <w:t xml:space="preserve"> </w:t>
      </w:r>
      <w:proofErr w:type="spellStart"/>
      <w:r w:rsidR="00EB0035">
        <w:rPr>
          <w:rFonts w:asciiTheme="majorBidi" w:hAnsiTheme="majorBidi" w:cstheme="majorBidi"/>
          <w:sz w:val="24"/>
          <w:szCs w:val="24"/>
          <w:lang w:bidi="ar-EG"/>
        </w:rPr>
        <w:t>sûresi</w:t>
      </w:r>
      <w:proofErr w:type="spellEnd"/>
      <w:r w:rsidR="00EB0035">
        <w:rPr>
          <w:rFonts w:asciiTheme="majorBidi" w:hAnsiTheme="majorBidi" w:cstheme="majorBidi"/>
          <w:sz w:val="24"/>
          <w:szCs w:val="24"/>
          <w:lang w:bidi="ar-EG"/>
        </w:rPr>
        <w:t xml:space="preserve"> 34. ayette “Onların (cennetliklerin) kalplerinden </w:t>
      </w:r>
      <w:r w:rsidR="00EB0035">
        <w:rPr>
          <w:rFonts w:asciiTheme="majorBidi" w:hAnsiTheme="majorBidi" w:cstheme="majorBidi"/>
          <w:sz w:val="24"/>
          <w:szCs w:val="24"/>
          <w:lang w:bidi="ar-EG"/>
        </w:rPr>
        <w:lastRenderedPageBreak/>
        <w:t xml:space="preserve">kini çıkardık.” buyurulduğu üzere, </w:t>
      </w:r>
      <w:r w:rsidR="00672679">
        <w:rPr>
          <w:rFonts w:asciiTheme="majorBidi" w:hAnsiTheme="majorBidi" w:cstheme="majorBidi"/>
          <w:sz w:val="24"/>
          <w:szCs w:val="24"/>
          <w:lang w:bidi="ar-EG"/>
        </w:rPr>
        <w:t xml:space="preserve">cennete girerken insanların kalplerinden kibir çıkarılır. </w:t>
      </w:r>
      <w:proofErr w:type="spellStart"/>
      <w:r w:rsidR="00672679">
        <w:rPr>
          <w:rFonts w:asciiTheme="majorBidi" w:hAnsiTheme="majorBidi" w:cstheme="majorBidi"/>
          <w:sz w:val="24"/>
          <w:szCs w:val="24"/>
          <w:lang w:bidi="ar-EG"/>
        </w:rPr>
        <w:t>Nevevî</w:t>
      </w:r>
      <w:proofErr w:type="spellEnd"/>
      <w:r w:rsidR="00672679">
        <w:rPr>
          <w:rFonts w:asciiTheme="majorBidi" w:hAnsiTheme="majorBidi" w:cstheme="majorBidi"/>
          <w:sz w:val="24"/>
          <w:szCs w:val="24"/>
          <w:lang w:bidi="ar-EG"/>
        </w:rPr>
        <w:t xml:space="preserve"> bu iki tevili uygun bulmaz, zira hadis insanlara karşı olan büyüklenmekten sakındırmak için söylenmiştir.</w:t>
      </w:r>
      <w:r w:rsidR="00672679">
        <w:rPr>
          <w:rStyle w:val="DipnotBavurusu"/>
          <w:rFonts w:asciiTheme="majorBidi" w:hAnsiTheme="majorBidi" w:cstheme="majorBidi"/>
          <w:sz w:val="24"/>
          <w:szCs w:val="24"/>
          <w:lang w:bidi="ar-EG"/>
        </w:rPr>
        <w:footnoteReference w:id="30"/>
      </w:r>
      <w:r w:rsidR="00672679">
        <w:rPr>
          <w:rFonts w:asciiTheme="majorBidi" w:hAnsiTheme="majorBidi" w:cstheme="majorBidi"/>
          <w:sz w:val="24"/>
          <w:szCs w:val="24"/>
          <w:lang w:bidi="ar-EG"/>
        </w:rPr>
        <w:t xml:space="preserve"> </w:t>
      </w:r>
    </w:p>
    <w:p w:rsidR="009B2E5D" w:rsidRDefault="009B2E5D" w:rsidP="0015031E">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 xml:space="preserve">Hadiste </w:t>
      </w:r>
      <w:proofErr w:type="spellStart"/>
      <w:r>
        <w:rPr>
          <w:rFonts w:asciiTheme="majorBidi" w:hAnsiTheme="majorBidi" w:cstheme="majorBidi"/>
          <w:sz w:val="24"/>
          <w:szCs w:val="24"/>
          <w:lang w:bidi="ar-EG"/>
        </w:rPr>
        <w:t>kibirin</w:t>
      </w:r>
      <w:proofErr w:type="spellEnd"/>
      <w:r>
        <w:rPr>
          <w:rFonts w:asciiTheme="majorBidi" w:hAnsiTheme="majorBidi" w:cstheme="majorBidi"/>
          <w:sz w:val="24"/>
          <w:szCs w:val="24"/>
          <w:lang w:bidi="ar-EG"/>
        </w:rPr>
        <w:t xml:space="preserve"> tarifi şöyle yapılmıştır: </w:t>
      </w:r>
      <w:r w:rsidRPr="0006319A">
        <w:rPr>
          <w:rFonts w:asciiTheme="majorBidi" w:hAnsiTheme="majorBidi" w:cstheme="majorBidi"/>
          <w:sz w:val="24"/>
          <w:szCs w:val="24"/>
          <w:lang w:bidi="ar-EG"/>
        </w:rPr>
        <w:t>hakikati inkâr et</w:t>
      </w:r>
      <w:r>
        <w:rPr>
          <w:rFonts w:asciiTheme="majorBidi" w:hAnsiTheme="majorBidi" w:cstheme="majorBidi"/>
          <w:sz w:val="24"/>
          <w:szCs w:val="24"/>
          <w:lang w:bidi="ar-EG"/>
        </w:rPr>
        <w:t>mek ve insanları küçük görmek. Hakikati inkar etmenin inançsızlığa yol açacağı ise aşikardır. Hadiste geçtiği üzere, güzel giyin</w:t>
      </w:r>
      <w:r w:rsidR="0015031E">
        <w:rPr>
          <w:rFonts w:asciiTheme="majorBidi" w:hAnsiTheme="majorBidi" w:cstheme="majorBidi"/>
          <w:sz w:val="24"/>
          <w:szCs w:val="24"/>
          <w:lang w:bidi="ar-EG"/>
        </w:rPr>
        <w:t>mek israfa yol açmadığı ve kibre sebep olmadığı</w:t>
      </w:r>
      <w:r>
        <w:rPr>
          <w:rFonts w:asciiTheme="majorBidi" w:hAnsiTheme="majorBidi" w:cstheme="majorBidi"/>
          <w:sz w:val="24"/>
          <w:szCs w:val="24"/>
          <w:lang w:bidi="ar-EG"/>
        </w:rPr>
        <w:t xml:space="preserve"> sürece sakıncalı değildir. </w:t>
      </w:r>
      <w:r w:rsidR="00661815">
        <w:rPr>
          <w:rFonts w:asciiTheme="majorBidi" w:hAnsiTheme="majorBidi" w:cstheme="majorBidi"/>
          <w:sz w:val="24"/>
          <w:szCs w:val="24"/>
          <w:lang w:bidi="ar-EG"/>
        </w:rPr>
        <w:t xml:space="preserve">Hadisin bizlere sunduğu en önemli mesaj, inançsızlık ile kibrin cennete girmeye engel olmaları itibariyle aynı akıbeti netice vermeleridir. </w:t>
      </w:r>
      <w:r w:rsidR="00D524FD">
        <w:rPr>
          <w:rFonts w:asciiTheme="majorBidi" w:hAnsiTheme="majorBidi" w:cstheme="majorBidi"/>
          <w:sz w:val="24"/>
          <w:szCs w:val="24"/>
          <w:lang w:bidi="ar-EG"/>
        </w:rPr>
        <w:t>Mezkûr hadis bu yönüyle iman-ahlak ilişkisine dair önemli bir bilgi sunmaktadır.</w:t>
      </w:r>
      <w:r w:rsidR="00DF05AE">
        <w:rPr>
          <w:rFonts w:asciiTheme="majorBidi" w:hAnsiTheme="majorBidi" w:cstheme="majorBidi"/>
          <w:sz w:val="24"/>
          <w:szCs w:val="24"/>
          <w:lang w:bidi="ar-EG"/>
        </w:rPr>
        <w:t xml:space="preserve"> Hadiste verilen kibir tarifine atıfta bulunulan bir olay</w:t>
      </w:r>
      <w:r w:rsidR="00D7703F">
        <w:rPr>
          <w:rFonts w:asciiTheme="majorBidi" w:hAnsiTheme="majorBidi" w:cstheme="majorBidi"/>
          <w:sz w:val="24"/>
          <w:szCs w:val="24"/>
          <w:lang w:bidi="ar-EG"/>
        </w:rPr>
        <w:t xml:space="preserve">ı </w:t>
      </w:r>
      <w:proofErr w:type="spellStart"/>
      <w:r w:rsidR="00D7703F">
        <w:rPr>
          <w:rFonts w:asciiTheme="majorBidi" w:hAnsiTheme="majorBidi" w:cstheme="majorBidi"/>
          <w:sz w:val="24"/>
          <w:szCs w:val="24"/>
          <w:lang w:bidi="ar-EG"/>
        </w:rPr>
        <w:t>Kuşeyrî</w:t>
      </w:r>
      <w:proofErr w:type="spellEnd"/>
      <w:r w:rsidR="00DF05AE">
        <w:rPr>
          <w:rFonts w:asciiTheme="majorBidi" w:hAnsiTheme="majorBidi" w:cstheme="majorBidi"/>
          <w:sz w:val="24"/>
          <w:szCs w:val="24"/>
          <w:lang w:bidi="ar-EG"/>
        </w:rPr>
        <w:t xml:space="preserve"> şöyle nakled</w:t>
      </w:r>
      <w:r w:rsidR="00D7703F">
        <w:rPr>
          <w:rFonts w:asciiTheme="majorBidi" w:hAnsiTheme="majorBidi" w:cstheme="majorBidi"/>
          <w:sz w:val="24"/>
          <w:szCs w:val="24"/>
          <w:lang w:bidi="ar-EG"/>
        </w:rPr>
        <w:t>e</w:t>
      </w:r>
      <w:r w:rsidR="00DF05AE">
        <w:rPr>
          <w:rFonts w:asciiTheme="majorBidi" w:hAnsiTheme="majorBidi" w:cstheme="majorBidi"/>
          <w:sz w:val="24"/>
          <w:szCs w:val="24"/>
          <w:lang w:bidi="ar-EG"/>
        </w:rPr>
        <w:t xml:space="preserve">r: </w:t>
      </w:r>
      <w:r w:rsidR="00D7703F">
        <w:rPr>
          <w:rFonts w:asciiTheme="majorBidi" w:hAnsiTheme="majorBidi" w:cstheme="majorBidi"/>
          <w:sz w:val="24"/>
          <w:szCs w:val="24"/>
          <w:lang w:bidi="ar-EG"/>
        </w:rPr>
        <w:t>“</w:t>
      </w:r>
      <w:proofErr w:type="spellStart"/>
      <w:r w:rsidR="00D7703F">
        <w:rPr>
          <w:rFonts w:asciiTheme="majorBidi" w:hAnsiTheme="majorBidi" w:cstheme="majorBidi"/>
          <w:sz w:val="24"/>
          <w:szCs w:val="24"/>
          <w:lang w:bidi="ar-EG"/>
        </w:rPr>
        <w:t>Şuayb</w:t>
      </w:r>
      <w:proofErr w:type="spellEnd"/>
      <w:r w:rsidR="00D7703F">
        <w:rPr>
          <w:rFonts w:asciiTheme="majorBidi" w:hAnsiTheme="majorBidi" w:cstheme="majorBidi"/>
          <w:sz w:val="24"/>
          <w:szCs w:val="24"/>
          <w:lang w:bidi="ar-EG"/>
        </w:rPr>
        <w:t xml:space="preserve"> b. </w:t>
      </w:r>
      <w:proofErr w:type="spellStart"/>
      <w:r w:rsidR="00D7703F">
        <w:rPr>
          <w:rFonts w:asciiTheme="majorBidi" w:hAnsiTheme="majorBidi" w:cstheme="majorBidi"/>
          <w:sz w:val="24"/>
          <w:szCs w:val="24"/>
          <w:lang w:bidi="ar-EG"/>
        </w:rPr>
        <w:t>Harb</w:t>
      </w:r>
      <w:proofErr w:type="spellEnd"/>
      <w:r w:rsidR="00D7703F">
        <w:rPr>
          <w:rFonts w:asciiTheme="majorBidi" w:hAnsiTheme="majorBidi" w:cstheme="majorBidi"/>
          <w:sz w:val="24"/>
          <w:szCs w:val="24"/>
          <w:lang w:bidi="ar-EG"/>
        </w:rPr>
        <w:t xml:space="preserve"> anlatır: Kabe’yi tavaf yaparken bir dirseği ile beni dürttü. Baktım ki </w:t>
      </w:r>
      <w:proofErr w:type="spellStart"/>
      <w:r w:rsidR="00D7703F">
        <w:rPr>
          <w:rFonts w:asciiTheme="majorBidi" w:hAnsiTheme="majorBidi" w:cstheme="majorBidi"/>
          <w:sz w:val="24"/>
          <w:szCs w:val="24"/>
          <w:lang w:bidi="ar-EG"/>
        </w:rPr>
        <w:t>Fudayl</w:t>
      </w:r>
      <w:proofErr w:type="spellEnd"/>
      <w:r w:rsidR="00D7703F">
        <w:rPr>
          <w:rFonts w:asciiTheme="majorBidi" w:hAnsiTheme="majorBidi" w:cstheme="majorBidi"/>
          <w:sz w:val="24"/>
          <w:szCs w:val="24"/>
          <w:lang w:bidi="ar-EG"/>
        </w:rPr>
        <w:t xml:space="preserve"> b. </w:t>
      </w:r>
      <w:proofErr w:type="spellStart"/>
      <w:r w:rsidR="00D7703F">
        <w:rPr>
          <w:rFonts w:asciiTheme="majorBidi" w:hAnsiTheme="majorBidi" w:cstheme="majorBidi"/>
          <w:sz w:val="24"/>
          <w:szCs w:val="24"/>
          <w:lang w:bidi="ar-EG"/>
        </w:rPr>
        <w:t>İyaz</w:t>
      </w:r>
      <w:proofErr w:type="spellEnd"/>
      <w:r w:rsidR="00D7703F">
        <w:rPr>
          <w:rFonts w:asciiTheme="majorBidi" w:hAnsiTheme="majorBidi" w:cstheme="majorBidi"/>
          <w:sz w:val="24"/>
          <w:szCs w:val="24"/>
          <w:lang w:bidi="ar-EG"/>
        </w:rPr>
        <w:t>. Bana ‘Ey Ebu Salih, eğer şu hac mevsiminde bu insanların içinde senden ve benden daha kötü bir insanın bulunduğunu düşünüyorsan ne kadar kötü düşünüyorsun’ dedi.”</w:t>
      </w:r>
      <w:r w:rsidR="00D7703F">
        <w:rPr>
          <w:rStyle w:val="DipnotBavurusu"/>
          <w:rFonts w:asciiTheme="majorBidi" w:hAnsiTheme="majorBidi" w:cstheme="majorBidi"/>
          <w:sz w:val="24"/>
          <w:szCs w:val="24"/>
          <w:lang w:bidi="ar-EG"/>
        </w:rPr>
        <w:footnoteReference w:id="31"/>
      </w:r>
      <w:r w:rsidR="0059166F">
        <w:rPr>
          <w:rFonts w:asciiTheme="majorBidi" w:hAnsiTheme="majorBidi" w:cstheme="majorBidi"/>
          <w:sz w:val="24"/>
          <w:szCs w:val="24"/>
          <w:lang w:bidi="ar-EG"/>
        </w:rPr>
        <w:t xml:space="preserve"> </w:t>
      </w:r>
      <w:proofErr w:type="spellStart"/>
      <w:r w:rsidR="0059166F">
        <w:rPr>
          <w:rFonts w:asciiTheme="majorBidi" w:hAnsiTheme="majorBidi" w:cstheme="majorBidi"/>
          <w:sz w:val="24"/>
          <w:szCs w:val="24"/>
          <w:lang w:bidi="ar-EG"/>
        </w:rPr>
        <w:t>Gazzâlî</w:t>
      </w:r>
      <w:proofErr w:type="spellEnd"/>
      <w:r w:rsidR="0059166F">
        <w:rPr>
          <w:rFonts w:asciiTheme="majorBidi" w:hAnsiTheme="majorBidi" w:cstheme="majorBidi"/>
          <w:sz w:val="24"/>
          <w:szCs w:val="24"/>
          <w:lang w:bidi="ar-EG"/>
        </w:rPr>
        <w:t xml:space="preserve"> de konuyla ilgili olarak şu nakillerde bulunur: “Hasan </w:t>
      </w:r>
      <w:proofErr w:type="spellStart"/>
      <w:r w:rsidR="0059166F">
        <w:rPr>
          <w:rFonts w:asciiTheme="majorBidi" w:hAnsiTheme="majorBidi" w:cstheme="majorBidi"/>
          <w:sz w:val="24"/>
          <w:szCs w:val="24"/>
          <w:lang w:bidi="ar-EG"/>
        </w:rPr>
        <w:t>Basrî’ye</w:t>
      </w:r>
      <w:proofErr w:type="spellEnd"/>
      <w:r w:rsidR="0059166F">
        <w:rPr>
          <w:rFonts w:asciiTheme="majorBidi" w:hAnsiTheme="majorBidi" w:cstheme="majorBidi"/>
          <w:sz w:val="24"/>
          <w:szCs w:val="24"/>
          <w:lang w:bidi="ar-EG"/>
        </w:rPr>
        <w:t xml:space="preserve"> göre tevazu, karşılaştığın her Müslümanın senden üstün olduğunu kabul etmendir. Malik b. Dinar şöyle demiştir: Mescidin kapısından biri ‘En kötü olanınız </w:t>
      </w:r>
      <w:proofErr w:type="spellStart"/>
      <w:r w:rsidR="0059166F">
        <w:rPr>
          <w:rFonts w:asciiTheme="majorBidi" w:hAnsiTheme="majorBidi" w:cstheme="majorBidi"/>
          <w:sz w:val="24"/>
          <w:szCs w:val="24"/>
          <w:lang w:bidi="ar-EG"/>
        </w:rPr>
        <w:t>mescidden</w:t>
      </w:r>
      <w:proofErr w:type="spellEnd"/>
      <w:r w:rsidR="0059166F">
        <w:rPr>
          <w:rFonts w:asciiTheme="majorBidi" w:hAnsiTheme="majorBidi" w:cstheme="majorBidi"/>
          <w:sz w:val="24"/>
          <w:szCs w:val="24"/>
          <w:lang w:bidi="ar-EG"/>
        </w:rPr>
        <w:t xml:space="preserve"> çıksın’ diye seslense benden önce kapıya koşan olmazdı. Ancak daha kuvvetli koşan bir kimse olursa ona karışmam.</w:t>
      </w:r>
      <w:r w:rsidR="00116724">
        <w:rPr>
          <w:rFonts w:asciiTheme="majorBidi" w:hAnsiTheme="majorBidi" w:cstheme="majorBidi"/>
          <w:sz w:val="24"/>
          <w:szCs w:val="24"/>
          <w:lang w:bidi="ar-EG"/>
        </w:rPr>
        <w:t xml:space="preserve"> Bayezid-i </w:t>
      </w:r>
      <w:proofErr w:type="spellStart"/>
      <w:r w:rsidR="00116724">
        <w:rPr>
          <w:rFonts w:asciiTheme="majorBidi" w:hAnsiTheme="majorBidi" w:cstheme="majorBidi"/>
          <w:sz w:val="24"/>
          <w:szCs w:val="24"/>
          <w:lang w:bidi="ar-EG"/>
        </w:rPr>
        <w:t>Bistâmî</w:t>
      </w:r>
      <w:proofErr w:type="spellEnd"/>
      <w:r w:rsidR="00116724">
        <w:rPr>
          <w:rFonts w:asciiTheme="majorBidi" w:hAnsiTheme="majorBidi" w:cstheme="majorBidi"/>
          <w:sz w:val="24"/>
          <w:szCs w:val="24"/>
          <w:lang w:bidi="ar-EG"/>
        </w:rPr>
        <w:t xml:space="preserve"> şöyle demiştir: Bir kul müminlerin arasında kendisinden daha kötü kimselerin bulunduğuna inandığı müddetçe kibirli sayılır.”</w:t>
      </w:r>
      <w:r w:rsidR="00116724">
        <w:rPr>
          <w:rStyle w:val="DipnotBavurusu"/>
          <w:rFonts w:asciiTheme="majorBidi" w:hAnsiTheme="majorBidi" w:cstheme="majorBidi"/>
          <w:sz w:val="24"/>
          <w:szCs w:val="24"/>
          <w:lang w:bidi="ar-EG"/>
        </w:rPr>
        <w:footnoteReference w:id="32"/>
      </w:r>
      <w:r w:rsidR="0059166F">
        <w:rPr>
          <w:rFonts w:asciiTheme="majorBidi" w:hAnsiTheme="majorBidi" w:cstheme="majorBidi"/>
          <w:sz w:val="24"/>
          <w:szCs w:val="24"/>
          <w:lang w:bidi="ar-EG"/>
        </w:rPr>
        <w:t xml:space="preserve"> </w:t>
      </w:r>
      <w:r w:rsidR="002C66A0">
        <w:rPr>
          <w:rFonts w:asciiTheme="majorBidi" w:hAnsiTheme="majorBidi" w:cstheme="majorBidi"/>
          <w:sz w:val="24"/>
          <w:szCs w:val="24"/>
          <w:lang w:bidi="ar-EG"/>
        </w:rPr>
        <w:t>Yine, hadisteki kibir tarifini şu ayet-i kerimede görmek mümkündür: “</w:t>
      </w:r>
      <w:proofErr w:type="spellStart"/>
      <w:r w:rsidR="002C66A0" w:rsidRPr="002C66A0">
        <w:rPr>
          <w:rFonts w:asciiTheme="majorBidi" w:hAnsiTheme="majorBidi" w:cstheme="majorBidi"/>
          <w:sz w:val="24"/>
          <w:szCs w:val="24"/>
          <w:lang w:bidi="ar-EG"/>
        </w:rPr>
        <w:t>Mûcizeleri</w:t>
      </w:r>
      <w:proofErr w:type="spellEnd"/>
      <w:r w:rsidR="002C66A0" w:rsidRPr="002C66A0">
        <w:rPr>
          <w:rFonts w:asciiTheme="majorBidi" w:hAnsiTheme="majorBidi" w:cstheme="majorBidi"/>
          <w:sz w:val="24"/>
          <w:szCs w:val="24"/>
          <w:lang w:bidi="ar-EG"/>
        </w:rPr>
        <w:t xml:space="preserve"> açık ve kesin olarak görüp idrak ettikleri halde zulüm ve kibirlerinden ötürü onları inkâr ettiler.</w:t>
      </w:r>
      <w:r w:rsidR="002C66A0">
        <w:rPr>
          <w:rFonts w:asciiTheme="majorBidi" w:hAnsiTheme="majorBidi" w:cstheme="majorBidi"/>
          <w:sz w:val="24"/>
          <w:szCs w:val="24"/>
          <w:lang w:bidi="ar-EG"/>
        </w:rPr>
        <w:t>”</w:t>
      </w:r>
      <w:r w:rsidR="002C66A0">
        <w:rPr>
          <w:rStyle w:val="DipnotBavurusu"/>
          <w:rFonts w:asciiTheme="majorBidi" w:hAnsiTheme="majorBidi" w:cstheme="majorBidi"/>
          <w:sz w:val="24"/>
          <w:szCs w:val="24"/>
          <w:lang w:bidi="ar-EG"/>
        </w:rPr>
        <w:footnoteReference w:id="33"/>
      </w:r>
      <w:r w:rsidR="002C66A0">
        <w:rPr>
          <w:rFonts w:asciiTheme="majorBidi" w:hAnsiTheme="majorBidi" w:cstheme="majorBidi"/>
          <w:sz w:val="24"/>
          <w:szCs w:val="24"/>
          <w:lang w:bidi="ar-EG"/>
        </w:rPr>
        <w:t xml:space="preserve"> Dolayısıyla, kibir küfre götüren en büyük sebeplerdendir.</w:t>
      </w:r>
    </w:p>
    <w:p w:rsidR="00C8642C" w:rsidRDefault="00613EBF" w:rsidP="001D4B40">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w:t>
      </w:r>
      <w:r w:rsidR="00C8642C">
        <w:rPr>
          <w:rFonts w:asciiTheme="majorBidi" w:hAnsiTheme="majorBidi" w:cstheme="majorBidi"/>
          <w:sz w:val="24"/>
          <w:szCs w:val="24"/>
          <w:lang w:bidi="ar-EG"/>
        </w:rPr>
        <w:t xml:space="preserve">İnsanların iman bakımından en olgunu, ahlakı en güzel olan, tevazu sahibi, insanlarla iyi geçinen ve kendisiyle iyi geçinilen kişidir. İnsanlarla geçinemeyen kişide </w:t>
      </w:r>
      <w:r w:rsidR="0017480D">
        <w:rPr>
          <w:rFonts w:asciiTheme="majorBidi" w:hAnsiTheme="majorBidi" w:cstheme="majorBidi"/>
          <w:sz w:val="24"/>
          <w:szCs w:val="24"/>
          <w:lang w:bidi="ar-EG"/>
        </w:rPr>
        <w:t xml:space="preserve">ise </w:t>
      </w:r>
      <w:r w:rsidR="00C8642C">
        <w:rPr>
          <w:rFonts w:asciiTheme="majorBidi" w:hAnsiTheme="majorBidi" w:cstheme="majorBidi"/>
          <w:sz w:val="24"/>
          <w:szCs w:val="24"/>
          <w:lang w:bidi="ar-EG"/>
        </w:rPr>
        <w:t>hayır yoktur.</w:t>
      </w:r>
      <w:r>
        <w:rPr>
          <w:rFonts w:asciiTheme="majorBidi" w:hAnsiTheme="majorBidi" w:cstheme="majorBidi"/>
          <w:sz w:val="24"/>
          <w:szCs w:val="24"/>
          <w:lang w:bidi="ar-EG"/>
        </w:rPr>
        <w:t>”</w:t>
      </w:r>
      <w:r w:rsidR="00C8642C">
        <w:rPr>
          <w:rStyle w:val="DipnotBavurusu"/>
          <w:rFonts w:asciiTheme="majorBidi" w:hAnsiTheme="majorBidi" w:cstheme="majorBidi"/>
          <w:sz w:val="24"/>
          <w:szCs w:val="24"/>
          <w:lang w:bidi="ar-EG"/>
        </w:rPr>
        <w:footnoteReference w:id="34"/>
      </w:r>
      <w:r w:rsidR="00C65FF9">
        <w:rPr>
          <w:rFonts w:asciiTheme="majorBidi" w:hAnsiTheme="majorBidi" w:cstheme="majorBidi"/>
          <w:sz w:val="24"/>
          <w:szCs w:val="24"/>
          <w:lang w:bidi="ar-EG"/>
        </w:rPr>
        <w:t xml:space="preserve"> Bu hadiste ise </w:t>
      </w:r>
      <w:proofErr w:type="spellStart"/>
      <w:r w:rsidR="00C65FF9">
        <w:rPr>
          <w:rFonts w:asciiTheme="majorBidi" w:hAnsiTheme="majorBidi" w:cstheme="majorBidi"/>
          <w:sz w:val="24"/>
          <w:szCs w:val="24"/>
          <w:lang w:bidi="ar-EG"/>
        </w:rPr>
        <w:t>tevazunun</w:t>
      </w:r>
      <w:proofErr w:type="spellEnd"/>
      <w:r w:rsidR="00C65FF9">
        <w:rPr>
          <w:rFonts w:asciiTheme="majorBidi" w:hAnsiTheme="majorBidi" w:cstheme="majorBidi"/>
          <w:sz w:val="24"/>
          <w:szCs w:val="24"/>
          <w:lang w:bidi="ar-EG"/>
        </w:rPr>
        <w:t xml:space="preserve">, ahlak güzelliği ve insanlarla iyi geçinme ile birlikte imanın olgunluğunun </w:t>
      </w:r>
      <w:r w:rsidR="00170006">
        <w:rPr>
          <w:rFonts w:asciiTheme="majorBidi" w:hAnsiTheme="majorBidi" w:cstheme="majorBidi"/>
          <w:sz w:val="24"/>
          <w:szCs w:val="24"/>
          <w:lang w:bidi="ar-EG"/>
        </w:rPr>
        <w:t xml:space="preserve">alameti ve gereği olduğuna dikkat çekilmektedir. </w:t>
      </w:r>
      <w:r w:rsidR="00883610">
        <w:rPr>
          <w:rFonts w:asciiTheme="majorBidi" w:hAnsiTheme="majorBidi" w:cstheme="majorBidi"/>
          <w:sz w:val="24"/>
          <w:szCs w:val="24"/>
          <w:lang w:bidi="ar-EG"/>
        </w:rPr>
        <w:t>Zaten hadiste sayılan bu üç haslet, yani tevazu, güzel ahlak ve insanlarla iy</w:t>
      </w:r>
      <w:r w:rsidR="0015031E">
        <w:rPr>
          <w:rFonts w:asciiTheme="majorBidi" w:hAnsiTheme="majorBidi" w:cstheme="majorBidi"/>
          <w:sz w:val="24"/>
          <w:szCs w:val="24"/>
          <w:lang w:bidi="ar-EG"/>
        </w:rPr>
        <w:t>i geçinme, birbirini gerektiren ve</w:t>
      </w:r>
      <w:r w:rsidR="00883610">
        <w:rPr>
          <w:rFonts w:asciiTheme="majorBidi" w:hAnsiTheme="majorBidi" w:cstheme="majorBidi"/>
          <w:sz w:val="24"/>
          <w:szCs w:val="24"/>
          <w:lang w:bidi="ar-EG"/>
        </w:rPr>
        <w:t xml:space="preserve"> birbiriyle yakından ilişkili</w:t>
      </w:r>
      <w:r w:rsidR="0015031E">
        <w:rPr>
          <w:rFonts w:asciiTheme="majorBidi" w:hAnsiTheme="majorBidi" w:cstheme="majorBidi"/>
          <w:sz w:val="24"/>
          <w:szCs w:val="24"/>
          <w:lang w:bidi="ar-EG"/>
        </w:rPr>
        <w:t xml:space="preserve"> olan</w:t>
      </w:r>
      <w:r w:rsidR="00883610">
        <w:rPr>
          <w:rFonts w:asciiTheme="majorBidi" w:hAnsiTheme="majorBidi" w:cstheme="majorBidi"/>
          <w:sz w:val="24"/>
          <w:szCs w:val="24"/>
          <w:lang w:bidi="ar-EG"/>
        </w:rPr>
        <w:t xml:space="preserve"> hasletlerdir.</w:t>
      </w:r>
    </w:p>
    <w:p w:rsidR="00A93DDA" w:rsidRPr="00A93DDA" w:rsidRDefault="0028663C" w:rsidP="002F6302">
      <w:pPr>
        <w:spacing w:after="120" w:line="360" w:lineRule="auto"/>
        <w:ind w:firstLine="567"/>
        <w:jc w:val="both"/>
        <w:rPr>
          <w:rFonts w:asciiTheme="majorBidi" w:hAnsiTheme="majorBidi" w:cstheme="majorBidi"/>
          <w:sz w:val="24"/>
          <w:szCs w:val="24"/>
          <w:lang w:bidi="ar-EG"/>
        </w:rPr>
      </w:pPr>
      <w:proofErr w:type="spellStart"/>
      <w:r>
        <w:rPr>
          <w:rFonts w:asciiTheme="majorBidi" w:hAnsiTheme="majorBidi" w:cstheme="majorBidi"/>
          <w:sz w:val="24"/>
          <w:szCs w:val="24"/>
          <w:lang w:bidi="ar-EG"/>
        </w:rPr>
        <w:lastRenderedPageBreak/>
        <w:t>Rasulullah</w:t>
      </w:r>
      <w:proofErr w:type="spellEnd"/>
      <w:r>
        <w:rPr>
          <w:rFonts w:asciiTheme="majorBidi" w:hAnsiTheme="majorBidi" w:cstheme="majorBidi"/>
          <w:sz w:val="24"/>
          <w:szCs w:val="24"/>
          <w:lang w:bidi="ar-EG"/>
        </w:rPr>
        <w:t xml:space="preserve"> (sav)</w:t>
      </w:r>
      <w:r w:rsidR="001D4B40">
        <w:rPr>
          <w:rFonts w:asciiTheme="majorBidi" w:hAnsiTheme="majorBidi" w:cstheme="majorBidi"/>
          <w:sz w:val="24"/>
          <w:szCs w:val="24"/>
          <w:lang w:bidi="ar-EG"/>
        </w:rPr>
        <w:t xml:space="preserve"> </w:t>
      </w:r>
      <w:r w:rsidR="00883610">
        <w:rPr>
          <w:rFonts w:asciiTheme="majorBidi" w:hAnsiTheme="majorBidi" w:cstheme="majorBidi"/>
          <w:sz w:val="24"/>
          <w:szCs w:val="24"/>
          <w:lang w:bidi="ar-EG"/>
        </w:rPr>
        <w:t>“</w:t>
      </w:r>
      <w:r w:rsidR="00A93DDA" w:rsidRPr="00A93DDA">
        <w:rPr>
          <w:rFonts w:asciiTheme="majorBidi" w:hAnsiTheme="majorBidi" w:cstheme="majorBidi"/>
          <w:sz w:val="24"/>
          <w:szCs w:val="24"/>
          <w:lang w:bidi="ar-EG"/>
        </w:rPr>
        <w:t>Sade giyim imandandır.</w:t>
      </w:r>
      <w:r w:rsidR="00883610">
        <w:rPr>
          <w:rFonts w:asciiTheme="majorBidi" w:hAnsiTheme="majorBidi" w:cstheme="majorBidi"/>
          <w:sz w:val="24"/>
          <w:szCs w:val="24"/>
          <w:lang w:bidi="ar-EG"/>
        </w:rPr>
        <w:t>”</w:t>
      </w:r>
      <w:r w:rsidR="00A93DDA" w:rsidRPr="00A93DDA">
        <w:rPr>
          <w:rFonts w:asciiTheme="majorBidi" w:hAnsiTheme="majorBidi" w:cstheme="majorBidi"/>
          <w:sz w:val="24"/>
          <w:szCs w:val="24"/>
          <w:vertAlign w:val="superscript"/>
          <w:lang w:bidi="ar-EG"/>
        </w:rPr>
        <w:footnoteReference w:id="35"/>
      </w:r>
      <w:r w:rsidR="001D4B40">
        <w:rPr>
          <w:rFonts w:asciiTheme="majorBidi" w:hAnsiTheme="majorBidi" w:cstheme="majorBidi"/>
          <w:sz w:val="24"/>
          <w:szCs w:val="24"/>
          <w:lang w:bidi="ar-EG"/>
        </w:rPr>
        <w:t xml:space="preserve"> buyurarak </w:t>
      </w:r>
      <w:proofErr w:type="spellStart"/>
      <w:r w:rsidR="001D4B40">
        <w:rPr>
          <w:rFonts w:asciiTheme="majorBidi" w:hAnsiTheme="majorBidi" w:cstheme="majorBidi"/>
          <w:sz w:val="24"/>
          <w:szCs w:val="24"/>
          <w:lang w:bidi="ar-EG"/>
        </w:rPr>
        <w:t>tevazunun</w:t>
      </w:r>
      <w:proofErr w:type="spellEnd"/>
      <w:r w:rsidR="001D4B40">
        <w:rPr>
          <w:rFonts w:asciiTheme="majorBidi" w:hAnsiTheme="majorBidi" w:cstheme="majorBidi"/>
          <w:sz w:val="24"/>
          <w:szCs w:val="24"/>
          <w:lang w:bidi="ar-EG"/>
        </w:rPr>
        <w:t xml:space="preserve"> insanın giyimine yansımasını imanla ilişkilendirmiştir. </w:t>
      </w:r>
      <w:proofErr w:type="spellStart"/>
      <w:r w:rsidR="002F6302">
        <w:rPr>
          <w:rFonts w:asciiTheme="majorBidi" w:hAnsiTheme="majorBidi" w:cstheme="majorBidi"/>
          <w:sz w:val="24"/>
          <w:szCs w:val="24"/>
          <w:lang w:bidi="ar-EG"/>
        </w:rPr>
        <w:t>İbn</w:t>
      </w:r>
      <w:proofErr w:type="spellEnd"/>
      <w:r w:rsidR="002F6302">
        <w:rPr>
          <w:rFonts w:asciiTheme="majorBidi" w:hAnsiTheme="majorBidi" w:cstheme="majorBidi"/>
          <w:sz w:val="24"/>
          <w:szCs w:val="24"/>
          <w:lang w:bidi="ar-EG"/>
        </w:rPr>
        <w:t xml:space="preserve"> Hacer hadiste sözü edilen “sade giyim” ifadesini, giyimde lüksü terk etmek, gücü yettiği halde bu konuda alçakgönüllü davranmak olarak açıklar.</w:t>
      </w:r>
      <w:r w:rsidR="002F6302">
        <w:rPr>
          <w:rStyle w:val="DipnotBavurusu"/>
          <w:rFonts w:asciiTheme="majorBidi" w:hAnsiTheme="majorBidi" w:cstheme="majorBidi"/>
          <w:sz w:val="24"/>
          <w:szCs w:val="24"/>
          <w:lang w:bidi="ar-EG"/>
        </w:rPr>
        <w:footnoteReference w:id="36"/>
      </w:r>
      <w:r w:rsidR="002F6302">
        <w:rPr>
          <w:rFonts w:asciiTheme="majorBidi" w:hAnsiTheme="majorBidi" w:cstheme="majorBidi"/>
          <w:sz w:val="24"/>
          <w:szCs w:val="24"/>
          <w:lang w:bidi="ar-EG"/>
        </w:rPr>
        <w:t xml:space="preserve"> </w:t>
      </w:r>
      <w:proofErr w:type="spellStart"/>
      <w:r w:rsidR="000E7C18">
        <w:rPr>
          <w:rFonts w:asciiTheme="majorBidi" w:hAnsiTheme="majorBidi" w:cstheme="majorBidi"/>
          <w:sz w:val="24"/>
          <w:szCs w:val="24"/>
          <w:lang w:bidi="ar-EG"/>
        </w:rPr>
        <w:t>Halîmî</w:t>
      </w:r>
      <w:proofErr w:type="spellEnd"/>
      <w:r w:rsidR="000E7C18">
        <w:rPr>
          <w:rFonts w:asciiTheme="majorBidi" w:hAnsiTheme="majorBidi" w:cstheme="majorBidi"/>
          <w:sz w:val="24"/>
          <w:szCs w:val="24"/>
          <w:lang w:bidi="ar-EG"/>
        </w:rPr>
        <w:t xml:space="preserve"> </w:t>
      </w:r>
      <w:r w:rsidR="002F6302">
        <w:rPr>
          <w:rFonts w:asciiTheme="majorBidi" w:hAnsiTheme="majorBidi" w:cstheme="majorBidi"/>
          <w:sz w:val="24"/>
          <w:szCs w:val="24"/>
          <w:lang w:bidi="ar-EG"/>
        </w:rPr>
        <w:t>hadiste geçen sade giyim-iman</w:t>
      </w:r>
      <w:r w:rsidR="000E7C18">
        <w:rPr>
          <w:rFonts w:asciiTheme="majorBidi" w:hAnsiTheme="majorBidi" w:cstheme="majorBidi"/>
          <w:sz w:val="24"/>
          <w:szCs w:val="24"/>
          <w:lang w:bidi="ar-EG"/>
        </w:rPr>
        <w:t xml:space="preserve"> ilişki</w:t>
      </w:r>
      <w:r w:rsidR="002F6302">
        <w:rPr>
          <w:rFonts w:asciiTheme="majorBidi" w:hAnsiTheme="majorBidi" w:cstheme="majorBidi"/>
          <w:sz w:val="24"/>
          <w:szCs w:val="24"/>
          <w:lang w:bidi="ar-EG"/>
        </w:rPr>
        <w:t>sin</w:t>
      </w:r>
      <w:r w:rsidR="000E7C18">
        <w:rPr>
          <w:rFonts w:asciiTheme="majorBidi" w:hAnsiTheme="majorBidi" w:cstheme="majorBidi"/>
          <w:sz w:val="24"/>
          <w:szCs w:val="24"/>
          <w:lang w:bidi="ar-EG"/>
        </w:rPr>
        <w:t xml:space="preserve">i şöyle izah eder: </w:t>
      </w:r>
      <w:r w:rsidR="003071C8">
        <w:rPr>
          <w:rFonts w:asciiTheme="majorBidi" w:hAnsiTheme="majorBidi" w:cstheme="majorBidi"/>
          <w:sz w:val="24"/>
          <w:szCs w:val="24"/>
          <w:lang w:bidi="ar-EG"/>
        </w:rPr>
        <w:t>Sade giyimin insanı Müslümanların cemaatlerinden ve ilim meclislerinden uzaklaştırmaması, kişinin durumuna sabretmesi, Yüce Allah’a şükretmesi, bu durumundan dolayı utanmaması imanının bir yansımasıdır, yoksa bu duyguları beslemeksizin, bizzat elbiselerinin sadeliği değil.</w:t>
      </w:r>
      <w:r w:rsidR="003071C8">
        <w:rPr>
          <w:rStyle w:val="DipnotBavurusu"/>
          <w:rFonts w:asciiTheme="majorBidi" w:hAnsiTheme="majorBidi" w:cstheme="majorBidi"/>
          <w:sz w:val="24"/>
          <w:szCs w:val="24"/>
          <w:lang w:bidi="ar-EG"/>
        </w:rPr>
        <w:footnoteReference w:id="37"/>
      </w:r>
      <w:r w:rsidR="003071C8">
        <w:rPr>
          <w:rFonts w:asciiTheme="majorBidi" w:hAnsiTheme="majorBidi" w:cstheme="majorBidi"/>
          <w:sz w:val="24"/>
          <w:szCs w:val="24"/>
          <w:lang w:bidi="ar-EG"/>
        </w:rPr>
        <w:t xml:space="preserve"> </w:t>
      </w:r>
      <w:r w:rsidR="00A85FC8">
        <w:rPr>
          <w:rFonts w:asciiTheme="majorBidi" w:hAnsiTheme="majorBidi" w:cstheme="majorBidi"/>
          <w:sz w:val="24"/>
          <w:szCs w:val="24"/>
          <w:lang w:bidi="ar-EG"/>
        </w:rPr>
        <w:t xml:space="preserve">Kişi elbette sahip olduğu tevazu hissini yemesine, giyimine, yürüyüşüne ve sair davranışlarına yansıtacaktır. Nitekim gerek ayetlerde, gerek hadislerde </w:t>
      </w:r>
      <w:r w:rsidR="005F410E">
        <w:rPr>
          <w:rFonts w:asciiTheme="majorBidi" w:hAnsiTheme="majorBidi" w:cstheme="majorBidi"/>
          <w:sz w:val="24"/>
          <w:szCs w:val="24"/>
          <w:lang w:bidi="ar-EG"/>
        </w:rPr>
        <w:t xml:space="preserve">kibrin </w:t>
      </w:r>
      <w:r w:rsidR="00A85FC8">
        <w:rPr>
          <w:rFonts w:asciiTheme="majorBidi" w:hAnsiTheme="majorBidi" w:cstheme="majorBidi"/>
          <w:sz w:val="24"/>
          <w:szCs w:val="24"/>
          <w:lang w:bidi="ar-EG"/>
        </w:rPr>
        <w:t>giyim ve yürüyüş</w:t>
      </w:r>
      <w:r w:rsidR="005F410E">
        <w:rPr>
          <w:rFonts w:asciiTheme="majorBidi" w:hAnsiTheme="majorBidi" w:cstheme="majorBidi"/>
          <w:sz w:val="24"/>
          <w:szCs w:val="24"/>
          <w:lang w:bidi="ar-EG"/>
        </w:rPr>
        <w:t xml:space="preserve"> gibi insanın çeşitli davranışlarına yansımasını yeren ifadeler mevcuttur.</w:t>
      </w:r>
      <w:r w:rsidR="00A85FC8">
        <w:rPr>
          <w:rFonts w:asciiTheme="majorBidi" w:hAnsiTheme="majorBidi" w:cstheme="majorBidi"/>
          <w:sz w:val="24"/>
          <w:szCs w:val="24"/>
          <w:lang w:bidi="ar-EG"/>
        </w:rPr>
        <w:t xml:space="preserve"> </w:t>
      </w:r>
    </w:p>
    <w:p w:rsidR="00E66BF0" w:rsidRDefault="005F410E" w:rsidP="005F410E">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w:t>
      </w:r>
      <w:r w:rsidR="00E66BF0">
        <w:rPr>
          <w:rFonts w:asciiTheme="majorBidi" w:hAnsiTheme="majorBidi" w:cstheme="majorBidi"/>
          <w:sz w:val="24"/>
          <w:szCs w:val="24"/>
          <w:lang w:bidi="ar-EG"/>
        </w:rPr>
        <w:t xml:space="preserve">Allah’a ve ahiret gününe inanan ipek </w:t>
      </w:r>
      <w:r>
        <w:rPr>
          <w:rFonts w:asciiTheme="majorBidi" w:hAnsiTheme="majorBidi" w:cstheme="majorBidi"/>
          <w:sz w:val="24"/>
          <w:szCs w:val="24"/>
          <w:lang w:bidi="ar-EG"/>
        </w:rPr>
        <w:t xml:space="preserve">giymesin </w:t>
      </w:r>
      <w:r w:rsidR="00E66BF0">
        <w:rPr>
          <w:rFonts w:asciiTheme="majorBidi" w:hAnsiTheme="majorBidi" w:cstheme="majorBidi"/>
          <w:sz w:val="24"/>
          <w:szCs w:val="24"/>
          <w:lang w:bidi="ar-EG"/>
        </w:rPr>
        <w:t xml:space="preserve">ve altın </w:t>
      </w:r>
      <w:r>
        <w:rPr>
          <w:rFonts w:asciiTheme="majorBidi" w:hAnsiTheme="majorBidi" w:cstheme="majorBidi"/>
          <w:sz w:val="24"/>
          <w:szCs w:val="24"/>
          <w:lang w:bidi="ar-EG"/>
        </w:rPr>
        <w:t>takması</w:t>
      </w:r>
      <w:r w:rsidR="00E66BF0">
        <w:rPr>
          <w:rFonts w:asciiTheme="majorBidi" w:hAnsiTheme="majorBidi" w:cstheme="majorBidi"/>
          <w:sz w:val="24"/>
          <w:szCs w:val="24"/>
          <w:lang w:bidi="ar-EG"/>
        </w:rPr>
        <w:t>n.</w:t>
      </w:r>
      <w:r>
        <w:rPr>
          <w:rFonts w:asciiTheme="majorBidi" w:hAnsiTheme="majorBidi" w:cstheme="majorBidi"/>
          <w:sz w:val="24"/>
          <w:szCs w:val="24"/>
          <w:lang w:bidi="ar-EG"/>
        </w:rPr>
        <w:t>”</w:t>
      </w:r>
      <w:r w:rsidR="00E66BF0">
        <w:rPr>
          <w:rStyle w:val="DipnotBavurusu"/>
          <w:rFonts w:asciiTheme="majorBidi" w:hAnsiTheme="majorBidi" w:cstheme="majorBidi"/>
          <w:sz w:val="24"/>
          <w:szCs w:val="24"/>
          <w:lang w:bidi="ar-EG"/>
        </w:rPr>
        <w:footnoteReference w:id="38"/>
      </w:r>
      <w:r>
        <w:rPr>
          <w:rFonts w:asciiTheme="majorBidi" w:hAnsiTheme="majorBidi" w:cstheme="majorBidi"/>
          <w:sz w:val="24"/>
          <w:szCs w:val="24"/>
          <w:lang w:bidi="ar-EG"/>
        </w:rPr>
        <w:t xml:space="preserve"> şeklindeki nebevî buyruk ipek ve altın gibi israf ve büyüklenme boyutu olan kıymetli elbise ve ziynetlerin erkekler tarafından kullanılmamasını imanın bir gereği olarak takdim etmektedir.</w:t>
      </w:r>
      <w:r w:rsidR="009D65DA">
        <w:rPr>
          <w:rFonts w:asciiTheme="majorBidi" w:hAnsiTheme="majorBidi" w:cstheme="majorBidi"/>
          <w:sz w:val="24"/>
          <w:szCs w:val="24"/>
          <w:lang w:bidi="ar-EG"/>
        </w:rPr>
        <w:t xml:space="preserve"> </w:t>
      </w:r>
      <w:r w:rsidR="003D4663">
        <w:rPr>
          <w:rFonts w:asciiTheme="majorBidi" w:hAnsiTheme="majorBidi" w:cstheme="majorBidi"/>
          <w:sz w:val="24"/>
          <w:szCs w:val="24"/>
          <w:lang w:bidi="ar-EG"/>
        </w:rPr>
        <w:t>Bu tarz lüks eşyaların kullanımının israf, dünyaya meyletme, kişiyi infaktan alıkoyma gibi başka mahzurlarının yanında büyüklenme hissine zemin hazırlaması, bu yasağın sebepleri arasında değerlendirilebilir.</w:t>
      </w:r>
    </w:p>
    <w:p w:rsidR="00905470" w:rsidRDefault="00905470" w:rsidP="00EB45CD">
      <w:pPr>
        <w:spacing w:after="120" w:line="360" w:lineRule="auto"/>
        <w:ind w:firstLine="567"/>
        <w:jc w:val="both"/>
        <w:rPr>
          <w:rFonts w:asciiTheme="majorBidi" w:hAnsiTheme="majorBidi" w:cstheme="majorBidi"/>
          <w:sz w:val="24"/>
          <w:szCs w:val="24"/>
          <w:lang w:bidi="ar-EG"/>
        </w:rPr>
      </w:pPr>
      <w:proofErr w:type="spellStart"/>
      <w:r>
        <w:rPr>
          <w:rFonts w:asciiTheme="majorBidi" w:hAnsiTheme="majorBidi" w:cstheme="majorBidi"/>
          <w:sz w:val="24"/>
          <w:szCs w:val="24"/>
          <w:lang w:bidi="ar-EG"/>
        </w:rPr>
        <w:t>Rasulullah</w:t>
      </w:r>
      <w:proofErr w:type="spellEnd"/>
      <w:r>
        <w:rPr>
          <w:rFonts w:asciiTheme="majorBidi" w:hAnsiTheme="majorBidi" w:cstheme="majorBidi"/>
          <w:sz w:val="24"/>
          <w:szCs w:val="24"/>
          <w:lang w:bidi="ar-EG"/>
        </w:rPr>
        <w:t xml:space="preserve"> (sav) bir hadisinde kibir-iman ilişkisini net bir şekilde şöyle açıklar: “Büyüklenip</w:t>
      </w:r>
      <w:r w:rsidRPr="0010241D">
        <w:rPr>
          <w:rFonts w:asciiTheme="majorBidi" w:hAnsiTheme="majorBidi" w:cstheme="majorBidi"/>
          <w:sz w:val="24"/>
          <w:szCs w:val="24"/>
          <w:lang w:bidi="ar-EG"/>
        </w:rPr>
        <w:t xml:space="preserve"> üstünlük taslayan ve yüce </w:t>
      </w:r>
      <w:r>
        <w:rPr>
          <w:rFonts w:asciiTheme="majorBidi" w:hAnsiTheme="majorBidi" w:cstheme="majorBidi"/>
          <w:sz w:val="24"/>
          <w:szCs w:val="24"/>
          <w:lang w:bidi="ar-EG"/>
        </w:rPr>
        <w:t xml:space="preserve">ve üstün olan </w:t>
      </w:r>
      <w:r w:rsidRPr="0010241D">
        <w:rPr>
          <w:rFonts w:asciiTheme="majorBidi" w:hAnsiTheme="majorBidi" w:cstheme="majorBidi"/>
          <w:sz w:val="24"/>
          <w:szCs w:val="24"/>
          <w:lang w:bidi="ar-EG"/>
        </w:rPr>
        <w:t xml:space="preserve">Allah'ı </w:t>
      </w:r>
      <w:r>
        <w:rPr>
          <w:rFonts w:asciiTheme="majorBidi" w:hAnsiTheme="majorBidi" w:cstheme="majorBidi"/>
          <w:sz w:val="24"/>
          <w:szCs w:val="24"/>
          <w:lang w:bidi="ar-EG"/>
        </w:rPr>
        <w:t xml:space="preserve">unutan kul ne bedbahttır. </w:t>
      </w:r>
      <w:proofErr w:type="spellStart"/>
      <w:r w:rsidR="00FA1798">
        <w:rPr>
          <w:rFonts w:asciiTheme="majorBidi" w:hAnsiTheme="majorBidi" w:cstheme="majorBidi"/>
          <w:sz w:val="24"/>
          <w:szCs w:val="24"/>
          <w:lang w:bidi="ar-EG"/>
        </w:rPr>
        <w:t>Tecebbür</w:t>
      </w:r>
      <w:proofErr w:type="spellEnd"/>
      <w:r w:rsidR="00FA1798">
        <w:rPr>
          <w:rFonts w:asciiTheme="majorBidi" w:hAnsiTheme="majorBidi" w:cstheme="majorBidi"/>
          <w:sz w:val="24"/>
          <w:szCs w:val="24"/>
          <w:lang w:bidi="ar-EG"/>
        </w:rPr>
        <w:t xml:space="preserve"> eden (z</w:t>
      </w:r>
      <w:r>
        <w:rPr>
          <w:rFonts w:asciiTheme="majorBidi" w:hAnsiTheme="majorBidi" w:cstheme="majorBidi"/>
          <w:sz w:val="24"/>
          <w:szCs w:val="24"/>
          <w:lang w:bidi="ar-EG"/>
        </w:rPr>
        <w:t xml:space="preserve">orbalık </w:t>
      </w:r>
      <w:r w:rsidR="00FA1798">
        <w:rPr>
          <w:rFonts w:asciiTheme="majorBidi" w:hAnsiTheme="majorBidi" w:cstheme="majorBidi"/>
          <w:sz w:val="24"/>
          <w:szCs w:val="24"/>
          <w:lang w:bidi="ar-EG"/>
        </w:rPr>
        <w:t>yapan ve</w:t>
      </w:r>
      <w:r>
        <w:rPr>
          <w:rFonts w:asciiTheme="majorBidi" w:hAnsiTheme="majorBidi" w:cstheme="majorBidi"/>
          <w:sz w:val="24"/>
          <w:szCs w:val="24"/>
          <w:lang w:bidi="ar-EG"/>
        </w:rPr>
        <w:t xml:space="preserve"> büyüklenen</w:t>
      </w:r>
      <w:r w:rsidR="00FA1798">
        <w:rPr>
          <w:rFonts w:asciiTheme="majorBidi" w:hAnsiTheme="majorBidi" w:cstheme="majorBidi"/>
          <w:sz w:val="24"/>
          <w:szCs w:val="24"/>
          <w:lang w:bidi="ar-EG"/>
        </w:rPr>
        <w:t>)</w:t>
      </w:r>
      <w:r>
        <w:rPr>
          <w:rFonts w:asciiTheme="majorBidi" w:hAnsiTheme="majorBidi" w:cstheme="majorBidi"/>
          <w:sz w:val="24"/>
          <w:szCs w:val="24"/>
          <w:lang w:bidi="ar-EG"/>
        </w:rPr>
        <w:t xml:space="preserve"> ve</w:t>
      </w:r>
      <w:r w:rsidRPr="0010241D">
        <w:rPr>
          <w:rFonts w:asciiTheme="majorBidi" w:hAnsiTheme="majorBidi" w:cstheme="majorBidi"/>
          <w:sz w:val="24"/>
          <w:szCs w:val="24"/>
          <w:lang w:bidi="ar-EG"/>
        </w:rPr>
        <w:t xml:space="preserve"> haklara tecavüz eden ve yüce kudret ve kuvvet sahibini unutan</w:t>
      </w:r>
      <w:r>
        <w:rPr>
          <w:rFonts w:asciiTheme="majorBidi" w:hAnsiTheme="majorBidi" w:cstheme="majorBidi"/>
          <w:sz w:val="24"/>
          <w:szCs w:val="24"/>
          <w:lang w:bidi="ar-EG"/>
        </w:rPr>
        <w:t xml:space="preserve"> kul</w:t>
      </w:r>
      <w:r w:rsidRPr="0010241D">
        <w:rPr>
          <w:rFonts w:asciiTheme="majorBidi" w:hAnsiTheme="majorBidi" w:cstheme="majorBidi"/>
          <w:sz w:val="24"/>
          <w:szCs w:val="24"/>
          <w:lang w:bidi="ar-EG"/>
        </w:rPr>
        <w:t xml:space="preserve"> ne bedbahttır</w:t>
      </w:r>
      <w:proofErr w:type="gramStart"/>
      <w:r w:rsidRPr="0010241D">
        <w:rPr>
          <w:rFonts w:asciiTheme="majorBidi" w:hAnsiTheme="majorBidi" w:cstheme="majorBidi"/>
          <w:sz w:val="24"/>
          <w:szCs w:val="24"/>
          <w:lang w:bidi="ar-EG"/>
        </w:rPr>
        <w:t>!</w:t>
      </w:r>
      <w:r>
        <w:rPr>
          <w:rFonts w:asciiTheme="majorBidi" w:hAnsiTheme="majorBidi" w:cstheme="majorBidi"/>
          <w:sz w:val="24"/>
          <w:szCs w:val="24"/>
          <w:lang w:bidi="ar-EG"/>
        </w:rPr>
        <w:t>...</w:t>
      </w:r>
      <w:proofErr w:type="gramEnd"/>
      <w:r w:rsidRPr="0010241D">
        <w:rPr>
          <w:rFonts w:asciiTheme="majorBidi" w:hAnsiTheme="majorBidi" w:cstheme="majorBidi"/>
          <w:sz w:val="24"/>
          <w:szCs w:val="24"/>
          <w:lang w:bidi="ar-EG"/>
        </w:rPr>
        <w:t xml:space="preserve"> Azıp, taşkınlık gösteren </w:t>
      </w:r>
      <w:r>
        <w:rPr>
          <w:rFonts w:asciiTheme="majorBidi" w:hAnsiTheme="majorBidi" w:cstheme="majorBidi"/>
          <w:sz w:val="24"/>
          <w:szCs w:val="24"/>
          <w:lang w:bidi="ar-EG"/>
        </w:rPr>
        <w:t>ve yaratılışın başlangıcını ve sonunu</w:t>
      </w:r>
      <w:r w:rsidRPr="0010241D">
        <w:rPr>
          <w:rFonts w:asciiTheme="majorBidi" w:hAnsiTheme="majorBidi" w:cstheme="majorBidi"/>
          <w:sz w:val="24"/>
          <w:szCs w:val="24"/>
          <w:lang w:bidi="ar-EG"/>
        </w:rPr>
        <w:t xml:space="preserve"> unutan kul ne bedba</w:t>
      </w:r>
      <w:r>
        <w:rPr>
          <w:rFonts w:asciiTheme="majorBidi" w:hAnsiTheme="majorBidi" w:cstheme="majorBidi"/>
          <w:sz w:val="24"/>
          <w:szCs w:val="24"/>
          <w:lang w:bidi="ar-EG"/>
        </w:rPr>
        <w:t>httır!”</w:t>
      </w:r>
      <w:r>
        <w:rPr>
          <w:rStyle w:val="DipnotBavurusu"/>
          <w:rFonts w:asciiTheme="majorBidi" w:hAnsiTheme="majorBidi" w:cstheme="majorBidi"/>
          <w:sz w:val="24"/>
          <w:szCs w:val="24"/>
          <w:lang w:bidi="ar-EG"/>
        </w:rPr>
        <w:footnoteReference w:id="39"/>
      </w:r>
      <w:r>
        <w:rPr>
          <w:rFonts w:asciiTheme="majorBidi" w:hAnsiTheme="majorBidi" w:cstheme="majorBidi"/>
          <w:sz w:val="24"/>
          <w:szCs w:val="24"/>
          <w:lang w:bidi="ar-EG"/>
        </w:rPr>
        <w:t xml:space="preserve"> Görüldüğü gibi, kişinin büyüklenmesi ve taşkınlık yapması Yüce Allah’ı unutmasının bir neticesidir. Yaratıcısını tanıyan bir kulun böyle bir davranış sergilemesi beklenemez. Dolayısıyla, </w:t>
      </w:r>
      <w:proofErr w:type="spellStart"/>
      <w:r>
        <w:rPr>
          <w:rFonts w:asciiTheme="majorBidi" w:hAnsiTheme="majorBidi" w:cstheme="majorBidi"/>
          <w:sz w:val="24"/>
          <w:szCs w:val="24"/>
          <w:lang w:bidi="ar-EG"/>
        </w:rPr>
        <w:t>Rabbi’ni</w:t>
      </w:r>
      <w:proofErr w:type="spellEnd"/>
      <w:r>
        <w:rPr>
          <w:rFonts w:asciiTheme="majorBidi" w:hAnsiTheme="majorBidi" w:cstheme="majorBidi"/>
          <w:sz w:val="24"/>
          <w:szCs w:val="24"/>
          <w:lang w:bidi="ar-EG"/>
        </w:rPr>
        <w:t xml:space="preserve"> tanıyan kâmil bir müminin kibirlenmesi ve “ne kötü bir kul” nitelemesine muhatap olması düşünülemez. </w:t>
      </w:r>
      <w:r w:rsidR="00EB45CD">
        <w:rPr>
          <w:rFonts w:asciiTheme="majorBidi" w:hAnsiTheme="majorBidi" w:cstheme="majorBidi"/>
          <w:sz w:val="24"/>
          <w:szCs w:val="24"/>
          <w:lang w:bidi="ar-EG"/>
        </w:rPr>
        <w:t>Hadiste geçen “</w:t>
      </w:r>
      <w:proofErr w:type="spellStart"/>
      <w:r w:rsidR="00EB45CD">
        <w:rPr>
          <w:rFonts w:asciiTheme="majorBidi" w:hAnsiTheme="majorBidi" w:cstheme="majorBidi"/>
          <w:sz w:val="24"/>
          <w:szCs w:val="24"/>
          <w:lang w:bidi="ar-EG"/>
        </w:rPr>
        <w:t>tecebbür</w:t>
      </w:r>
      <w:proofErr w:type="spellEnd"/>
      <w:r w:rsidR="00EB45CD">
        <w:rPr>
          <w:rFonts w:asciiTheme="majorBidi" w:hAnsiTheme="majorBidi" w:cstheme="majorBidi"/>
          <w:sz w:val="24"/>
          <w:szCs w:val="24"/>
          <w:lang w:bidi="ar-EG"/>
        </w:rPr>
        <w:t>” kelimesi hem büyüklenme</w:t>
      </w:r>
      <w:r w:rsidR="00A5608E">
        <w:rPr>
          <w:rFonts w:asciiTheme="majorBidi" w:hAnsiTheme="majorBidi" w:cstheme="majorBidi"/>
          <w:sz w:val="24"/>
          <w:szCs w:val="24"/>
          <w:lang w:bidi="ar-EG"/>
        </w:rPr>
        <w:t>,</w:t>
      </w:r>
      <w:r w:rsidR="00EB45CD">
        <w:rPr>
          <w:rFonts w:asciiTheme="majorBidi" w:hAnsiTheme="majorBidi" w:cstheme="majorBidi"/>
          <w:sz w:val="24"/>
          <w:szCs w:val="24"/>
          <w:lang w:bidi="ar-EG"/>
        </w:rPr>
        <w:t xml:space="preserve"> hem de bununla bağlantılı olarak başkalarına zorbalık yapma manası taşımaktadır.</w:t>
      </w:r>
      <w:r w:rsidR="00EB45CD">
        <w:rPr>
          <w:rStyle w:val="DipnotBavurusu"/>
          <w:rFonts w:asciiTheme="majorBidi" w:hAnsiTheme="majorBidi" w:cstheme="majorBidi"/>
          <w:sz w:val="24"/>
          <w:szCs w:val="24"/>
          <w:lang w:bidi="ar-EG"/>
        </w:rPr>
        <w:footnoteReference w:id="40"/>
      </w:r>
    </w:p>
    <w:p w:rsidR="00C3592E" w:rsidRDefault="005E5858" w:rsidP="000E48FC">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w:t>
      </w:r>
      <w:r w:rsidR="00613D7D" w:rsidRPr="0056400D">
        <w:rPr>
          <w:rFonts w:asciiTheme="majorBidi" w:hAnsiTheme="majorBidi" w:cstheme="majorBidi"/>
          <w:sz w:val="24"/>
          <w:szCs w:val="24"/>
          <w:lang w:bidi="ar-EG"/>
        </w:rPr>
        <w:t>Kim elbisesini kibirlenerek yerlerde sürürse Allah kıyamet günü o kimseye (rahmet nazarıyla) bakmaz</w:t>
      </w:r>
      <w:r>
        <w:rPr>
          <w:rFonts w:asciiTheme="majorBidi" w:hAnsiTheme="majorBidi" w:cstheme="majorBidi"/>
          <w:sz w:val="24"/>
          <w:szCs w:val="24"/>
          <w:lang w:bidi="ar-EG"/>
        </w:rPr>
        <w:t>.”</w:t>
      </w:r>
      <w:r>
        <w:rPr>
          <w:rStyle w:val="DipnotBavurusu"/>
          <w:rFonts w:asciiTheme="majorBidi" w:hAnsiTheme="majorBidi" w:cstheme="majorBidi"/>
          <w:sz w:val="24"/>
          <w:szCs w:val="24"/>
          <w:lang w:bidi="ar-EG"/>
        </w:rPr>
        <w:footnoteReference w:id="41"/>
      </w:r>
      <w:r>
        <w:rPr>
          <w:rFonts w:asciiTheme="majorBidi" w:hAnsiTheme="majorBidi" w:cstheme="majorBidi"/>
          <w:sz w:val="24"/>
          <w:szCs w:val="24"/>
          <w:lang w:bidi="ar-EG"/>
        </w:rPr>
        <w:t xml:space="preserve"> şeklindeki nebevî uyarıda büyüklenmenin akıbetinin inançsızlığın akıbeti ile nasıl kesiştiği</w:t>
      </w:r>
      <w:r w:rsidR="000E48FC">
        <w:rPr>
          <w:rFonts w:asciiTheme="majorBidi" w:hAnsiTheme="majorBidi" w:cstheme="majorBidi"/>
          <w:sz w:val="24"/>
          <w:szCs w:val="24"/>
          <w:lang w:bidi="ar-EG"/>
        </w:rPr>
        <w:t>ne dikkat</w:t>
      </w:r>
      <w:r>
        <w:rPr>
          <w:rFonts w:asciiTheme="majorBidi" w:hAnsiTheme="majorBidi" w:cstheme="majorBidi"/>
          <w:sz w:val="24"/>
          <w:szCs w:val="24"/>
          <w:lang w:bidi="ar-EG"/>
        </w:rPr>
        <w:t xml:space="preserve"> </w:t>
      </w:r>
      <w:r w:rsidR="000E48FC">
        <w:rPr>
          <w:rFonts w:asciiTheme="majorBidi" w:hAnsiTheme="majorBidi" w:cstheme="majorBidi"/>
          <w:sz w:val="24"/>
          <w:szCs w:val="24"/>
          <w:lang w:bidi="ar-EG"/>
        </w:rPr>
        <w:t>çek</w:t>
      </w:r>
      <w:r>
        <w:rPr>
          <w:rFonts w:asciiTheme="majorBidi" w:hAnsiTheme="majorBidi" w:cstheme="majorBidi"/>
          <w:sz w:val="24"/>
          <w:szCs w:val="24"/>
          <w:lang w:bidi="ar-EG"/>
        </w:rPr>
        <w:t xml:space="preserve">ilmiştir. Zira </w:t>
      </w:r>
      <w:proofErr w:type="spellStart"/>
      <w:r>
        <w:rPr>
          <w:rFonts w:asciiTheme="majorBidi" w:hAnsiTheme="majorBidi" w:cstheme="majorBidi"/>
          <w:sz w:val="24"/>
          <w:szCs w:val="24"/>
          <w:lang w:bidi="ar-EG"/>
        </w:rPr>
        <w:t>Cenâb</w:t>
      </w:r>
      <w:proofErr w:type="spellEnd"/>
      <w:r>
        <w:rPr>
          <w:rFonts w:asciiTheme="majorBidi" w:hAnsiTheme="majorBidi" w:cstheme="majorBidi"/>
          <w:sz w:val="24"/>
          <w:szCs w:val="24"/>
          <w:lang w:bidi="ar-EG"/>
        </w:rPr>
        <w:t>-ı Hakk’ın rahmet nazarından rahmete en fazla ihtiyaç duyulan kıyamet gününde mahrum olmak öncelikle inançsızların akıbeti olacaktır. İnançsızlarla aynı kötü akıbeti paylaşmak</w:t>
      </w:r>
      <w:r w:rsidR="0015031E">
        <w:rPr>
          <w:rFonts w:asciiTheme="majorBidi" w:hAnsiTheme="majorBidi" w:cstheme="majorBidi"/>
          <w:sz w:val="24"/>
          <w:szCs w:val="24"/>
          <w:lang w:bidi="ar-EG"/>
        </w:rPr>
        <w:t>,</w:t>
      </w:r>
      <w:r>
        <w:rPr>
          <w:rFonts w:asciiTheme="majorBidi" w:hAnsiTheme="majorBidi" w:cstheme="majorBidi"/>
          <w:sz w:val="24"/>
          <w:szCs w:val="24"/>
          <w:lang w:bidi="ar-EG"/>
        </w:rPr>
        <w:t xml:space="preserve"> büyüklenmenin her çeşidinin bir mümine asla yakışmayacağını göstermektedir.  </w:t>
      </w:r>
      <w:r w:rsidR="000373D4">
        <w:rPr>
          <w:rFonts w:asciiTheme="majorBidi" w:hAnsiTheme="majorBidi" w:cstheme="majorBidi"/>
          <w:sz w:val="24"/>
          <w:szCs w:val="24"/>
          <w:lang w:bidi="ar-EG"/>
        </w:rPr>
        <w:t>Hadiste “insanların avret yerlerini bile örtecek bir parça bez bile bulamadıkları bir dönemde bazı kişilerin giysilerini yerde sürünecek derecede uzatmaları ve bununla da diğer insanlara karşı böbürlenmeleri”</w:t>
      </w:r>
      <w:r w:rsidR="000373D4">
        <w:rPr>
          <w:rStyle w:val="DipnotBavurusu"/>
          <w:rFonts w:asciiTheme="majorBidi" w:hAnsiTheme="majorBidi" w:cstheme="majorBidi"/>
          <w:sz w:val="24"/>
          <w:szCs w:val="24"/>
          <w:lang w:bidi="ar-EG"/>
        </w:rPr>
        <w:footnoteReference w:id="42"/>
      </w:r>
      <w:r w:rsidR="000373D4">
        <w:rPr>
          <w:rFonts w:asciiTheme="majorBidi" w:hAnsiTheme="majorBidi" w:cstheme="majorBidi"/>
          <w:sz w:val="24"/>
          <w:szCs w:val="24"/>
          <w:lang w:bidi="ar-EG"/>
        </w:rPr>
        <w:t xml:space="preserve"> hoş görülmemektedir. </w:t>
      </w:r>
      <w:proofErr w:type="spellStart"/>
      <w:r w:rsidR="000373D4">
        <w:rPr>
          <w:rFonts w:asciiTheme="majorBidi" w:hAnsiTheme="majorBidi" w:cstheme="majorBidi"/>
          <w:sz w:val="24"/>
          <w:szCs w:val="24"/>
          <w:lang w:bidi="ar-EG"/>
        </w:rPr>
        <w:t>İbn</w:t>
      </w:r>
      <w:proofErr w:type="spellEnd"/>
      <w:r w:rsidR="000373D4">
        <w:rPr>
          <w:rFonts w:asciiTheme="majorBidi" w:hAnsiTheme="majorBidi" w:cstheme="majorBidi"/>
          <w:sz w:val="24"/>
          <w:szCs w:val="24"/>
          <w:lang w:bidi="ar-EG"/>
        </w:rPr>
        <w:t xml:space="preserve"> Hacer’in belirttiği üzere, hadiste elbisenin süründürülmesinden bahsedilmesi o dönemde insanlarda bu davranışın çoğunlukla görülmesi sebebiyledir. Eğer övünme maksadı varsa elbisenin uzun tutulması değil, tam tersine kısaltılması durumunda da aynı uyarı geçerli olur. Öte yandan, güzel giyimde</w:t>
      </w:r>
      <w:r w:rsidR="0015031E">
        <w:rPr>
          <w:rFonts w:asciiTheme="majorBidi" w:hAnsiTheme="majorBidi" w:cstheme="majorBidi"/>
          <w:sz w:val="24"/>
          <w:szCs w:val="24"/>
          <w:lang w:bidi="ar-EG"/>
        </w:rPr>
        <w:t>n</w:t>
      </w:r>
      <w:r w:rsidR="000373D4">
        <w:rPr>
          <w:rFonts w:asciiTheme="majorBidi" w:hAnsiTheme="majorBidi" w:cstheme="majorBidi"/>
          <w:sz w:val="24"/>
          <w:szCs w:val="24"/>
          <w:lang w:bidi="ar-EG"/>
        </w:rPr>
        <w:t xml:space="preserve"> maksat Yüce Allah’ın nimetini şükür amacıyla izhar etmek</w:t>
      </w:r>
      <w:r w:rsidR="00594A07">
        <w:rPr>
          <w:rFonts w:asciiTheme="majorBidi" w:hAnsiTheme="majorBidi" w:cstheme="majorBidi"/>
          <w:sz w:val="24"/>
          <w:szCs w:val="24"/>
          <w:lang w:bidi="ar-EG"/>
        </w:rPr>
        <w:t xml:space="preserve"> ise</w:t>
      </w:r>
      <w:r w:rsidR="000373D4">
        <w:rPr>
          <w:rFonts w:asciiTheme="majorBidi" w:hAnsiTheme="majorBidi" w:cstheme="majorBidi"/>
          <w:sz w:val="24"/>
          <w:szCs w:val="24"/>
          <w:lang w:bidi="ar-EG"/>
        </w:rPr>
        <w:t>, böyle giyinemeyenleri hakir görme</w:t>
      </w:r>
      <w:r w:rsidR="00594A07">
        <w:rPr>
          <w:rFonts w:asciiTheme="majorBidi" w:hAnsiTheme="majorBidi" w:cstheme="majorBidi"/>
          <w:sz w:val="24"/>
          <w:szCs w:val="24"/>
          <w:lang w:bidi="ar-EG"/>
        </w:rPr>
        <w:t xml:space="preserve">mek şartıyla, </w:t>
      </w:r>
      <w:proofErr w:type="spellStart"/>
      <w:r w:rsidR="00594A07">
        <w:rPr>
          <w:rFonts w:asciiTheme="majorBidi" w:hAnsiTheme="majorBidi" w:cstheme="majorBidi"/>
          <w:sz w:val="24"/>
          <w:szCs w:val="24"/>
          <w:lang w:bidi="ar-EG"/>
        </w:rPr>
        <w:t>mübah</w:t>
      </w:r>
      <w:proofErr w:type="spellEnd"/>
      <w:r w:rsidR="00594A07">
        <w:rPr>
          <w:rFonts w:asciiTheme="majorBidi" w:hAnsiTheme="majorBidi" w:cstheme="majorBidi"/>
          <w:sz w:val="24"/>
          <w:szCs w:val="24"/>
          <w:lang w:bidi="ar-EG"/>
        </w:rPr>
        <w:t xml:space="preserve"> giysilerden ne giydiğinin bir önemi yoktur.</w:t>
      </w:r>
      <w:r w:rsidR="00594A07">
        <w:rPr>
          <w:rStyle w:val="DipnotBavurusu"/>
          <w:rFonts w:asciiTheme="majorBidi" w:hAnsiTheme="majorBidi" w:cstheme="majorBidi"/>
          <w:sz w:val="24"/>
          <w:szCs w:val="24"/>
          <w:lang w:bidi="ar-EG"/>
        </w:rPr>
        <w:footnoteReference w:id="43"/>
      </w:r>
      <w:r w:rsidR="00594A07">
        <w:rPr>
          <w:rFonts w:asciiTheme="majorBidi" w:hAnsiTheme="majorBidi" w:cstheme="majorBidi"/>
          <w:sz w:val="24"/>
          <w:szCs w:val="24"/>
          <w:lang w:bidi="ar-EG"/>
        </w:rPr>
        <w:t xml:space="preserve"> </w:t>
      </w:r>
      <w:r w:rsidR="005819FF">
        <w:rPr>
          <w:rFonts w:asciiTheme="majorBidi" w:hAnsiTheme="majorBidi" w:cstheme="majorBidi"/>
          <w:sz w:val="24"/>
          <w:szCs w:val="24"/>
          <w:lang w:bidi="ar-EG"/>
        </w:rPr>
        <w:t xml:space="preserve">Dolayısıyla hadis metninde geçen “kibirlenerek” ifadesinin işaret ettiği üzere, kişinin taşıdığı niyet burada belirleyici olmaktadır. </w:t>
      </w:r>
      <w:proofErr w:type="spellStart"/>
      <w:r w:rsidR="005819FF">
        <w:rPr>
          <w:rFonts w:asciiTheme="majorBidi" w:hAnsiTheme="majorBidi" w:cstheme="majorBidi"/>
          <w:sz w:val="24"/>
          <w:szCs w:val="24"/>
          <w:lang w:bidi="ar-EG"/>
        </w:rPr>
        <w:t>İbn</w:t>
      </w:r>
      <w:proofErr w:type="spellEnd"/>
      <w:r w:rsidR="005819FF">
        <w:rPr>
          <w:rFonts w:asciiTheme="majorBidi" w:hAnsiTheme="majorBidi" w:cstheme="majorBidi"/>
          <w:sz w:val="24"/>
          <w:szCs w:val="24"/>
          <w:lang w:bidi="ar-EG"/>
        </w:rPr>
        <w:t xml:space="preserve"> Hacer ayrıca, hadiste Yüce Allah’ın bakmasından muradın merhamet etmesi olduğunu belirtir.</w:t>
      </w:r>
      <w:r w:rsidR="005819FF">
        <w:rPr>
          <w:rStyle w:val="DipnotBavurusu"/>
          <w:rFonts w:asciiTheme="majorBidi" w:hAnsiTheme="majorBidi" w:cstheme="majorBidi"/>
          <w:sz w:val="24"/>
          <w:szCs w:val="24"/>
          <w:lang w:bidi="ar-EG"/>
        </w:rPr>
        <w:footnoteReference w:id="44"/>
      </w:r>
      <w:r w:rsidR="005819FF">
        <w:rPr>
          <w:rFonts w:asciiTheme="majorBidi" w:hAnsiTheme="majorBidi" w:cstheme="majorBidi"/>
          <w:sz w:val="24"/>
          <w:szCs w:val="24"/>
          <w:lang w:bidi="ar-EG"/>
        </w:rPr>
        <w:t xml:space="preserve"> </w:t>
      </w:r>
      <w:r w:rsidR="00B14848">
        <w:rPr>
          <w:rFonts w:asciiTheme="majorBidi" w:hAnsiTheme="majorBidi" w:cstheme="majorBidi"/>
          <w:sz w:val="24"/>
          <w:szCs w:val="24"/>
          <w:lang w:bidi="ar-EG"/>
        </w:rPr>
        <w:t xml:space="preserve">Sonuç olarak büyük bir </w:t>
      </w:r>
      <w:proofErr w:type="spellStart"/>
      <w:r w:rsidR="00B14848">
        <w:rPr>
          <w:rFonts w:asciiTheme="majorBidi" w:hAnsiTheme="majorBidi" w:cstheme="majorBidi"/>
          <w:sz w:val="24"/>
          <w:szCs w:val="24"/>
          <w:lang w:bidi="ar-EG"/>
        </w:rPr>
        <w:t>ahlakî</w:t>
      </w:r>
      <w:proofErr w:type="spellEnd"/>
      <w:r w:rsidR="00B14848">
        <w:rPr>
          <w:rFonts w:asciiTheme="majorBidi" w:hAnsiTheme="majorBidi" w:cstheme="majorBidi"/>
          <w:sz w:val="24"/>
          <w:szCs w:val="24"/>
          <w:lang w:bidi="ar-EG"/>
        </w:rPr>
        <w:t xml:space="preserve"> </w:t>
      </w:r>
      <w:proofErr w:type="spellStart"/>
      <w:r w:rsidR="00B14848">
        <w:rPr>
          <w:rFonts w:asciiTheme="majorBidi" w:hAnsiTheme="majorBidi" w:cstheme="majorBidi"/>
          <w:sz w:val="24"/>
          <w:szCs w:val="24"/>
          <w:lang w:bidi="ar-EG"/>
        </w:rPr>
        <w:t>rezilet</w:t>
      </w:r>
      <w:proofErr w:type="spellEnd"/>
      <w:r w:rsidR="00B14848">
        <w:rPr>
          <w:rFonts w:asciiTheme="majorBidi" w:hAnsiTheme="majorBidi" w:cstheme="majorBidi"/>
          <w:sz w:val="24"/>
          <w:szCs w:val="24"/>
          <w:lang w:bidi="ar-EG"/>
        </w:rPr>
        <w:t xml:space="preserve"> olan kibrin akıbeti, imansızlığın kıyametteki fena akıbeti ile benzerlik taşımakta ve bu yönüyle </w:t>
      </w:r>
      <w:r w:rsidR="00EA0E71">
        <w:rPr>
          <w:rFonts w:asciiTheme="majorBidi" w:hAnsiTheme="majorBidi" w:cstheme="majorBidi"/>
          <w:sz w:val="24"/>
          <w:szCs w:val="24"/>
          <w:lang w:bidi="ar-EG"/>
        </w:rPr>
        <w:t xml:space="preserve">mezkûr hadis müminler için </w:t>
      </w:r>
      <w:r w:rsidR="00B14848">
        <w:rPr>
          <w:rFonts w:asciiTheme="majorBidi" w:hAnsiTheme="majorBidi" w:cstheme="majorBidi"/>
          <w:sz w:val="24"/>
          <w:szCs w:val="24"/>
          <w:lang w:bidi="ar-EG"/>
        </w:rPr>
        <w:t>ciddi bir uyarı arz etmektedir.</w:t>
      </w:r>
    </w:p>
    <w:p w:rsidR="00613D7D" w:rsidRDefault="00B14848" w:rsidP="0015031E">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Resul-i Ekrem (sav) bir başka hadisinde “</w:t>
      </w:r>
      <w:r w:rsidR="00613D7D" w:rsidRPr="00C3592E">
        <w:rPr>
          <w:rFonts w:asciiTheme="majorBidi" w:hAnsiTheme="majorBidi" w:cstheme="majorBidi"/>
          <w:sz w:val="24"/>
          <w:szCs w:val="24"/>
          <w:lang w:bidi="ar-EG"/>
        </w:rPr>
        <w:t xml:space="preserve">Elbisesine kibirle basan kişi, </w:t>
      </w:r>
      <w:r>
        <w:rPr>
          <w:rFonts w:asciiTheme="majorBidi" w:hAnsiTheme="majorBidi" w:cstheme="majorBidi"/>
          <w:sz w:val="24"/>
          <w:szCs w:val="24"/>
          <w:lang w:bidi="ar-EG"/>
        </w:rPr>
        <w:t xml:space="preserve">ona </w:t>
      </w:r>
      <w:r w:rsidR="00613D7D" w:rsidRPr="00C3592E">
        <w:rPr>
          <w:rFonts w:asciiTheme="majorBidi" w:hAnsiTheme="majorBidi" w:cstheme="majorBidi"/>
          <w:sz w:val="24"/>
          <w:szCs w:val="24"/>
          <w:lang w:bidi="ar-EG"/>
        </w:rPr>
        <w:t>cehennem ateşin</w:t>
      </w:r>
      <w:r>
        <w:rPr>
          <w:rFonts w:asciiTheme="majorBidi" w:hAnsiTheme="majorBidi" w:cstheme="majorBidi"/>
          <w:sz w:val="24"/>
          <w:szCs w:val="24"/>
          <w:lang w:bidi="ar-EG"/>
        </w:rPr>
        <w:t>d</w:t>
      </w:r>
      <w:r w:rsidR="00613D7D" w:rsidRPr="00C3592E">
        <w:rPr>
          <w:rFonts w:asciiTheme="majorBidi" w:hAnsiTheme="majorBidi" w:cstheme="majorBidi"/>
          <w:sz w:val="24"/>
          <w:szCs w:val="24"/>
          <w:lang w:bidi="ar-EG"/>
        </w:rPr>
        <w:t xml:space="preserve">e </w:t>
      </w:r>
      <w:r>
        <w:rPr>
          <w:rFonts w:asciiTheme="majorBidi" w:hAnsiTheme="majorBidi" w:cstheme="majorBidi"/>
          <w:sz w:val="24"/>
          <w:szCs w:val="24"/>
          <w:lang w:bidi="ar-EG"/>
        </w:rPr>
        <w:t xml:space="preserve">de </w:t>
      </w:r>
      <w:r w:rsidR="00613D7D" w:rsidRPr="00C3592E">
        <w:rPr>
          <w:rFonts w:asciiTheme="majorBidi" w:hAnsiTheme="majorBidi" w:cstheme="majorBidi"/>
          <w:sz w:val="24"/>
          <w:szCs w:val="24"/>
          <w:lang w:bidi="ar-EG"/>
        </w:rPr>
        <w:t>bas</w:t>
      </w:r>
      <w:r>
        <w:rPr>
          <w:rFonts w:asciiTheme="majorBidi" w:hAnsiTheme="majorBidi" w:cstheme="majorBidi"/>
          <w:sz w:val="24"/>
          <w:szCs w:val="24"/>
          <w:lang w:bidi="ar-EG"/>
        </w:rPr>
        <w:t>acaktır</w:t>
      </w:r>
      <w:r w:rsidR="00613D7D" w:rsidRPr="00C3592E">
        <w:rPr>
          <w:rFonts w:asciiTheme="majorBidi" w:hAnsiTheme="majorBidi" w:cstheme="majorBidi"/>
          <w:sz w:val="24"/>
          <w:szCs w:val="24"/>
          <w:lang w:bidi="ar-EG"/>
        </w:rPr>
        <w:t>.</w:t>
      </w:r>
      <w:r>
        <w:rPr>
          <w:rFonts w:asciiTheme="majorBidi" w:hAnsiTheme="majorBidi" w:cstheme="majorBidi"/>
          <w:sz w:val="24"/>
          <w:szCs w:val="24"/>
          <w:lang w:bidi="ar-EG"/>
        </w:rPr>
        <w:t>”</w:t>
      </w:r>
      <w:r w:rsidR="00613D7D" w:rsidRPr="00C3592E">
        <w:rPr>
          <w:rFonts w:asciiTheme="majorBidi" w:hAnsiTheme="majorBidi" w:cstheme="majorBidi"/>
          <w:sz w:val="24"/>
          <w:szCs w:val="24"/>
          <w:vertAlign w:val="superscript"/>
        </w:rPr>
        <w:footnoteReference w:id="45"/>
      </w:r>
      <w:r>
        <w:rPr>
          <w:rFonts w:asciiTheme="majorBidi" w:hAnsiTheme="majorBidi" w:cstheme="majorBidi"/>
          <w:sz w:val="24"/>
          <w:szCs w:val="24"/>
          <w:lang w:bidi="ar-EG"/>
        </w:rPr>
        <w:t xml:space="preserve"> buyurmuştur. </w:t>
      </w:r>
      <w:proofErr w:type="spellStart"/>
      <w:r>
        <w:rPr>
          <w:rFonts w:asciiTheme="majorBidi" w:hAnsiTheme="majorBidi" w:cstheme="majorBidi"/>
          <w:sz w:val="24"/>
          <w:szCs w:val="24"/>
          <w:lang w:bidi="ar-EG"/>
        </w:rPr>
        <w:t>Münâvî</w:t>
      </w:r>
      <w:proofErr w:type="spellEnd"/>
      <w:r>
        <w:rPr>
          <w:rFonts w:asciiTheme="majorBidi" w:hAnsiTheme="majorBidi" w:cstheme="majorBidi"/>
          <w:sz w:val="24"/>
          <w:szCs w:val="24"/>
          <w:lang w:bidi="ar-EG"/>
        </w:rPr>
        <w:t xml:space="preserve"> hadisin izahında böyle bir kişinin cehennemde de benzeri bir elbiseyi giyeceğini ve dünyadaki büyüklenmesine mukabil olarak bu elbisenin ateşte yanmasıyla ceza göreceğini kaydeder.</w:t>
      </w:r>
      <w:r w:rsidR="00DD064B">
        <w:rPr>
          <w:rStyle w:val="DipnotBavurusu"/>
          <w:rFonts w:asciiTheme="majorBidi" w:hAnsiTheme="majorBidi" w:cstheme="majorBidi"/>
          <w:sz w:val="24"/>
          <w:szCs w:val="24"/>
          <w:lang w:bidi="ar-EG"/>
        </w:rPr>
        <w:footnoteReference w:id="46"/>
      </w:r>
      <w:r>
        <w:rPr>
          <w:rFonts w:asciiTheme="majorBidi" w:hAnsiTheme="majorBidi" w:cstheme="majorBidi"/>
          <w:sz w:val="24"/>
          <w:szCs w:val="24"/>
          <w:lang w:bidi="ar-EG"/>
        </w:rPr>
        <w:t xml:space="preserve"> Hadislerde dünyada işlenen bir kötülüğün</w:t>
      </w:r>
      <w:r w:rsidR="0015031E">
        <w:rPr>
          <w:rFonts w:asciiTheme="majorBidi" w:hAnsiTheme="majorBidi" w:cstheme="majorBidi"/>
          <w:sz w:val="24"/>
          <w:szCs w:val="24"/>
          <w:lang w:bidi="ar-EG"/>
        </w:rPr>
        <w:t xml:space="preserve"> veya iyiliğin karşılığının</w:t>
      </w:r>
      <w:r w:rsidR="00DD064B">
        <w:rPr>
          <w:rFonts w:asciiTheme="majorBidi" w:hAnsiTheme="majorBidi" w:cstheme="majorBidi"/>
          <w:sz w:val="24"/>
          <w:szCs w:val="24"/>
          <w:lang w:bidi="ar-EG"/>
        </w:rPr>
        <w:t xml:space="preserve"> ahirette </w:t>
      </w:r>
      <w:r w:rsidR="0015031E">
        <w:rPr>
          <w:rFonts w:asciiTheme="majorBidi" w:hAnsiTheme="majorBidi" w:cstheme="majorBidi"/>
          <w:sz w:val="24"/>
          <w:szCs w:val="24"/>
          <w:lang w:bidi="ar-EG"/>
        </w:rPr>
        <w:t xml:space="preserve">benzer şekilde verileceğine </w:t>
      </w:r>
      <w:r>
        <w:rPr>
          <w:rFonts w:asciiTheme="majorBidi" w:hAnsiTheme="majorBidi" w:cstheme="majorBidi"/>
          <w:sz w:val="24"/>
          <w:szCs w:val="24"/>
          <w:lang w:bidi="ar-EG"/>
        </w:rPr>
        <w:t xml:space="preserve">dair pek çok örnek mevcuttur. </w:t>
      </w:r>
      <w:r w:rsidR="003405BF">
        <w:rPr>
          <w:rFonts w:asciiTheme="majorBidi" w:hAnsiTheme="majorBidi" w:cstheme="majorBidi"/>
          <w:sz w:val="24"/>
          <w:szCs w:val="24"/>
          <w:lang w:bidi="ar-EG"/>
        </w:rPr>
        <w:t>Hadis kibir ile inançsızlığın aynı akıbete yol açmaları yönüyle iman-ahlak ilişkisine ışık tutmaktadır.</w:t>
      </w:r>
    </w:p>
    <w:p w:rsidR="00991AAA" w:rsidRDefault="0015031E" w:rsidP="00F91DE5">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 xml:space="preserve">Kalem </w:t>
      </w:r>
      <w:proofErr w:type="spellStart"/>
      <w:r>
        <w:rPr>
          <w:rFonts w:asciiTheme="majorBidi" w:hAnsiTheme="majorBidi" w:cstheme="majorBidi"/>
          <w:sz w:val="24"/>
          <w:szCs w:val="24"/>
          <w:lang w:bidi="ar-EG"/>
        </w:rPr>
        <w:t>sûresinde</w:t>
      </w:r>
      <w:proofErr w:type="spellEnd"/>
      <w:r>
        <w:rPr>
          <w:rFonts w:asciiTheme="majorBidi" w:hAnsiTheme="majorBidi" w:cstheme="majorBidi"/>
          <w:sz w:val="24"/>
          <w:szCs w:val="24"/>
          <w:lang w:bidi="ar-EG"/>
        </w:rPr>
        <w:t xml:space="preserve"> “</w:t>
      </w:r>
      <w:r w:rsidRPr="00E57BEA">
        <w:rPr>
          <w:rFonts w:asciiTheme="majorBidi" w:hAnsiTheme="majorBidi" w:cstheme="majorBidi"/>
          <w:sz w:val="24"/>
          <w:szCs w:val="24"/>
          <w:lang w:bidi="ar-EG"/>
        </w:rPr>
        <w:t xml:space="preserve">Olur olmaz yemin eden, aşağılık, daima kusur arayıp iğneleyen, durmadan laf götürüp getiren, iyiliği hep engelleyen, saldırgan, günahkâr, huysuz ve sert, bütün bunlardan sonra bir de ne </w:t>
      </w:r>
      <w:proofErr w:type="spellStart"/>
      <w:r w:rsidRPr="00E57BEA">
        <w:rPr>
          <w:rFonts w:asciiTheme="majorBidi" w:hAnsiTheme="majorBidi" w:cstheme="majorBidi"/>
          <w:sz w:val="24"/>
          <w:szCs w:val="24"/>
          <w:lang w:bidi="ar-EG"/>
        </w:rPr>
        <w:t>idüğü</w:t>
      </w:r>
      <w:proofErr w:type="spellEnd"/>
      <w:r w:rsidRPr="00E57BEA">
        <w:rPr>
          <w:rFonts w:asciiTheme="majorBidi" w:hAnsiTheme="majorBidi" w:cstheme="majorBidi"/>
          <w:sz w:val="24"/>
          <w:szCs w:val="24"/>
          <w:lang w:bidi="ar-EG"/>
        </w:rPr>
        <w:t xml:space="preserve"> belirsiz kimselere, serveti ve çocukları var diye sakın boyun eğme.</w:t>
      </w:r>
      <w:r w:rsidRPr="00E57BEA">
        <w:t xml:space="preserve"> </w:t>
      </w:r>
      <w:r w:rsidRPr="00E57BEA">
        <w:rPr>
          <w:rFonts w:asciiTheme="majorBidi" w:hAnsiTheme="majorBidi" w:cstheme="majorBidi"/>
          <w:sz w:val="24"/>
          <w:szCs w:val="24"/>
          <w:lang w:bidi="ar-EG"/>
        </w:rPr>
        <w:t xml:space="preserve">Ona </w:t>
      </w:r>
      <w:proofErr w:type="spellStart"/>
      <w:r w:rsidRPr="00E57BEA">
        <w:rPr>
          <w:rFonts w:asciiTheme="majorBidi" w:hAnsiTheme="majorBidi" w:cstheme="majorBidi"/>
          <w:sz w:val="24"/>
          <w:szCs w:val="24"/>
          <w:lang w:bidi="ar-EG"/>
        </w:rPr>
        <w:t>âyetlerimiz</w:t>
      </w:r>
      <w:proofErr w:type="spellEnd"/>
      <w:r w:rsidRPr="00E57BEA">
        <w:rPr>
          <w:rFonts w:asciiTheme="majorBidi" w:hAnsiTheme="majorBidi" w:cstheme="majorBidi"/>
          <w:sz w:val="24"/>
          <w:szCs w:val="24"/>
          <w:lang w:bidi="ar-EG"/>
        </w:rPr>
        <w:t xml:space="preserve"> okunduğu zaman, "Öncekilerin masalları!" der.</w:t>
      </w:r>
      <w:r w:rsidRPr="00E57BEA">
        <w:t xml:space="preserve"> </w:t>
      </w:r>
      <w:r w:rsidRPr="00E57BEA">
        <w:rPr>
          <w:rFonts w:asciiTheme="majorBidi" w:hAnsiTheme="majorBidi" w:cstheme="majorBidi"/>
          <w:sz w:val="24"/>
          <w:szCs w:val="24"/>
          <w:lang w:bidi="ar-EG"/>
        </w:rPr>
        <w:t xml:space="preserve">Yakında onun </w:t>
      </w:r>
      <w:r w:rsidRPr="00E57BEA">
        <w:rPr>
          <w:rFonts w:asciiTheme="majorBidi" w:hAnsiTheme="majorBidi" w:cstheme="majorBidi"/>
          <w:sz w:val="24"/>
          <w:szCs w:val="24"/>
          <w:lang w:bidi="ar-EG"/>
        </w:rPr>
        <w:lastRenderedPageBreak/>
        <w:t>alnına (cehennemlik) damgasını vuracağız!</w:t>
      </w:r>
      <w:r>
        <w:rPr>
          <w:rFonts w:asciiTheme="majorBidi" w:hAnsiTheme="majorBidi" w:cstheme="majorBidi"/>
          <w:sz w:val="24"/>
          <w:szCs w:val="24"/>
          <w:lang w:bidi="ar-EG"/>
        </w:rPr>
        <w:t>”</w:t>
      </w:r>
      <w:r>
        <w:rPr>
          <w:rStyle w:val="DipnotBavurusu"/>
          <w:rFonts w:asciiTheme="majorBidi" w:hAnsiTheme="majorBidi" w:cstheme="majorBidi"/>
          <w:sz w:val="24"/>
          <w:szCs w:val="24"/>
          <w:lang w:bidi="ar-EG"/>
        </w:rPr>
        <w:footnoteReference w:id="47"/>
      </w:r>
      <w:r>
        <w:rPr>
          <w:rFonts w:asciiTheme="majorBidi" w:hAnsiTheme="majorBidi" w:cstheme="majorBidi"/>
          <w:sz w:val="24"/>
          <w:szCs w:val="24"/>
          <w:lang w:bidi="ar-EG"/>
        </w:rPr>
        <w:t xml:space="preserve"> ayetleriyle </w:t>
      </w:r>
      <w:proofErr w:type="spellStart"/>
      <w:r>
        <w:rPr>
          <w:rFonts w:asciiTheme="majorBidi" w:hAnsiTheme="majorBidi" w:cstheme="majorBidi"/>
          <w:sz w:val="24"/>
          <w:szCs w:val="24"/>
          <w:lang w:bidi="ar-EG"/>
        </w:rPr>
        <w:t>vasfedilen</w:t>
      </w:r>
      <w:proofErr w:type="spellEnd"/>
      <w:r>
        <w:rPr>
          <w:rFonts w:asciiTheme="majorBidi" w:hAnsiTheme="majorBidi" w:cstheme="majorBidi"/>
          <w:sz w:val="24"/>
          <w:szCs w:val="24"/>
          <w:lang w:bidi="ar-EG"/>
        </w:rPr>
        <w:t xml:space="preserve"> cehennem tiplemesi için inançsızlık yanında pek çok </w:t>
      </w:r>
      <w:proofErr w:type="spellStart"/>
      <w:r>
        <w:rPr>
          <w:rFonts w:asciiTheme="majorBidi" w:hAnsiTheme="majorBidi" w:cstheme="majorBidi"/>
          <w:sz w:val="24"/>
          <w:szCs w:val="24"/>
          <w:lang w:bidi="ar-EG"/>
        </w:rPr>
        <w:t>ahlakî</w:t>
      </w:r>
      <w:proofErr w:type="spellEnd"/>
      <w:r>
        <w:rPr>
          <w:rFonts w:asciiTheme="majorBidi" w:hAnsiTheme="majorBidi" w:cstheme="majorBidi"/>
          <w:sz w:val="24"/>
          <w:szCs w:val="24"/>
          <w:lang w:bidi="ar-EG"/>
        </w:rPr>
        <w:t xml:space="preserve"> rezillik sayılmaktadır.</w:t>
      </w:r>
      <w:r w:rsidR="00F91DE5">
        <w:rPr>
          <w:rStyle w:val="DipnotBavurusu"/>
          <w:rFonts w:asciiTheme="majorBidi" w:hAnsiTheme="majorBidi" w:cstheme="majorBidi"/>
          <w:sz w:val="24"/>
          <w:szCs w:val="24"/>
          <w:lang w:bidi="ar-EG"/>
        </w:rPr>
        <w:footnoteReference w:id="48"/>
      </w:r>
      <w:r>
        <w:rPr>
          <w:rFonts w:asciiTheme="majorBidi" w:hAnsiTheme="majorBidi" w:cstheme="majorBidi"/>
          <w:sz w:val="24"/>
          <w:szCs w:val="24"/>
          <w:lang w:bidi="ar-EG"/>
        </w:rPr>
        <w:t xml:space="preserve"> </w:t>
      </w:r>
      <w:proofErr w:type="spellStart"/>
      <w:r w:rsidR="00991AAA">
        <w:rPr>
          <w:rFonts w:asciiTheme="majorBidi" w:hAnsiTheme="majorBidi" w:cstheme="majorBidi"/>
          <w:sz w:val="24"/>
          <w:szCs w:val="24"/>
          <w:lang w:bidi="ar-EG"/>
        </w:rPr>
        <w:t>Nebiyyi</w:t>
      </w:r>
      <w:proofErr w:type="spellEnd"/>
      <w:r w:rsidR="00991AAA">
        <w:rPr>
          <w:rFonts w:asciiTheme="majorBidi" w:hAnsiTheme="majorBidi" w:cstheme="majorBidi"/>
          <w:sz w:val="24"/>
          <w:szCs w:val="24"/>
          <w:lang w:bidi="ar-EG"/>
        </w:rPr>
        <w:t xml:space="preserve"> Muhterem (sav) </w:t>
      </w:r>
      <w:r>
        <w:rPr>
          <w:rFonts w:asciiTheme="majorBidi" w:hAnsiTheme="majorBidi" w:cstheme="majorBidi"/>
          <w:sz w:val="24"/>
          <w:szCs w:val="24"/>
          <w:lang w:bidi="ar-EG"/>
        </w:rPr>
        <w:t xml:space="preserve">de </w:t>
      </w:r>
      <w:r w:rsidR="00991AAA">
        <w:rPr>
          <w:rFonts w:asciiTheme="majorBidi" w:hAnsiTheme="majorBidi" w:cstheme="majorBidi"/>
          <w:sz w:val="24"/>
          <w:szCs w:val="24"/>
          <w:lang w:bidi="ar-EG"/>
        </w:rPr>
        <w:t xml:space="preserve">cennetlik ve cehennemlik insanları tanıttığı </w:t>
      </w:r>
      <w:r w:rsidR="00B06785">
        <w:rPr>
          <w:rFonts w:asciiTheme="majorBidi" w:hAnsiTheme="majorBidi" w:cstheme="majorBidi"/>
          <w:sz w:val="24"/>
          <w:szCs w:val="24"/>
          <w:lang w:bidi="ar-EG"/>
        </w:rPr>
        <w:t>bazı söz</w:t>
      </w:r>
      <w:r w:rsidR="00991AAA">
        <w:rPr>
          <w:rFonts w:asciiTheme="majorBidi" w:hAnsiTheme="majorBidi" w:cstheme="majorBidi"/>
          <w:sz w:val="24"/>
          <w:szCs w:val="24"/>
          <w:lang w:bidi="ar-EG"/>
        </w:rPr>
        <w:t>ler</w:t>
      </w:r>
      <w:r w:rsidR="00B06785">
        <w:rPr>
          <w:rFonts w:asciiTheme="majorBidi" w:hAnsiTheme="majorBidi" w:cstheme="majorBidi"/>
          <w:sz w:val="24"/>
          <w:szCs w:val="24"/>
          <w:lang w:bidi="ar-EG"/>
        </w:rPr>
        <w:t>in</w:t>
      </w:r>
      <w:r w:rsidR="00991AAA">
        <w:rPr>
          <w:rFonts w:asciiTheme="majorBidi" w:hAnsiTheme="majorBidi" w:cstheme="majorBidi"/>
          <w:sz w:val="24"/>
          <w:szCs w:val="24"/>
          <w:lang w:bidi="ar-EG"/>
        </w:rPr>
        <w:t xml:space="preserve">de bu insanları </w:t>
      </w:r>
      <w:r w:rsidR="00AF46B0">
        <w:rPr>
          <w:rFonts w:asciiTheme="majorBidi" w:hAnsiTheme="majorBidi" w:cstheme="majorBidi"/>
          <w:sz w:val="24"/>
          <w:szCs w:val="24"/>
          <w:lang w:bidi="ar-EG"/>
        </w:rPr>
        <w:t xml:space="preserve">inanç yapılarından ziyade, </w:t>
      </w:r>
      <w:r w:rsidR="00B06785">
        <w:rPr>
          <w:rFonts w:asciiTheme="majorBidi" w:hAnsiTheme="majorBidi" w:cstheme="majorBidi"/>
          <w:sz w:val="24"/>
          <w:szCs w:val="24"/>
          <w:lang w:bidi="ar-EG"/>
        </w:rPr>
        <w:t xml:space="preserve">sahip oldukları </w:t>
      </w:r>
      <w:proofErr w:type="spellStart"/>
      <w:r w:rsidR="00991AAA">
        <w:rPr>
          <w:rFonts w:asciiTheme="majorBidi" w:hAnsiTheme="majorBidi" w:cstheme="majorBidi"/>
          <w:sz w:val="24"/>
          <w:szCs w:val="24"/>
          <w:lang w:bidi="ar-EG"/>
        </w:rPr>
        <w:t>ahlakî</w:t>
      </w:r>
      <w:proofErr w:type="spellEnd"/>
      <w:r w:rsidR="00991AAA">
        <w:rPr>
          <w:rFonts w:asciiTheme="majorBidi" w:hAnsiTheme="majorBidi" w:cstheme="majorBidi"/>
          <w:sz w:val="24"/>
          <w:szCs w:val="24"/>
          <w:lang w:bidi="ar-EG"/>
        </w:rPr>
        <w:t xml:space="preserve"> özellikler</w:t>
      </w:r>
      <w:r w:rsidR="00B06785">
        <w:rPr>
          <w:rFonts w:asciiTheme="majorBidi" w:hAnsiTheme="majorBidi" w:cstheme="majorBidi"/>
          <w:sz w:val="24"/>
          <w:szCs w:val="24"/>
          <w:lang w:bidi="ar-EG"/>
        </w:rPr>
        <w:t>inden bahsederek takdim etmiştir</w:t>
      </w:r>
      <w:r>
        <w:rPr>
          <w:rFonts w:asciiTheme="majorBidi" w:hAnsiTheme="majorBidi" w:cstheme="majorBidi"/>
          <w:sz w:val="24"/>
          <w:szCs w:val="24"/>
          <w:lang w:bidi="ar-EG"/>
        </w:rPr>
        <w:t xml:space="preserve">. Bu tür </w:t>
      </w:r>
      <w:r w:rsidR="007B2039">
        <w:rPr>
          <w:rFonts w:asciiTheme="majorBidi" w:hAnsiTheme="majorBidi" w:cstheme="majorBidi"/>
          <w:sz w:val="24"/>
          <w:szCs w:val="24"/>
          <w:lang w:bidi="ar-EG"/>
        </w:rPr>
        <w:t xml:space="preserve">ayet ve hadislerde iman-ahlak ilişkisi oldukça belirgin bir şekilde kendini hissettirir. </w:t>
      </w:r>
      <w:r>
        <w:rPr>
          <w:rFonts w:asciiTheme="majorBidi" w:hAnsiTheme="majorBidi" w:cstheme="majorBidi"/>
          <w:sz w:val="24"/>
          <w:szCs w:val="24"/>
          <w:lang w:bidi="ar-EG"/>
        </w:rPr>
        <w:t xml:space="preserve">Zira Muhammed </w:t>
      </w:r>
      <w:proofErr w:type="spellStart"/>
      <w:r>
        <w:rPr>
          <w:rFonts w:asciiTheme="majorBidi" w:hAnsiTheme="majorBidi" w:cstheme="majorBidi"/>
          <w:sz w:val="24"/>
          <w:szCs w:val="24"/>
          <w:lang w:bidi="ar-EG"/>
        </w:rPr>
        <w:t>sûresinde</w:t>
      </w:r>
      <w:proofErr w:type="spellEnd"/>
      <w:r>
        <w:rPr>
          <w:rFonts w:asciiTheme="majorBidi" w:hAnsiTheme="majorBidi" w:cstheme="majorBidi"/>
          <w:sz w:val="24"/>
          <w:szCs w:val="24"/>
          <w:lang w:bidi="ar-EG"/>
        </w:rPr>
        <w:t xml:space="preserve"> “</w:t>
      </w:r>
      <w:r w:rsidRPr="0015031E">
        <w:rPr>
          <w:rFonts w:asciiTheme="majorBidi" w:hAnsiTheme="majorBidi" w:cstheme="majorBidi"/>
          <w:sz w:val="24"/>
          <w:szCs w:val="24"/>
          <w:lang w:bidi="ar-EG"/>
        </w:rPr>
        <w:t xml:space="preserve">Şüphe yok ki Allah, iman edip </w:t>
      </w:r>
      <w:proofErr w:type="spellStart"/>
      <w:r w:rsidR="00F91DE5">
        <w:rPr>
          <w:rFonts w:asciiTheme="majorBidi" w:hAnsiTheme="majorBidi" w:cstheme="majorBidi"/>
          <w:sz w:val="24"/>
          <w:szCs w:val="24"/>
          <w:lang w:bidi="ar-EG"/>
        </w:rPr>
        <w:t>salih</w:t>
      </w:r>
      <w:proofErr w:type="spellEnd"/>
      <w:r w:rsidR="00F91DE5">
        <w:rPr>
          <w:rFonts w:asciiTheme="majorBidi" w:hAnsiTheme="majorBidi" w:cstheme="majorBidi"/>
          <w:sz w:val="24"/>
          <w:szCs w:val="24"/>
          <w:lang w:bidi="ar-EG"/>
        </w:rPr>
        <w:t xml:space="preserve"> amelde bulunanları</w:t>
      </w:r>
      <w:r w:rsidRPr="0015031E">
        <w:rPr>
          <w:rFonts w:asciiTheme="majorBidi" w:hAnsiTheme="majorBidi" w:cstheme="majorBidi"/>
          <w:sz w:val="24"/>
          <w:szCs w:val="24"/>
          <w:lang w:bidi="ar-EG"/>
        </w:rPr>
        <w:t xml:space="preserve"> yapanları, altından ırmaklar akan cennetlere sokacaktır. İnkâr edenlere gelince onlar da nimetlerden yararlanır, tıpkı hayvanlar gibi yiyip içerler; ebedî kalacakları yer ise cehennemdir.</w:t>
      </w:r>
      <w:r>
        <w:rPr>
          <w:rFonts w:asciiTheme="majorBidi" w:hAnsiTheme="majorBidi" w:cstheme="majorBidi"/>
          <w:sz w:val="24"/>
          <w:szCs w:val="24"/>
          <w:lang w:bidi="ar-EG"/>
        </w:rPr>
        <w:t>”</w:t>
      </w:r>
      <w:r>
        <w:rPr>
          <w:rStyle w:val="DipnotBavurusu"/>
          <w:rFonts w:asciiTheme="majorBidi" w:hAnsiTheme="majorBidi" w:cstheme="majorBidi"/>
          <w:sz w:val="24"/>
          <w:szCs w:val="24"/>
          <w:lang w:bidi="ar-EG"/>
        </w:rPr>
        <w:footnoteReference w:id="49"/>
      </w:r>
      <w:r>
        <w:rPr>
          <w:rFonts w:asciiTheme="majorBidi" w:hAnsiTheme="majorBidi" w:cstheme="majorBidi"/>
          <w:sz w:val="24"/>
          <w:szCs w:val="24"/>
          <w:lang w:bidi="ar-EG"/>
        </w:rPr>
        <w:t xml:space="preserve"> buyurulduğu üzere, cennet öncelikle inananların mükafatı, cehennem de inanmayanların cezasıdır. </w:t>
      </w:r>
      <w:r w:rsidR="00F91DE5">
        <w:rPr>
          <w:rFonts w:asciiTheme="majorBidi" w:hAnsiTheme="majorBidi" w:cstheme="majorBidi"/>
          <w:sz w:val="24"/>
          <w:szCs w:val="24"/>
          <w:lang w:bidi="ar-EG"/>
        </w:rPr>
        <w:t>Dolayısıyla ayet ve hadislerde zikredilen cennetliklere/ cehennemliklere ait ahlâkî vasıflar, ideal müminlerin/ inkarcıların karakterlerini tasvir etmekte ve iman-ahlak bütünlüğünü ortaya koymaktadır.</w:t>
      </w:r>
    </w:p>
    <w:p w:rsidR="005D1105" w:rsidRDefault="005F414A" w:rsidP="00F91DE5">
      <w:pPr>
        <w:spacing w:after="120" w:line="360" w:lineRule="auto"/>
        <w:ind w:firstLine="567"/>
        <w:jc w:val="both"/>
        <w:rPr>
          <w:rFonts w:asciiTheme="majorBidi" w:hAnsiTheme="majorBidi" w:cstheme="majorBidi"/>
          <w:sz w:val="24"/>
          <w:szCs w:val="24"/>
          <w:lang w:bidi="ar-EG"/>
        </w:rPr>
      </w:pPr>
      <w:proofErr w:type="spellStart"/>
      <w:r>
        <w:rPr>
          <w:rFonts w:asciiTheme="majorBidi" w:hAnsiTheme="majorBidi" w:cstheme="majorBidi"/>
          <w:sz w:val="24"/>
          <w:szCs w:val="24"/>
          <w:lang w:bidi="ar-EG"/>
        </w:rPr>
        <w:t>Buhârî</w:t>
      </w:r>
      <w:proofErr w:type="spellEnd"/>
      <w:r>
        <w:rPr>
          <w:rFonts w:asciiTheme="majorBidi" w:hAnsiTheme="majorBidi" w:cstheme="majorBidi"/>
          <w:sz w:val="24"/>
          <w:szCs w:val="24"/>
          <w:lang w:bidi="ar-EG"/>
        </w:rPr>
        <w:t xml:space="preserve"> ve Müslim’in Sahihlerinde yer verdikleri bir hadiste Hz. Peygamber cennete ve cehenneme girecek insan tiplerini ahlâkî hasletleri üzerinden şöyle tanıtır:</w:t>
      </w:r>
      <w:r w:rsidR="00991AAA">
        <w:rPr>
          <w:rFonts w:asciiTheme="majorBidi" w:hAnsiTheme="majorBidi" w:cstheme="majorBidi"/>
          <w:sz w:val="24"/>
          <w:szCs w:val="24"/>
          <w:lang w:bidi="ar-EG"/>
        </w:rPr>
        <w:t xml:space="preserve"> </w:t>
      </w:r>
      <w:r w:rsidR="00C8642C" w:rsidRPr="00606686">
        <w:rPr>
          <w:rFonts w:asciiTheme="majorBidi" w:hAnsiTheme="majorBidi" w:cstheme="majorBidi"/>
          <w:sz w:val="24"/>
          <w:szCs w:val="24"/>
          <w:lang w:bidi="ar-EG"/>
        </w:rPr>
        <w:t xml:space="preserve">"Size </w:t>
      </w:r>
      <w:r w:rsidR="00C8642C">
        <w:rPr>
          <w:rFonts w:asciiTheme="majorBidi" w:hAnsiTheme="majorBidi" w:cstheme="majorBidi"/>
          <w:sz w:val="24"/>
          <w:szCs w:val="24"/>
          <w:lang w:bidi="ar-EG"/>
        </w:rPr>
        <w:t xml:space="preserve">cennetlikleri haber vereyim mi? </w:t>
      </w:r>
      <w:r w:rsidR="00C8642C" w:rsidRPr="00606686">
        <w:rPr>
          <w:rFonts w:asciiTheme="majorBidi" w:hAnsiTheme="majorBidi" w:cstheme="majorBidi"/>
          <w:sz w:val="24"/>
          <w:szCs w:val="24"/>
          <w:lang w:bidi="ar-EG"/>
        </w:rPr>
        <w:t>Zayıf ve mütevazı, insanlar tarafından da zayıf görülen kişilerdir. Allah adına yemin etseler, Allah onla</w:t>
      </w:r>
      <w:r w:rsidR="00C8642C">
        <w:rPr>
          <w:rFonts w:asciiTheme="majorBidi" w:hAnsiTheme="majorBidi" w:cstheme="majorBidi"/>
          <w:sz w:val="24"/>
          <w:szCs w:val="24"/>
          <w:lang w:bidi="ar-EG"/>
        </w:rPr>
        <w:t xml:space="preserve">rı yeminlerinde sadık çıkarır. </w:t>
      </w:r>
      <w:r w:rsidR="00C8642C" w:rsidRPr="00606686">
        <w:rPr>
          <w:rFonts w:asciiTheme="majorBidi" w:hAnsiTheme="majorBidi" w:cstheme="majorBidi"/>
          <w:sz w:val="24"/>
          <w:szCs w:val="24"/>
          <w:lang w:bidi="ar-EG"/>
        </w:rPr>
        <w:t>Size ce</w:t>
      </w:r>
      <w:r w:rsidR="00C8642C">
        <w:rPr>
          <w:rFonts w:asciiTheme="majorBidi" w:hAnsiTheme="majorBidi" w:cstheme="majorBidi"/>
          <w:sz w:val="24"/>
          <w:szCs w:val="24"/>
          <w:lang w:bidi="ar-EG"/>
        </w:rPr>
        <w:t xml:space="preserve">hennemlikleri haber vereyim mi? </w:t>
      </w:r>
      <w:proofErr w:type="spellStart"/>
      <w:r w:rsidR="00536EEA" w:rsidRPr="00536EEA">
        <w:rPr>
          <w:rFonts w:asciiTheme="majorBidi" w:hAnsiTheme="majorBidi" w:cstheme="majorBidi"/>
          <w:sz w:val="24"/>
          <w:szCs w:val="24"/>
          <w:lang w:bidi="ar-EG"/>
        </w:rPr>
        <w:t>ʿ</w:t>
      </w:r>
      <w:r w:rsidR="009E149E">
        <w:rPr>
          <w:rFonts w:asciiTheme="majorBidi" w:hAnsiTheme="majorBidi" w:cstheme="majorBidi"/>
          <w:sz w:val="24"/>
          <w:szCs w:val="24"/>
          <w:lang w:bidi="ar-EG"/>
        </w:rPr>
        <w:t>Utul</w:t>
      </w:r>
      <w:proofErr w:type="spellEnd"/>
      <w:r w:rsidR="009E149E">
        <w:rPr>
          <w:rFonts w:asciiTheme="majorBidi" w:hAnsiTheme="majorBidi" w:cstheme="majorBidi"/>
          <w:sz w:val="24"/>
          <w:szCs w:val="24"/>
          <w:lang w:bidi="ar-EG"/>
        </w:rPr>
        <w:t xml:space="preserve"> (k</w:t>
      </w:r>
      <w:r w:rsidR="00ED320B">
        <w:rPr>
          <w:rFonts w:asciiTheme="majorBidi" w:hAnsiTheme="majorBidi" w:cstheme="majorBidi"/>
          <w:sz w:val="24"/>
          <w:szCs w:val="24"/>
          <w:lang w:bidi="ar-EG"/>
        </w:rPr>
        <w:t>aba</w:t>
      </w:r>
      <w:r w:rsidR="00C8642C" w:rsidRPr="00606686">
        <w:rPr>
          <w:rFonts w:asciiTheme="majorBidi" w:hAnsiTheme="majorBidi" w:cstheme="majorBidi"/>
          <w:sz w:val="24"/>
          <w:szCs w:val="24"/>
          <w:lang w:bidi="ar-EG"/>
        </w:rPr>
        <w:t xml:space="preserve"> ve sert</w:t>
      </w:r>
      <w:r w:rsidR="009E149E">
        <w:rPr>
          <w:rFonts w:asciiTheme="majorBidi" w:hAnsiTheme="majorBidi" w:cstheme="majorBidi"/>
          <w:sz w:val="24"/>
          <w:szCs w:val="24"/>
          <w:lang w:bidi="ar-EG"/>
        </w:rPr>
        <w:t>)</w:t>
      </w:r>
      <w:r w:rsidR="00C8642C" w:rsidRPr="00606686">
        <w:rPr>
          <w:rFonts w:asciiTheme="majorBidi" w:hAnsiTheme="majorBidi" w:cstheme="majorBidi"/>
          <w:sz w:val="24"/>
          <w:szCs w:val="24"/>
          <w:lang w:bidi="ar-EG"/>
        </w:rPr>
        <w:t xml:space="preserve">, </w:t>
      </w:r>
      <w:proofErr w:type="spellStart"/>
      <w:r w:rsidR="009E149E">
        <w:rPr>
          <w:rFonts w:asciiTheme="majorBidi" w:hAnsiTheme="majorBidi" w:cstheme="majorBidi"/>
          <w:sz w:val="24"/>
          <w:szCs w:val="24"/>
          <w:lang w:bidi="ar-EG"/>
        </w:rPr>
        <w:t>cevvâz</w:t>
      </w:r>
      <w:proofErr w:type="spellEnd"/>
      <w:r w:rsidR="009E149E">
        <w:rPr>
          <w:rFonts w:asciiTheme="majorBidi" w:hAnsiTheme="majorBidi" w:cstheme="majorBidi"/>
          <w:sz w:val="24"/>
          <w:szCs w:val="24"/>
          <w:lang w:bidi="ar-EG"/>
        </w:rPr>
        <w:t xml:space="preserve"> (</w:t>
      </w:r>
      <w:r w:rsidR="00ED320B">
        <w:rPr>
          <w:rFonts w:asciiTheme="majorBidi" w:hAnsiTheme="majorBidi" w:cstheme="majorBidi"/>
          <w:sz w:val="24"/>
          <w:szCs w:val="24"/>
          <w:lang w:bidi="ar-EG"/>
        </w:rPr>
        <w:t>yürüyüşünde büyüklük taslayan ve katı</w:t>
      </w:r>
      <w:r w:rsidR="009E149E">
        <w:rPr>
          <w:rFonts w:asciiTheme="majorBidi" w:hAnsiTheme="majorBidi" w:cstheme="majorBidi"/>
          <w:sz w:val="24"/>
          <w:szCs w:val="24"/>
          <w:lang w:bidi="ar-EG"/>
        </w:rPr>
        <w:t>)</w:t>
      </w:r>
      <w:r w:rsidR="00C8642C" w:rsidRPr="00606686">
        <w:rPr>
          <w:rFonts w:asciiTheme="majorBidi" w:hAnsiTheme="majorBidi" w:cstheme="majorBidi"/>
          <w:sz w:val="24"/>
          <w:szCs w:val="24"/>
          <w:lang w:bidi="ar-EG"/>
        </w:rPr>
        <w:t>, kibirli kimselerdir."</w:t>
      </w:r>
      <w:r w:rsidR="00C8642C">
        <w:rPr>
          <w:rStyle w:val="DipnotBavurusu"/>
          <w:rFonts w:asciiTheme="majorBidi" w:hAnsiTheme="majorBidi" w:cstheme="majorBidi"/>
          <w:sz w:val="24"/>
          <w:szCs w:val="24"/>
          <w:lang w:bidi="ar-EG"/>
        </w:rPr>
        <w:footnoteReference w:id="50"/>
      </w:r>
      <w:r>
        <w:rPr>
          <w:rFonts w:asciiTheme="majorBidi" w:hAnsiTheme="majorBidi" w:cstheme="majorBidi"/>
          <w:sz w:val="24"/>
          <w:szCs w:val="24"/>
          <w:lang w:bidi="ar-EG"/>
        </w:rPr>
        <w:t xml:space="preserve"> Görüldüğü gibi, cennete gireceklerin hadiste zikredilen tek vasıfları mütevazı olmaları ve insanlar tarafından </w:t>
      </w:r>
      <w:r w:rsidR="009E149E">
        <w:rPr>
          <w:rFonts w:asciiTheme="majorBidi" w:hAnsiTheme="majorBidi" w:cstheme="majorBidi"/>
          <w:sz w:val="24"/>
          <w:szCs w:val="24"/>
          <w:lang w:bidi="ar-EG"/>
        </w:rPr>
        <w:t xml:space="preserve">zayıf görülmeleridir. </w:t>
      </w:r>
      <w:r w:rsidR="005D1105">
        <w:rPr>
          <w:rFonts w:asciiTheme="majorBidi" w:hAnsiTheme="majorBidi" w:cstheme="majorBidi"/>
          <w:sz w:val="24"/>
          <w:szCs w:val="24"/>
          <w:lang w:bidi="ar-EG"/>
        </w:rPr>
        <w:t xml:space="preserve">Kadı </w:t>
      </w:r>
      <w:proofErr w:type="spellStart"/>
      <w:r w:rsidR="005D1105">
        <w:rPr>
          <w:rFonts w:asciiTheme="majorBidi" w:hAnsiTheme="majorBidi" w:cstheme="majorBidi"/>
          <w:sz w:val="24"/>
          <w:szCs w:val="24"/>
          <w:lang w:bidi="ar-EG"/>
        </w:rPr>
        <w:t>İyaz</w:t>
      </w:r>
      <w:proofErr w:type="spellEnd"/>
      <w:r w:rsidR="005D1105">
        <w:rPr>
          <w:rFonts w:asciiTheme="majorBidi" w:hAnsiTheme="majorBidi" w:cstheme="majorBidi"/>
          <w:sz w:val="24"/>
          <w:szCs w:val="24"/>
          <w:lang w:bidi="ar-EG"/>
        </w:rPr>
        <w:t xml:space="preserve"> hadiste bahsedilen zayıflığın kalbin inceliği, yumuşaklığı ve imana müsait olması manalarına gelmesinin muhtemel olduğunu kaydeder. </w:t>
      </w:r>
      <w:proofErr w:type="spellStart"/>
      <w:r w:rsidR="005D1105">
        <w:rPr>
          <w:rFonts w:asciiTheme="majorBidi" w:hAnsiTheme="majorBidi" w:cstheme="majorBidi"/>
          <w:sz w:val="24"/>
          <w:szCs w:val="24"/>
          <w:lang w:bidi="ar-EG"/>
        </w:rPr>
        <w:t>Nevevî</w:t>
      </w:r>
      <w:proofErr w:type="spellEnd"/>
      <w:r w:rsidR="005D1105">
        <w:rPr>
          <w:rFonts w:asciiTheme="majorBidi" w:hAnsiTheme="majorBidi" w:cstheme="majorBidi"/>
          <w:sz w:val="24"/>
          <w:szCs w:val="24"/>
          <w:lang w:bidi="ar-EG"/>
        </w:rPr>
        <w:t xml:space="preserve"> ise hadiste cennetlik ve cehennemliklerin hepsinin değil, büyük çoğunluğunun bu özellikleri taşıdığına işaret olduğunu belirtir.</w:t>
      </w:r>
      <w:r w:rsidR="005D1105">
        <w:rPr>
          <w:rStyle w:val="DipnotBavurusu"/>
          <w:rFonts w:asciiTheme="majorBidi" w:hAnsiTheme="majorBidi" w:cstheme="majorBidi"/>
          <w:sz w:val="24"/>
          <w:szCs w:val="24"/>
          <w:lang w:bidi="ar-EG"/>
        </w:rPr>
        <w:footnoteReference w:id="51"/>
      </w:r>
      <w:r w:rsidR="005D1105">
        <w:rPr>
          <w:rFonts w:asciiTheme="majorBidi" w:hAnsiTheme="majorBidi" w:cstheme="majorBidi"/>
          <w:sz w:val="24"/>
          <w:szCs w:val="24"/>
          <w:lang w:bidi="ar-EG"/>
        </w:rPr>
        <w:t xml:space="preserve"> </w:t>
      </w:r>
      <w:r w:rsidR="009E149E">
        <w:rPr>
          <w:rFonts w:asciiTheme="majorBidi" w:hAnsiTheme="majorBidi" w:cstheme="majorBidi"/>
          <w:sz w:val="24"/>
          <w:szCs w:val="24"/>
          <w:lang w:bidi="ar-EG"/>
        </w:rPr>
        <w:t xml:space="preserve">Cehenneme gireceklerin üç vasfından birisi </w:t>
      </w:r>
      <w:r w:rsidR="00F91DE5">
        <w:rPr>
          <w:rFonts w:asciiTheme="majorBidi" w:hAnsiTheme="majorBidi" w:cstheme="majorBidi"/>
          <w:sz w:val="24"/>
          <w:szCs w:val="24"/>
          <w:lang w:bidi="ar-EG"/>
        </w:rPr>
        <w:t>ise</w:t>
      </w:r>
      <w:r w:rsidR="009E149E">
        <w:rPr>
          <w:rFonts w:asciiTheme="majorBidi" w:hAnsiTheme="majorBidi" w:cstheme="majorBidi"/>
          <w:sz w:val="24"/>
          <w:szCs w:val="24"/>
          <w:lang w:bidi="ar-EG"/>
        </w:rPr>
        <w:t xml:space="preserve"> kibirli olmalarıdır. </w:t>
      </w:r>
    </w:p>
    <w:p w:rsidR="00D07895" w:rsidRDefault="009E149E" w:rsidP="00F91DE5">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 xml:space="preserve">Cehenneme gireceklerin diğer iki vasfı hakkında çeşitli açıklamalar yapılmıştır. Bu açıklamalar bu insanların </w:t>
      </w:r>
      <w:proofErr w:type="spellStart"/>
      <w:r>
        <w:rPr>
          <w:rFonts w:asciiTheme="majorBidi" w:hAnsiTheme="majorBidi" w:cstheme="majorBidi"/>
          <w:sz w:val="24"/>
          <w:szCs w:val="24"/>
          <w:lang w:bidi="ar-EG"/>
        </w:rPr>
        <w:t>ahlakî</w:t>
      </w:r>
      <w:proofErr w:type="spellEnd"/>
      <w:r>
        <w:rPr>
          <w:rFonts w:asciiTheme="majorBidi" w:hAnsiTheme="majorBidi" w:cstheme="majorBidi"/>
          <w:sz w:val="24"/>
          <w:szCs w:val="24"/>
          <w:lang w:bidi="ar-EG"/>
        </w:rPr>
        <w:t xml:space="preserve"> durumlarının farklı yönlerine ışık tutacak mahiyettedir. </w:t>
      </w:r>
      <w:proofErr w:type="spellStart"/>
      <w:r w:rsidR="005F414A">
        <w:rPr>
          <w:rFonts w:asciiTheme="majorBidi" w:hAnsiTheme="majorBidi" w:cstheme="majorBidi"/>
          <w:sz w:val="24"/>
          <w:szCs w:val="24"/>
          <w:lang w:bidi="ar-EG"/>
        </w:rPr>
        <w:t>İbn</w:t>
      </w:r>
      <w:proofErr w:type="spellEnd"/>
      <w:r w:rsidR="005F414A">
        <w:rPr>
          <w:rFonts w:asciiTheme="majorBidi" w:hAnsiTheme="majorBidi" w:cstheme="majorBidi"/>
          <w:sz w:val="24"/>
          <w:szCs w:val="24"/>
          <w:lang w:bidi="ar-EG"/>
        </w:rPr>
        <w:t xml:space="preserve"> Hacer, hadiste geçen “</w:t>
      </w:r>
      <w:proofErr w:type="spellStart"/>
      <w:r w:rsidR="00536EEA" w:rsidRPr="00536EEA">
        <w:rPr>
          <w:rFonts w:asciiTheme="majorBidi" w:hAnsiTheme="majorBidi" w:cstheme="majorBidi"/>
          <w:sz w:val="24"/>
          <w:szCs w:val="24"/>
          <w:lang w:bidi="ar-EG"/>
        </w:rPr>
        <w:t>ʿ</w:t>
      </w:r>
      <w:r>
        <w:rPr>
          <w:rFonts w:asciiTheme="majorBidi" w:hAnsiTheme="majorBidi" w:cstheme="majorBidi"/>
          <w:sz w:val="24"/>
          <w:szCs w:val="24"/>
          <w:lang w:bidi="ar-EG"/>
        </w:rPr>
        <w:t>utul</w:t>
      </w:r>
      <w:proofErr w:type="spellEnd"/>
      <w:r w:rsidR="005F414A">
        <w:rPr>
          <w:rFonts w:asciiTheme="majorBidi" w:hAnsiTheme="majorBidi" w:cstheme="majorBidi"/>
          <w:sz w:val="24"/>
          <w:szCs w:val="24"/>
          <w:lang w:bidi="ar-EG"/>
        </w:rPr>
        <w:t xml:space="preserve">” </w:t>
      </w:r>
      <w:r>
        <w:rPr>
          <w:rFonts w:asciiTheme="majorBidi" w:hAnsiTheme="majorBidi" w:cstheme="majorBidi"/>
          <w:sz w:val="24"/>
          <w:szCs w:val="24"/>
          <w:lang w:bidi="ar-EG"/>
        </w:rPr>
        <w:t>kelimesine dair dil bilimciler ve hadisçilerden naklen şu farklı izahları sayar: düşmanlıkta ileri giden, nasihat almaktan kaçınan, kaba ve sert, çirkin söz ve davranışlarda bulunan günahkâr, katı ve şiddetli, şişman, mal toplayıp cimrilik yapan.</w:t>
      </w:r>
      <w:r>
        <w:rPr>
          <w:rStyle w:val="DipnotBavurusu"/>
          <w:rFonts w:asciiTheme="majorBidi" w:hAnsiTheme="majorBidi" w:cstheme="majorBidi"/>
          <w:sz w:val="24"/>
          <w:szCs w:val="24"/>
          <w:lang w:bidi="ar-EG"/>
        </w:rPr>
        <w:footnoteReference w:id="52"/>
      </w:r>
      <w:r w:rsidR="00467148">
        <w:rPr>
          <w:rFonts w:asciiTheme="majorBidi" w:hAnsiTheme="majorBidi" w:cstheme="majorBidi"/>
          <w:sz w:val="24"/>
          <w:szCs w:val="24"/>
          <w:lang w:bidi="ar-EG"/>
        </w:rPr>
        <w:t xml:space="preserve"> </w:t>
      </w:r>
      <w:r w:rsidR="00467148">
        <w:rPr>
          <w:rFonts w:asciiTheme="majorBidi" w:hAnsiTheme="majorBidi" w:cstheme="majorBidi"/>
          <w:sz w:val="24"/>
          <w:szCs w:val="24"/>
          <w:lang w:bidi="ar-EG"/>
        </w:rPr>
        <w:lastRenderedPageBreak/>
        <w:t xml:space="preserve">Ayrıca, </w:t>
      </w:r>
      <w:proofErr w:type="spellStart"/>
      <w:r w:rsidR="00467148">
        <w:rPr>
          <w:rFonts w:asciiTheme="majorBidi" w:hAnsiTheme="majorBidi" w:cstheme="majorBidi"/>
          <w:sz w:val="24"/>
          <w:szCs w:val="24"/>
          <w:lang w:bidi="ar-EG"/>
        </w:rPr>
        <w:t>Ahmed</w:t>
      </w:r>
      <w:proofErr w:type="spellEnd"/>
      <w:r w:rsidR="00467148">
        <w:rPr>
          <w:rFonts w:asciiTheme="majorBidi" w:hAnsiTheme="majorBidi" w:cstheme="majorBidi"/>
          <w:sz w:val="24"/>
          <w:szCs w:val="24"/>
          <w:lang w:bidi="ar-EG"/>
        </w:rPr>
        <w:t xml:space="preserve"> b. </w:t>
      </w:r>
      <w:proofErr w:type="spellStart"/>
      <w:r w:rsidR="00467148">
        <w:rPr>
          <w:rFonts w:asciiTheme="majorBidi" w:hAnsiTheme="majorBidi" w:cstheme="majorBidi"/>
          <w:sz w:val="24"/>
          <w:szCs w:val="24"/>
          <w:lang w:bidi="ar-EG"/>
        </w:rPr>
        <w:t>Hanbel’in</w:t>
      </w:r>
      <w:proofErr w:type="spellEnd"/>
      <w:r>
        <w:rPr>
          <w:rFonts w:asciiTheme="majorBidi" w:hAnsiTheme="majorBidi" w:cstheme="majorBidi"/>
          <w:sz w:val="24"/>
          <w:szCs w:val="24"/>
          <w:lang w:bidi="ar-EG"/>
        </w:rPr>
        <w:t xml:space="preserve"> </w:t>
      </w:r>
      <w:proofErr w:type="spellStart"/>
      <w:r w:rsidRPr="00467148">
        <w:rPr>
          <w:rFonts w:asciiTheme="majorBidi" w:hAnsiTheme="majorBidi" w:cstheme="majorBidi"/>
          <w:i/>
          <w:iCs/>
          <w:sz w:val="24"/>
          <w:szCs w:val="24"/>
          <w:lang w:bidi="ar-EG"/>
        </w:rPr>
        <w:t>Müsned</w:t>
      </w:r>
      <w:r>
        <w:rPr>
          <w:rFonts w:asciiTheme="majorBidi" w:hAnsiTheme="majorBidi" w:cstheme="majorBidi"/>
          <w:sz w:val="24"/>
          <w:szCs w:val="24"/>
          <w:lang w:bidi="ar-EG"/>
        </w:rPr>
        <w:t>’inde</w:t>
      </w:r>
      <w:proofErr w:type="spellEnd"/>
      <w:r>
        <w:rPr>
          <w:rFonts w:asciiTheme="majorBidi" w:hAnsiTheme="majorBidi" w:cstheme="majorBidi"/>
          <w:sz w:val="24"/>
          <w:szCs w:val="24"/>
          <w:lang w:bidi="ar-EG"/>
        </w:rPr>
        <w:t xml:space="preserve"> geçen zayıf bir rivayette “</w:t>
      </w:r>
      <w:proofErr w:type="spellStart"/>
      <w:r w:rsidR="00536EEA" w:rsidRPr="00536EEA">
        <w:rPr>
          <w:rFonts w:asciiTheme="majorBidi" w:hAnsiTheme="majorBidi" w:cstheme="majorBidi"/>
          <w:sz w:val="24"/>
          <w:szCs w:val="24"/>
          <w:lang w:bidi="ar-EG"/>
        </w:rPr>
        <w:t>ʿ</w:t>
      </w:r>
      <w:r>
        <w:rPr>
          <w:rFonts w:asciiTheme="majorBidi" w:hAnsiTheme="majorBidi" w:cstheme="majorBidi"/>
          <w:sz w:val="24"/>
          <w:szCs w:val="24"/>
          <w:lang w:bidi="ar-EG"/>
        </w:rPr>
        <w:t>utul</w:t>
      </w:r>
      <w:proofErr w:type="spellEnd"/>
      <w:r w:rsidR="00536EEA">
        <w:rPr>
          <w:rFonts w:asciiTheme="majorBidi" w:hAnsiTheme="majorBidi" w:cstheme="majorBidi"/>
          <w:sz w:val="24"/>
          <w:szCs w:val="24"/>
          <w:lang w:bidi="ar-EG"/>
        </w:rPr>
        <w:t xml:space="preserve"> ve </w:t>
      </w:r>
      <w:proofErr w:type="spellStart"/>
      <w:r w:rsidR="00536EEA">
        <w:rPr>
          <w:rFonts w:asciiTheme="majorBidi" w:hAnsiTheme="majorBidi" w:cstheme="majorBidi"/>
          <w:sz w:val="24"/>
          <w:szCs w:val="24"/>
          <w:lang w:bidi="ar-EG"/>
        </w:rPr>
        <w:t>zenîm</w:t>
      </w:r>
      <w:proofErr w:type="spellEnd"/>
      <w:r>
        <w:rPr>
          <w:rFonts w:asciiTheme="majorBidi" w:hAnsiTheme="majorBidi" w:cstheme="majorBidi"/>
          <w:sz w:val="24"/>
          <w:szCs w:val="24"/>
          <w:lang w:bidi="ar-EG"/>
        </w:rPr>
        <w:t>”</w:t>
      </w:r>
      <w:r w:rsidR="0002745A">
        <w:rPr>
          <w:rFonts w:asciiTheme="majorBidi" w:hAnsiTheme="majorBidi" w:cstheme="majorBidi"/>
          <w:sz w:val="24"/>
          <w:szCs w:val="24"/>
          <w:lang w:bidi="ar-EG"/>
        </w:rPr>
        <w:t xml:space="preserve"> </w:t>
      </w:r>
      <w:r w:rsidR="00536EEA">
        <w:rPr>
          <w:rFonts w:asciiTheme="majorBidi" w:hAnsiTheme="majorBidi" w:cstheme="majorBidi"/>
          <w:sz w:val="24"/>
          <w:szCs w:val="24"/>
          <w:lang w:bidi="ar-EG"/>
        </w:rPr>
        <w:t>ifade</w:t>
      </w:r>
      <w:r w:rsidR="0002745A">
        <w:rPr>
          <w:rFonts w:asciiTheme="majorBidi" w:hAnsiTheme="majorBidi" w:cstheme="majorBidi"/>
          <w:sz w:val="24"/>
          <w:szCs w:val="24"/>
          <w:lang w:bidi="ar-EG"/>
        </w:rPr>
        <w:t>si Hz. Peygamber tarafından</w:t>
      </w:r>
      <w:r>
        <w:rPr>
          <w:rFonts w:asciiTheme="majorBidi" w:hAnsiTheme="majorBidi" w:cstheme="majorBidi"/>
          <w:sz w:val="24"/>
          <w:szCs w:val="24"/>
          <w:lang w:bidi="ar-EG"/>
        </w:rPr>
        <w:t xml:space="preserve"> şöyle açıklanmıştır: </w:t>
      </w:r>
      <w:r w:rsidR="0002745A">
        <w:rPr>
          <w:rFonts w:asciiTheme="majorBidi" w:hAnsiTheme="majorBidi" w:cstheme="majorBidi"/>
          <w:sz w:val="24"/>
          <w:szCs w:val="24"/>
          <w:lang w:bidi="ar-EG"/>
        </w:rPr>
        <w:t>yaratılışı sağlam ve sağlıklı, çok yiyip içen, yemeği ve içeceği bol bulan, insanlara zulmeden, göbeği büyük kişi.</w:t>
      </w:r>
      <w:r w:rsidR="0002745A">
        <w:rPr>
          <w:rStyle w:val="DipnotBavurusu"/>
          <w:rFonts w:asciiTheme="majorBidi" w:hAnsiTheme="majorBidi" w:cstheme="majorBidi"/>
          <w:sz w:val="24"/>
          <w:szCs w:val="24"/>
          <w:lang w:bidi="ar-EG"/>
        </w:rPr>
        <w:footnoteReference w:id="53"/>
      </w:r>
      <w:r w:rsidR="00536EEA">
        <w:rPr>
          <w:rFonts w:asciiTheme="majorBidi" w:hAnsiTheme="majorBidi" w:cstheme="majorBidi"/>
          <w:sz w:val="24"/>
          <w:szCs w:val="24"/>
          <w:lang w:bidi="ar-EG"/>
        </w:rPr>
        <w:t xml:space="preserve"> Görüldüğü üzere, “</w:t>
      </w:r>
      <w:proofErr w:type="spellStart"/>
      <w:r w:rsidR="00536EEA" w:rsidRPr="00536EEA">
        <w:rPr>
          <w:rFonts w:asciiTheme="majorBidi" w:hAnsiTheme="majorBidi" w:cstheme="majorBidi"/>
          <w:sz w:val="24"/>
          <w:szCs w:val="24"/>
          <w:lang w:bidi="ar-EG"/>
        </w:rPr>
        <w:t>ʿ</w:t>
      </w:r>
      <w:r w:rsidR="00536EEA">
        <w:rPr>
          <w:rFonts w:asciiTheme="majorBidi" w:hAnsiTheme="majorBidi" w:cstheme="majorBidi"/>
          <w:sz w:val="24"/>
          <w:szCs w:val="24"/>
          <w:lang w:bidi="ar-EG"/>
        </w:rPr>
        <w:t>utul</w:t>
      </w:r>
      <w:proofErr w:type="spellEnd"/>
      <w:r w:rsidR="00536EEA">
        <w:rPr>
          <w:rFonts w:asciiTheme="majorBidi" w:hAnsiTheme="majorBidi" w:cstheme="majorBidi"/>
          <w:sz w:val="24"/>
          <w:szCs w:val="24"/>
          <w:lang w:bidi="ar-EG"/>
        </w:rPr>
        <w:t xml:space="preserve">” kelimesinin kabalık, dünyaya düşkünlük ve cimrilik gibi mana boyutları bulunmaktadır. </w:t>
      </w:r>
      <w:proofErr w:type="spellStart"/>
      <w:r w:rsidR="00B7238F">
        <w:rPr>
          <w:rFonts w:asciiTheme="majorBidi" w:hAnsiTheme="majorBidi" w:cstheme="majorBidi"/>
          <w:sz w:val="24"/>
          <w:szCs w:val="24"/>
          <w:lang w:bidi="ar-EG"/>
        </w:rPr>
        <w:t>İbn</w:t>
      </w:r>
      <w:proofErr w:type="spellEnd"/>
      <w:r w:rsidR="00B7238F">
        <w:rPr>
          <w:rFonts w:asciiTheme="majorBidi" w:hAnsiTheme="majorBidi" w:cstheme="majorBidi"/>
          <w:sz w:val="24"/>
          <w:szCs w:val="24"/>
          <w:lang w:bidi="ar-EG"/>
        </w:rPr>
        <w:t xml:space="preserve"> Hacer hadiste geçen ve cehennemliklerin üç vasfından biri olarak anılan “</w:t>
      </w:r>
      <w:proofErr w:type="spellStart"/>
      <w:r w:rsidR="00B7238F">
        <w:rPr>
          <w:rFonts w:asciiTheme="majorBidi" w:hAnsiTheme="majorBidi" w:cstheme="majorBidi"/>
          <w:sz w:val="24"/>
          <w:szCs w:val="24"/>
          <w:lang w:bidi="ar-EG"/>
        </w:rPr>
        <w:t>cevvâz</w:t>
      </w:r>
      <w:proofErr w:type="spellEnd"/>
      <w:r w:rsidR="00B7238F">
        <w:rPr>
          <w:rFonts w:asciiTheme="majorBidi" w:hAnsiTheme="majorBidi" w:cstheme="majorBidi"/>
          <w:sz w:val="24"/>
          <w:szCs w:val="24"/>
          <w:lang w:bidi="ar-EG"/>
        </w:rPr>
        <w:t xml:space="preserve">” kelimesi hakkında ise yine dil bilimciler ve hadisçilerden şu bilgileri </w:t>
      </w:r>
      <w:r w:rsidR="00F91DE5">
        <w:rPr>
          <w:rFonts w:asciiTheme="majorBidi" w:hAnsiTheme="majorBidi" w:cstheme="majorBidi"/>
          <w:sz w:val="24"/>
          <w:szCs w:val="24"/>
          <w:lang w:bidi="ar-EG"/>
        </w:rPr>
        <w:t>nakleder</w:t>
      </w:r>
      <w:r w:rsidR="00B7238F">
        <w:rPr>
          <w:rFonts w:asciiTheme="majorBidi" w:hAnsiTheme="majorBidi" w:cstheme="majorBidi"/>
          <w:sz w:val="24"/>
          <w:szCs w:val="24"/>
          <w:lang w:bidi="ar-EG"/>
        </w:rPr>
        <w:t xml:space="preserve">: etine dolgun ve yürüyüşünde büyüklenen, çok yiyen, </w:t>
      </w:r>
      <w:proofErr w:type="spellStart"/>
      <w:r w:rsidR="00B7238F">
        <w:rPr>
          <w:rFonts w:asciiTheme="majorBidi" w:hAnsiTheme="majorBidi" w:cstheme="majorBidi"/>
          <w:sz w:val="24"/>
          <w:szCs w:val="24"/>
          <w:lang w:bidi="ar-EG"/>
        </w:rPr>
        <w:t>fâcir</w:t>
      </w:r>
      <w:proofErr w:type="spellEnd"/>
      <w:r w:rsidR="00B7238F">
        <w:rPr>
          <w:rFonts w:asciiTheme="majorBidi" w:hAnsiTheme="majorBidi" w:cstheme="majorBidi"/>
          <w:sz w:val="24"/>
          <w:szCs w:val="24"/>
          <w:lang w:bidi="ar-EG"/>
        </w:rPr>
        <w:t xml:space="preserve"> kişi.</w:t>
      </w:r>
      <w:r w:rsidR="007856E4">
        <w:rPr>
          <w:rFonts w:asciiTheme="majorBidi" w:hAnsiTheme="majorBidi" w:cstheme="majorBidi"/>
          <w:sz w:val="24"/>
          <w:szCs w:val="24"/>
          <w:lang w:bidi="ar-EG"/>
        </w:rPr>
        <w:t xml:space="preserve"> </w:t>
      </w:r>
      <w:proofErr w:type="spellStart"/>
      <w:r w:rsidR="007856E4">
        <w:rPr>
          <w:rFonts w:asciiTheme="majorBidi" w:hAnsiTheme="majorBidi" w:cstheme="majorBidi"/>
          <w:sz w:val="24"/>
          <w:szCs w:val="24"/>
          <w:lang w:bidi="ar-EG"/>
        </w:rPr>
        <w:t>İbn</w:t>
      </w:r>
      <w:proofErr w:type="spellEnd"/>
      <w:r w:rsidR="007856E4">
        <w:rPr>
          <w:rFonts w:asciiTheme="majorBidi" w:hAnsiTheme="majorBidi" w:cstheme="majorBidi"/>
          <w:sz w:val="24"/>
          <w:szCs w:val="24"/>
          <w:lang w:bidi="ar-EG"/>
        </w:rPr>
        <w:t xml:space="preserve"> Hacer, </w:t>
      </w:r>
      <w:proofErr w:type="spellStart"/>
      <w:r w:rsidR="007856E4">
        <w:rPr>
          <w:rFonts w:asciiTheme="majorBidi" w:hAnsiTheme="majorBidi" w:cstheme="majorBidi"/>
          <w:sz w:val="24"/>
          <w:szCs w:val="24"/>
          <w:lang w:bidi="ar-EG"/>
        </w:rPr>
        <w:t>Ebû</w:t>
      </w:r>
      <w:proofErr w:type="spellEnd"/>
      <w:r w:rsidR="007856E4">
        <w:rPr>
          <w:rFonts w:asciiTheme="majorBidi" w:hAnsiTheme="majorBidi" w:cstheme="majorBidi"/>
          <w:sz w:val="24"/>
          <w:szCs w:val="24"/>
          <w:lang w:bidi="ar-EG"/>
        </w:rPr>
        <w:t xml:space="preserve"> </w:t>
      </w:r>
      <w:proofErr w:type="spellStart"/>
      <w:r w:rsidR="007856E4">
        <w:rPr>
          <w:rFonts w:asciiTheme="majorBidi" w:hAnsiTheme="majorBidi" w:cstheme="majorBidi"/>
          <w:sz w:val="24"/>
          <w:szCs w:val="24"/>
          <w:lang w:bidi="ar-EG"/>
        </w:rPr>
        <w:t>Dâvûd’un</w:t>
      </w:r>
      <w:proofErr w:type="spellEnd"/>
      <w:r w:rsidR="007856E4">
        <w:rPr>
          <w:rFonts w:asciiTheme="majorBidi" w:hAnsiTheme="majorBidi" w:cstheme="majorBidi"/>
          <w:sz w:val="24"/>
          <w:szCs w:val="24"/>
          <w:lang w:bidi="ar-EG"/>
        </w:rPr>
        <w:t xml:space="preserve"> </w:t>
      </w:r>
      <w:proofErr w:type="spellStart"/>
      <w:r w:rsidR="007856E4">
        <w:rPr>
          <w:rFonts w:asciiTheme="majorBidi" w:hAnsiTheme="majorBidi" w:cstheme="majorBidi"/>
          <w:sz w:val="24"/>
          <w:szCs w:val="24"/>
          <w:lang w:bidi="ar-EG"/>
        </w:rPr>
        <w:t>Süneni’nde</w:t>
      </w:r>
      <w:proofErr w:type="spellEnd"/>
      <w:r w:rsidR="007856E4">
        <w:rPr>
          <w:rFonts w:asciiTheme="majorBidi" w:hAnsiTheme="majorBidi" w:cstheme="majorBidi"/>
          <w:sz w:val="24"/>
          <w:szCs w:val="24"/>
          <w:lang w:bidi="ar-EG"/>
        </w:rPr>
        <w:t xml:space="preserve"> yer alan “Cennete </w:t>
      </w:r>
      <w:proofErr w:type="spellStart"/>
      <w:r w:rsidR="007856E4">
        <w:rPr>
          <w:rFonts w:asciiTheme="majorBidi" w:hAnsiTheme="majorBidi" w:cstheme="majorBidi"/>
          <w:sz w:val="24"/>
          <w:szCs w:val="24"/>
          <w:lang w:bidi="ar-EG"/>
        </w:rPr>
        <w:t>cevvâz</w:t>
      </w:r>
      <w:proofErr w:type="spellEnd"/>
      <w:r w:rsidR="007856E4">
        <w:rPr>
          <w:rFonts w:asciiTheme="majorBidi" w:hAnsiTheme="majorBidi" w:cstheme="majorBidi"/>
          <w:sz w:val="24"/>
          <w:szCs w:val="24"/>
          <w:lang w:bidi="ar-EG"/>
        </w:rPr>
        <w:t xml:space="preserve"> ve </w:t>
      </w:r>
      <w:proofErr w:type="spellStart"/>
      <w:r w:rsidR="007856E4">
        <w:rPr>
          <w:rFonts w:asciiTheme="majorBidi" w:hAnsiTheme="majorBidi" w:cstheme="majorBidi"/>
          <w:sz w:val="24"/>
          <w:szCs w:val="24"/>
          <w:lang w:bidi="ar-EG"/>
        </w:rPr>
        <w:t>ca</w:t>
      </w:r>
      <w:r w:rsidR="007856E4" w:rsidRPr="00536EEA">
        <w:rPr>
          <w:rFonts w:asciiTheme="majorBidi" w:hAnsiTheme="majorBidi" w:cstheme="majorBidi"/>
          <w:sz w:val="24"/>
          <w:szCs w:val="24"/>
          <w:lang w:bidi="ar-EG"/>
        </w:rPr>
        <w:t>ʿ</w:t>
      </w:r>
      <w:r w:rsidR="007856E4">
        <w:rPr>
          <w:rFonts w:asciiTheme="majorBidi" w:hAnsiTheme="majorBidi" w:cstheme="majorBidi"/>
          <w:sz w:val="24"/>
          <w:szCs w:val="24"/>
          <w:lang w:bidi="ar-EG"/>
        </w:rPr>
        <w:t>zerî</w:t>
      </w:r>
      <w:proofErr w:type="spellEnd"/>
      <w:r w:rsidR="007856E4">
        <w:rPr>
          <w:rFonts w:asciiTheme="majorBidi" w:hAnsiTheme="majorBidi" w:cstheme="majorBidi"/>
          <w:sz w:val="24"/>
          <w:szCs w:val="24"/>
          <w:lang w:bidi="ar-EG"/>
        </w:rPr>
        <w:t xml:space="preserve"> girmez”</w:t>
      </w:r>
      <w:r w:rsidR="007856E4">
        <w:rPr>
          <w:rStyle w:val="DipnotBavurusu"/>
          <w:rFonts w:asciiTheme="majorBidi" w:hAnsiTheme="majorBidi" w:cstheme="majorBidi"/>
          <w:sz w:val="24"/>
          <w:szCs w:val="24"/>
          <w:lang w:bidi="ar-EG"/>
        </w:rPr>
        <w:footnoteReference w:id="54"/>
      </w:r>
      <w:r w:rsidR="007856E4">
        <w:rPr>
          <w:rFonts w:asciiTheme="majorBidi" w:hAnsiTheme="majorBidi" w:cstheme="majorBidi"/>
          <w:sz w:val="24"/>
          <w:szCs w:val="24"/>
          <w:lang w:bidi="ar-EG"/>
        </w:rPr>
        <w:t xml:space="preserve"> şeklindeki hadisin sonunda yer alan, “</w:t>
      </w:r>
      <w:proofErr w:type="spellStart"/>
      <w:r w:rsidR="007856E4">
        <w:rPr>
          <w:rFonts w:asciiTheme="majorBidi" w:hAnsiTheme="majorBidi" w:cstheme="majorBidi"/>
          <w:sz w:val="24"/>
          <w:szCs w:val="24"/>
          <w:lang w:bidi="ar-EG"/>
        </w:rPr>
        <w:t>cevvâz</w:t>
      </w:r>
      <w:proofErr w:type="spellEnd"/>
      <w:r w:rsidR="007856E4">
        <w:rPr>
          <w:rFonts w:asciiTheme="majorBidi" w:hAnsiTheme="majorBidi" w:cstheme="majorBidi"/>
          <w:sz w:val="24"/>
          <w:szCs w:val="24"/>
          <w:lang w:bidi="ar-EG"/>
        </w:rPr>
        <w:t xml:space="preserve">” kelimesinin sert ve katı yürekli olduğuna dair </w:t>
      </w:r>
      <w:proofErr w:type="spellStart"/>
      <w:r w:rsidR="007856E4">
        <w:rPr>
          <w:rFonts w:asciiTheme="majorBidi" w:hAnsiTheme="majorBidi" w:cstheme="majorBidi"/>
          <w:sz w:val="24"/>
          <w:szCs w:val="24"/>
          <w:lang w:bidi="ar-EG"/>
        </w:rPr>
        <w:t>râvilerden</w:t>
      </w:r>
      <w:proofErr w:type="spellEnd"/>
      <w:r w:rsidR="007856E4">
        <w:rPr>
          <w:rFonts w:asciiTheme="majorBidi" w:hAnsiTheme="majorBidi" w:cstheme="majorBidi"/>
          <w:sz w:val="24"/>
          <w:szCs w:val="24"/>
          <w:lang w:bidi="ar-EG"/>
        </w:rPr>
        <w:t xml:space="preserve"> biri tarafından yapılmış olan izaha da dikkat çeker.</w:t>
      </w:r>
      <w:r w:rsidR="007856E4" w:rsidRPr="007856E4">
        <w:rPr>
          <w:rFonts w:asciiTheme="majorBidi" w:hAnsiTheme="majorBidi" w:cstheme="majorBidi"/>
          <w:sz w:val="24"/>
          <w:szCs w:val="24"/>
          <w:lang w:bidi="ar-EG"/>
        </w:rPr>
        <w:t xml:space="preserve"> </w:t>
      </w:r>
      <w:r w:rsidR="007856E4">
        <w:rPr>
          <w:rFonts w:asciiTheme="majorBidi" w:hAnsiTheme="majorBidi" w:cstheme="majorBidi"/>
          <w:sz w:val="24"/>
          <w:szCs w:val="24"/>
          <w:lang w:bidi="ar-EG"/>
        </w:rPr>
        <w:t>Görüldüğü üzere, “</w:t>
      </w:r>
      <w:proofErr w:type="spellStart"/>
      <w:r w:rsidR="007856E4">
        <w:rPr>
          <w:rFonts w:asciiTheme="majorBidi" w:hAnsiTheme="majorBidi" w:cstheme="majorBidi"/>
          <w:sz w:val="24"/>
          <w:szCs w:val="24"/>
          <w:lang w:bidi="ar-EG"/>
        </w:rPr>
        <w:t>cevvâz</w:t>
      </w:r>
      <w:proofErr w:type="spellEnd"/>
      <w:r w:rsidR="007856E4">
        <w:rPr>
          <w:rFonts w:asciiTheme="majorBidi" w:hAnsiTheme="majorBidi" w:cstheme="majorBidi"/>
          <w:sz w:val="24"/>
          <w:szCs w:val="24"/>
          <w:lang w:bidi="ar-EG"/>
        </w:rPr>
        <w:t xml:space="preserve">” kelimesinin de büyüklenme, hırs ve katılık gibi mana boyutları bulunmaktadır. </w:t>
      </w:r>
      <w:proofErr w:type="spellStart"/>
      <w:r w:rsidR="00BC3E1F">
        <w:rPr>
          <w:rFonts w:asciiTheme="majorBidi" w:hAnsiTheme="majorBidi" w:cstheme="majorBidi"/>
          <w:sz w:val="24"/>
          <w:szCs w:val="24"/>
          <w:lang w:bidi="ar-EG"/>
        </w:rPr>
        <w:t>İbn</w:t>
      </w:r>
      <w:proofErr w:type="spellEnd"/>
      <w:r w:rsidR="00BC3E1F">
        <w:rPr>
          <w:rFonts w:asciiTheme="majorBidi" w:hAnsiTheme="majorBidi" w:cstheme="majorBidi"/>
          <w:sz w:val="24"/>
          <w:szCs w:val="24"/>
          <w:lang w:bidi="ar-EG"/>
        </w:rPr>
        <w:t xml:space="preserve"> Hacer </w:t>
      </w:r>
      <w:r w:rsidR="007856E4">
        <w:rPr>
          <w:rFonts w:asciiTheme="majorBidi" w:hAnsiTheme="majorBidi" w:cstheme="majorBidi"/>
          <w:sz w:val="24"/>
          <w:szCs w:val="24"/>
          <w:lang w:bidi="ar-EG"/>
        </w:rPr>
        <w:t>“</w:t>
      </w:r>
      <w:proofErr w:type="spellStart"/>
      <w:r w:rsidR="007856E4">
        <w:rPr>
          <w:rFonts w:asciiTheme="majorBidi" w:hAnsiTheme="majorBidi" w:cstheme="majorBidi"/>
          <w:sz w:val="24"/>
          <w:szCs w:val="24"/>
          <w:lang w:bidi="ar-EG"/>
        </w:rPr>
        <w:t>ca</w:t>
      </w:r>
      <w:r w:rsidR="007856E4" w:rsidRPr="00536EEA">
        <w:rPr>
          <w:rFonts w:asciiTheme="majorBidi" w:hAnsiTheme="majorBidi" w:cstheme="majorBidi"/>
          <w:sz w:val="24"/>
          <w:szCs w:val="24"/>
          <w:lang w:bidi="ar-EG"/>
        </w:rPr>
        <w:t>ʿ</w:t>
      </w:r>
      <w:r w:rsidR="007856E4">
        <w:rPr>
          <w:rFonts w:asciiTheme="majorBidi" w:hAnsiTheme="majorBidi" w:cstheme="majorBidi"/>
          <w:sz w:val="24"/>
          <w:szCs w:val="24"/>
          <w:lang w:bidi="ar-EG"/>
        </w:rPr>
        <w:t>zerî</w:t>
      </w:r>
      <w:proofErr w:type="spellEnd"/>
      <w:r w:rsidR="007856E4">
        <w:rPr>
          <w:rFonts w:asciiTheme="majorBidi" w:hAnsiTheme="majorBidi" w:cstheme="majorBidi"/>
          <w:sz w:val="24"/>
          <w:szCs w:val="24"/>
          <w:lang w:bidi="ar-EG"/>
        </w:rPr>
        <w:t>”</w:t>
      </w:r>
      <w:r w:rsidR="00BC3E1F">
        <w:rPr>
          <w:rFonts w:asciiTheme="majorBidi" w:hAnsiTheme="majorBidi" w:cstheme="majorBidi"/>
          <w:sz w:val="24"/>
          <w:szCs w:val="24"/>
          <w:lang w:bidi="ar-EG"/>
        </w:rPr>
        <w:t xml:space="preserve"> kelimesinin ise katı, kaba, hastalanmayan, yanında olmayan şeylerle övünen gibi manalar taşıdığını belirtir.</w:t>
      </w:r>
      <w:r w:rsidR="00BC3E1F">
        <w:rPr>
          <w:rStyle w:val="DipnotBavurusu"/>
          <w:rFonts w:asciiTheme="majorBidi" w:hAnsiTheme="majorBidi" w:cstheme="majorBidi"/>
          <w:sz w:val="24"/>
          <w:szCs w:val="24"/>
          <w:lang w:bidi="ar-EG"/>
        </w:rPr>
        <w:footnoteReference w:id="55"/>
      </w:r>
      <w:r w:rsidR="00BC3E1F">
        <w:rPr>
          <w:rFonts w:asciiTheme="majorBidi" w:hAnsiTheme="majorBidi" w:cstheme="majorBidi"/>
          <w:sz w:val="24"/>
          <w:szCs w:val="24"/>
          <w:lang w:bidi="ar-EG"/>
        </w:rPr>
        <w:t xml:space="preserve"> Konuyla ilgili bir başka rivayet ise “</w:t>
      </w:r>
      <w:r w:rsidR="00D07895">
        <w:rPr>
          <w:rFonts w:asciiTheme="majorBidi" w:hAnsiTheme="majorBidi" w:cstheme="majorBidi"/>
          <w:sz w:val="24"/>
          <w:szCs w:val="24"/>
          <w:lang w:bidi="ar-EG"/>
        </w:rPr>
        <w:t xml:space="preserve">Cehennemlikler </w:t>
      </w:r>
      <w:proofErr w:type="spellStart"/>
      <w:r w:rsidR="00BC3E1F">
        <w:rPr>
          <w:rFonts w:asciiTheme="majorBidi" w:hAnsiTheme="majorBidi" w:cstheme="majorBidi"/>
          <w:sz w:val="24"/>
          <w:szCs w:val="24"/>
          <w:lang w:bidi="ar-EG"/>
        </w:rPr>
        <w:t>ca</w:t>
      </w:r>
      <w:r w:rsidR="00BC3E1F" w:rsidRPr="00536EEA">
        <w:rPr>
          <w:rFonts w:asciiTheme="majorBidi" w:hAnsiTheme="majorBidi" w:cstheme="majorBidi"/>
          <w:sz w:val="24"/>
          <w:szCs w:val="24"/>
          <w:lang w:bidi="ar-EG"/>
        </w:rPr>
        <w:t>ʿ</w:t>
      </w:r>
      <w:r w:rsidR="00BC3E1F">
        <w:rPr>
          <w:rFonts w:asciiTheme="majorBidi" w:hAnsiTheme="majorBidi" w:cstheme="majorBidi"/>
          <w:sz w:val="24"/>
          <w:szCs w:val="24"/>
          <w:lang w:bidi="ar-EG"/>
        </w:rPr>
        <w:t>zerî</w:t>
      </w:r>
      <w:proofErr w:type="spellEnd"/>
      <w:r w:rsidR="00BC3E1F">
        <w:rPr>
          <w:rFonts w:asciiTheme="majorBidi" w:hAnsiTheme="majorBidi" w:cstheme="majorBidi"/>
          <w:sz w:val="24"/>
          <w:szCs w:val="24"/>
          <w:lang w:bidi="ar-EG"/>
        </w:rPr>
        <w:t xml:space="preserve">, </w:t>
      </w:r>
      <w:proofErr w:type="spellStart"/>
      <w:r w:rsidR="00BC3E1F">
        <w:rPr>
          <w:rFonts w:asciiTheme="majorBidi" w:hAnsiTheme="majorBidi" w:cstheme="majorBidi"/>
          <w:sz w:val="24"/>
          <w:szCs w:val="24"/>
          <w:lang w:bidi="ar-EG"/>
        </w:rPr>
        <w:t>cevvâ</w:t>
      </w:r>
      <w:r w:rsidR="00D07895">
        <w:rPr>
          <w:rFonts w:asciiTheme="majorBidi" w:hAnsiTheme="majorBidi" w:cstheme="majorBidi"/>
          <w:sz w:val="24"/>
          <w:szCs w:val="24"/>
          <w:lang w:bidi="ar-EG"/>
        </w:rPr>
        <w:t>z</w:t>
      </w:r>
      <w:proofErr w:type="spellEnd"/>
      <w:r w:rsidR="00D07895">
        <w:rPr>
          <w:rFonts w:asciiTheme="majorBidi" w:hAnsiTheme="majorBidi" w:cstheme="majorBidi"/>
          <w:sz w:val="24"/>
          <w:szCs w:val="24"/>
          <w:lang w:bidi="ar-EG"/>
        </w:rPr>
        <w:t xml:space="preserve"> ve kibirli, mal toplayıp cimrilik yapan kişilerdir. Cennetlikler ise zayıf ve mağlup kişilerdir.</w:t>
      </w:r>
      <w:r w:rsidR="00BC3E1F">
        <w:rPr>
          <w:rFonts w:asciiTheme="majorBidi" w:hAnsiTheme="majorBidi" w:cstheme="majorBidi"/>
          <w:sz w:val="24"/>
          <w:szCs w:val="24"/>
          <w:lang w:bidi="ar-EG"/>
        </w:rPr>
        <w:t>”</w:t>
      </w:r>
      <w:r w:rsidR="00D07895">
        <w:rPr>
          <w:rStyle w:val="DipnotBavurusu"/>
          <w:rFonts w:asciiTheme="majorBidi" w:hAnsiTheme="majorBidi" w:cstheme="majorBidi"/>
          <w:sz w:val="24"/>
          <w:szCs w:val="24"/>
          <w:lang w:bidi="ar-EG"/>
        </w:rPr>
        <w:footnoteReference w:id="56"/>
      </w:r>
      <w:r w:rsidR="00BC3E1F">
        <w:rPr>
          <w:rFonts w:asciiTheme="majorBidi" w:hAnsiTheme="majorBidi" w:cstheme="majorBidi"/>
          <w:sz w:val="24"/>
          <w:szCs w:val="24"/>
          <w:lang w:bidi="ar-EG"/>
        </w:rPr>
        <w:t xml:space="preserve"> şeklindedir.</w:t>
      </w:r>
      <w:r w:rsidR="00BA4439">
        <w:rPr>
          <w:rFonts w:asciiTheme="majorBidi" w:hAnsiTheme="majorBidi" w:cstheme="majorBidi"/>
          <w:sz w:val="24"/>
          <w:szCs w:val="24"/>
          <w:lang w:bidi="ar-EG"/>
        </w:rPr>
        <w:t xml:space="preserve"> Sonuç olarak </w:t>
      </w:r>
      <w:r w:rsidR="00F6770C">
        <w:rPr>
          <w:rFonts w:asciiTheme="majorBidi" w:hAnsiTheme="majorBidi" w:cstheme="majorBidi"/>
          <w:sz w:val="24"/>
          <w:szCs w:val="24"/>
          <w:lang w:bidi="ar-EG"/>
        </w:rPr>
        <w:t xml:space="preserve">cennetliklerin </w:t>
      </w:r>
      <w:proofErr w:type="spellStart"/>
      <w:r w:rsidR="00F6770C">
        <w:rPr>
          <w:rFonts w:asciiTheme="majorBidi" w:hAnsiTheme="majorBidi" w:cstheme="majorBidi"/>
          <w:sz w:val="24"/>
          <w:szCs w:val="24"/>
          <w:lang w:bidi="ar-EG"/>
        </w:rPr>
        <w:t>tevazusuna</w:t>
      </w:r>
      <w:proofErr w:type="spellEnd"/>
      <w:r w:rsidR="00F6770C">
        <w:rPr>
          <w:rFonts w:asciiTheme="majorBidi" w:hAnsiTheme="majorBidi" w:cstheme="majorBidi"/>
          <w:sz w:val="24"/>
          <w:szCs w:val="24"/>
          <w:lang w:bidi="ar-EG"/>
        </w:rPr>
        <w:t xml:space="preserve">, </w:t>
      </w:r>
      <w:r w:rsidR="00BA4439">
        <w:rPr>
          <w:rFonts w:asciiTheme="majorBidi" w:hAnsiTheme="majorBidi" w:cstheme="majorBidi"/>
          <w:sz w:val="24"/>
          <w:szCs w:val="24"/>
          <w:lang w:bidi="ar-EG"/>
        </w:rPr>
        <w:t>cehennemliklerin</w:t>
      </w:r>
      <w:r w:rsidR="00F6770C">
        <w:rPr>
          <w:rFonts w:asciiTheme="majorBidi" w:hAnsiTheme="majorBidi" w:cstheme="majorBidi"/>
          <w:sz w:val="24"/>
          <w:szCs w:val="24"/>
          <w:lang w:bidi="ar-EG"/>
        </w:rPr>
        <w:t xml:space="preserve"> ise</w:t>
      </w:r>
      <w:r w:rsidR="00BA4439">
        <w:rPr>
          <w:rFonts w:asciiTheme="majorBidi" w:hAnsiTheme="majorBidi" w:cstheme="majorBidi"/>
          <w:sz w:val="24"/>
          <w:szCs w:val="24"/>
          <w:lang w:bidi="ar-EG"/>
        </w:rPr>
        <w:t xml:space="preserve"> kibirli olmalarının yanında </w:t>
      </w:r>
      <w:proofErr w:type="spellStart"/>
      <w:r w:rsidR="00BA4439" w:rsidRPr="00536EEA">
        <w:rPr>
          <w:rFonts w:asciiTheme="majorBidi" w:hAnsiTheme="majorBidi" w:cstheme="majorBidi"/>
          <w:sz w:val="24"/>
          <w:szCs w:val="24"/>
          <w:lang w:bidi="ar-EG"/>
        </w:rPr>
        <w:t>ʿ</w:t>
      </w:r>
      <w:r w:rsidR="00BA4439">
        <w:rPr>
          <w:rFonts w:asciiTheme="majorBidi" w:hAnsiTheme="majorBidi" w:cstheme="majorBidi"/>
          <w:sz w:val="24"/>
          <w:szCs w:val="24"/>
          <w:lang w:bidi="ar-EG"/>
        </w:rPr>
        <w:t>utul</w:t>
      </w:r>
      <w:proofErr w:type="spellEnd"/>
      <w:r w:rsidR="00BA4439">
        <w:rPr>
          <w:rFonts w:asciiTheme="majorBidi" w:hAnsiTheme="majorBidi" w:cstheme="majorBidi"/>
          <w:sz w:val="24"/>
          <w:szCs w:val="24"/>
          <w:lang w:bidi="ar-EG"/>
        </w:rPr>
        <w:t xml:space="preserve">, </w:t>
      </w:r>
      <w:proofErr w:type="spellStart"/>
      <w:r w:rsidR="00BA4439">
        <w:rPr>
          <w:rFonts w:asciiTheme="majorBidi" w:hAnsiTheme="majorBidi" w:cstheme="majorBidi"/>
          <w:sz w:val="24"/>
          <w:szCs w:val="24"/>
          <w:lang w:bidi="ar-EG"/>
        </w:rPr>
        <w:t>cevvâz</w:t>
      </w:r>
      <w:proofErr w:type="spellEnd"/>
      <w:r w:rsidR="00BA4439">
        <w:rPr>
          <w:rFonts w:asciiTheme="majorBidi" w:hAnsiTheme="majorBidi" w:cstheme="majorBidi"/>
          <w:sz w:val="24"/>
          <w:szCs w:val="24"/>
          <w:lang w:bidi="ar-EG"/>
        </w:rPr>
        <w:t xml:space="preserve"> ve </w:t>
      </w:r>
      <w:proofErr w:type="spellStart"/>
      <w:r w:rsidR="00BA4439">
        <w:rPr>
          <w:rFonts w:asciiTheme="majorBidi" w:hAnsiTheme="majorBidi" w:cstheme="majorBidi"/>
          <w:sz w:val="24"/>
          <w:szCs w:val="24"/>
          <w:lang w:bidi="ar-EG"/>
        </w:rPr>
        <w:t>ca</w:t>
      </w:r>
      <w:r w:rsidR="00BA4439" w:rsidRPr="00536EEA">
        <w:rPr>
          <w:rFonts w:asciiTheme="majorBidi" w:hAnsiTheme="majorBidi" w:cstheme="majorBidi"/>
          <w:sz w:val="24"/>
          <w:szCs w:val="24"/>
          <w:lang w:bidi="ar-EG"/>
        </w:rPr>
        <w:t>ʿ</w:t>
      </w:r>
      <w:r w:rsidR="00BA4439">
        <w:rPr>
          <w:rFonts w:asciiTheme="majorBidi" w:hAnsiTheme="majorBidi" w:cstheme="majorBidi"/>
          <w:sz w:val="24"/>
          <w:szCs w:val="24"/>
          <w:lang w:bidi="ar-EG"/>
        </w:rPr>
        <w:t>zerî</w:t>
      </w:r>
      <w:proofErr w:type="spellEnd"/>
      <w:r w:rsidR="00BA4439">
        <w:rPr>
          <w:rFonts w:asciiTheme="majorBidi" w:hAnsiTheme="majorBidi" w:cstheme="majorBidi"/>
          <w:sz w:val="24"/>
          <w:szCs w:val="24"/>
          <w:lang w:bidi="ar-EG"/>
        </w:rPr>
        <w:t xml:space="preserve"> gibi merhametsizlik, bencillik, cimrilik gibi manaları barındıran </w:t>
      </w:r>
      <w:r w:rsidR="00B33F07">
        <w:rPr>
          <w:rFonts w:asciiTheme="majorBidi" w:hAnsiTheme="majorBidi" w:cstheme="majorBidi"/>
          <w:sz w:val="24"/>
          <w:szCs w:val="24"/>
          <w:lang w:bidi="ar-EG"/>
        </w:rPr>
        <w:t>vasıflarına dikkat çekilerek iman-ahlak ilişkisinin ehemmiyeti bir kez daha ortaya konulmuştur</w:t>
      </w:r>
      <w:r w:rsidR="00F6770C">
        <w:rPr>
          <w:rFonts w:asciiTheme="majorBidi" w:hAnsiTheme="majorBidi" w:cstheme="majorBidi"/>
          <w:sz w:val="24"/>
          <w:szCs w:val="24"/>
          <w:lang w:bidi="ar-EG"/>
        </w:rPr>
        <w:t xml:space="preserve">. Bir Müslümanın kibirli olması durumunda </w:t>
      </w:r>
      <w:r w:rsidR="00757237">
        <w:rPr>
          <w:rFonts w:asciiTheme="majorBidi" w:hAnsiTheme="majorBidi" w:cstheme="majorBidi"/>
          <w:sz w:val="24"/>
          <w:szCs w:val="24"/>
          <w:lang w:bidi="ar-EG"/>
        </w:rPr>
        <w:t xml:space="preserve">cennete ilk girenlerle beraber giremeyeceği, cezasını görmeden giremeyeceği, cezasının cennete girmemek olduğu ancak affedilmesinin de mümkün olduğu, hadisin şiddetli bir sakındırma ifade ettiği ancak zahirinin </w:t>
      </w:r>
      <w:proofErr w:type="spellStart"/>
      <w:r w:rsidR="00757237">
        <w:rPr>
          <w:rFonts w:asciiTheme="majorBidi" w:hAnsiTheme="majorBidi" w:cstheme="majorBidi"/>
          <w:sz w:val="24"/>
          <w:szCs w:val="24"/>
          <w:lang w:bidi="ar-EG"/>
        </w:rPr>
        <w:t>murad</w:t>
      </w:r>
      <w:proofErr w:type="spellEnd"/>
      <w:r w:rsidR="00757237">
        <w:rPr>
          <w:rFonts w:asciiTheme="majorBidi" w:hAnsiTheme="majorBidi" w:cstheme="majorBidi"/>
          <w:sz w:val="24"/>
          <w:szCs w:val="24"/>
          <w:lang w:bidi="ar-EG"/>
        </w:rPr>
        <w:t xml:space="preserve"> edilmediği gibi farklı teviller </w:t>
      </w:r>
      <w:r w:rsidR="00B33F07">
        <w:rPr>
          <w:rFonts w:asciiTheme="majorBidi" w:hAnsiTheme="majorBidi" w:cstheme="majorBidi"/>
          <w:sz w:val="24"/>
          <w:szCs w:val="24"/>
          <w:lang w:bidi="ar-EG"/>
        </w:rPr>
        <w:t>beyan edilmiştir</w:t>
      </w:r>
      <w:r w:rsidR="00757237">
        <w:rPr>
          <w:rFonts w:asciiTheme="majorBidi" w:hAnsiTheme="majorBidi" w:cstheme="majorBidi"/>
          <w:sz w:val="24"/>
          <w:szCs w:val="24"/>
          <w:lang w:bidi="ar-EG"/>
        </w:rPr>
        <w:t>.</w:t>
      </w:r>
      <w:r w:rsidR="00757237">
        <w:rPr>
          <w:rStyle w:val="DipnotBavurusu"/>
          <w:rFonts w:asciiTheme="majorBidi" w:hAnsiTheme="majorBidi" w:cstheme="majorBidi"/>
          <w:sz w:val="24"/>
          <w:szCs w:val="24"/>
          <w:lang w:bidi="ar-EG"/>
        </w:rPr>
        <w:footnoteReference w:id="57"/>
      </w:r>
    </w:p>
    <w:p w:rsidR="00EF4E7A" w:rsidRDefault="005F377C" w:rsidP="00EF4E7A">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 xml:space="preserve">Cennetlikleri ve cehennemlikleri </w:t>
      </w:r>
      <w:proofErr w:type="spellStart"/>
      <w:r>
        <w:rPr>
          <w:rFonts w:asciiTheme="majorBidi" w:hAnsiTheme="majorBidi" w:cstheme="majorBidi"/>
          <w:sz w:val="24"/>
          <w:szCs w:val="24"/>
          <w:lang w:bidi="ar-EG"/>
        </w:rPr>
        <w:t>vasfeden</w:t>
      </w:r>
      <w:proofErr w:type="spellEnd"/>
      <w:r>
        <w:rPr>
          <w:rFonts w:asciiTheme="majorBidi" w:hAnsiTheme="majorBidi" w:cstheme="majorBidi"/>
          <w:sz w:val="24"/>
          <w:szCs w:val="24"/>
          <w:lang w:bidi="ar-EG"/>
        </w:rPr>
        <w:t xml:space="preserve"> bir diğer hadis şudur: </w:t>
      </w:r>
      <w:r w:rsidR="005A7EFD">
        <w:rPr>
          <w:rFonts w:asciiTheme="majorBidi" w:hAnsiTheme="majorBidi" w:cstheme="majorBidi"/>
          <w:sz w:val="24"/>
          <w:szCs w:val="24"/>
          <w:lang w:bidi="ar-EG"/>
        </w:rPr>
        <w:t>“</w:t>
      </w:r>
      <w:r w:rsidR="00C8642C">
        <w:rPr>
          <w:rFonts w:asciiTheme="majorBidi" w:hAnsiTheme="majorBidi" w:cstheme="majorBidi"/>
          <w:sz w:val="24"/>
          <w:szCs w:val="24"/>
          <w:lang w:bidi="ar-EG"/>
        </w:rPr>
        <w:t>Cehennem ile cennet tartıştılar. Cehennem dedi ki: Bana zorbalar ve kibirliler giriyor. Cennet dedi ki: Bana ise zayıflar ve yoksullar giriyor.</w:t>
      </w:r>
      <w:r w:rsidR="005A7EFD">
        <w:rPr>
          <w:rFonts w:asciiTheme="majorBidi" w:hAnsiTheme="majorBidi" w:cstheme="majorBidi"/>
          <w:sz w:val="24"/>
          <w:szCs w:val="24"/>
          <w:lang w:bidi="ar-EG"/>
        </w:rPr>
        <w:t>”</w:t>
      </w:r>
      <w:r w:rsidR="00C8642C">
        <w:rPr>
          <w:rStyle w:val="DipnotBavurusu"/>
          <w:rFonts w:asciiTheme="majorBidi" w:hAnsiTheme="majorBidi" w:cstheme="majorBidi"/>
          <w:sz w:val="24"/>
          <w:szCs w:val="24"/>
          <w:lang w:bidi="ar-EG"/>
        </w:rPr>
        <w:footnoteReference w:id="58"/>
      </w:r>
      <w:r>
        <w:rPr>
          <w:rFonts w:asciiTheme="majorBidi" w:hAnsiTheme="majorBidi" w:cstheme="majorBidi"/>
          <w:sz w:val="24"/>
          <w:szCs w:val="24"/>
          <w:lang w:bidi="ar-EG"/>
        </w:rPr>
        <w:t xml:space="preserve"> Hadisin </w:t>
      </w:r>
      <w:r w:rsidRPr="005F377C">
        <w:rPr>
          <w:rFonts w:asciiTheme="majorBidi" w:hAnsiTheme="majorBidi" w:cstheme="majorBidi"/>
          <w:i/>
          <w:iCs/>
          <w:sz w:val="24"/>
          <w:szCs w:val="24"/>
          <w:lang w:bidi="ar-EG"/>
        </w:rPr>
        <w:t>Sahih-i Müslim</w:t>
      </w:r>
      <w:r>
        <w:rPr>
          <w:rFonts w:asciiTheme="majorBidi" w:hAnsiTheme="majorBidi" w:cstheme="majorBidi"/>
          <w:sz w:val="24"/>
          <w:szCs w:val="24"/>
          <w:lang w:bidi="ar-EG"/>
        </w:rPr>
        <w:t xml:space="preserve">’de geçen bazı rivayetlerinde cennete girenlerin insanların </w:t>
      </w:r>
      <w:r w:rsidR="00FF7194">
        <w:rPr>
          <w:rFonts w:asciiTheme="majorBidi" w:hAnsiTheme="majorBidi" w:cstheme="majorBidi"/>
          <w:sz w:val="24"/>
          <w:szCs w:val="24"/>
          <w:lang w:bidi="ar-EG"/>
        </w:rPr>
        <w:t xml:space="preserve">zayıfları, hakir görülenleri, </w:t>
      </w:r>
      <w:r>
        <w:rPr>
          <w:rFonts w:asciiTheme="majorBidi" w:hAnsiTheme="majorBidi" w:cstheme="majorBidi"/>
          <w:sz w:val="24"/>
          <w:szCs w:val="24"/>
          <w:lang w:bidi="ar-EG"/>
        </w:rPr>
        <w:t>acizleri ve safları olduğu belirtilmektedir.</w:t>
      </w:r>
      <w:r>
        <w:rPr>
          <w:rStyle w:val="DipnotBavurusu"/>
          <w:rFonts w:asciiTheme="majorBidi" w:hAnsiTheme="majorBidi" w:cstheme="majorBidi"/>
          <w:sz w:val="24"/>
          <w:szCs w:val="24"/>
          <w:lang w:bidi="ar-EG"/>
        </w:rPr>
        <w:footnoteReference w:id="59"/>
      </w:r>
      <w:r>
        <w:rPr>
          <w:rFonts w:asciiTheme="majorBidi" w:hAnsiTheme="majorBidi" w:cstheme="majorBidi"/>
          <w:sz w:val="24"/>
          <w:szCs w:val="24"/>
          <w:lang w:bidi="ar-EG"/>
        </w:rPr>
        <w:t xml:space="preserve"> Âlimler cennetin ve cehennemin tartışmalarının hem hakikat</w:t>
      </w:r>
      <w:r w:rsidR="00056F89">
        <w:rPr>
          <w:rFonts w:asciiTheme="majorBidi" w:hAnsiTheme="majorBidi" w:cstheme="majorBidi"/>
          <w:sz w:val="24"/>
          <w:szCs w:val="24"/>
          <w:lang w:bidi="ar-EG"/>
        </w:rPr>
        <w:t xml:space="preserve"> (Yüce Allah’ın onlara idrak ve temyiz kabiliyeti vermesiyle)</w:t>
      </w:r>
      <w:r>
        <w:rPr>
          <w:rFonts w:asciiTheme="majorBidi" w:hAnsiTheme="majorBidi" w:cstheme="majorBidi"/>
          <w:sz w:val="24"/>
          <w:szCs w:val="24"/>
          <w:lang w:bidi="ar-EG"/>
        </w:rPr>
        <w:t xml:space="preserve"> hem de mecaz olarak </w:t>
      </w:r>
      <w:r w:rsidR="00056F89">
        <w:rPr>
          <w:rFonts w:asciiTheme="majorBidi" w:hAnsiTheme="majorBidi" w:cstheme="majorBidi"/>
          <w:sz w:val="24"/>
          <w:szCs w:val="24"/>
          <w:lang w:bidi="ar-EG"/>
        </w:rPr>
        <w:t xml:space="preserve">(lisan-ı hal ile) </w:t>
      </w:r>
      <w:r>
        <w:rPr>
          <w:rFonts w:asciiTheme="majorBidi" w:hAnsiTheme="majorBidi" w:cstheme="majorBidi"/>
          <w:sz w:val="24"/>
          <w:szCs w:val="24"/>
          <w:lang w:bidi="ar-EG"/>
        </w:rPr>
        <w:t xml:space="preserve">değerlendirilmesinin mümkün olduğunu belirtmişlerdir. </w:t>
      </w:r>
      <w:r w:rsidR="00FF7194">
        <w:rPr>
          <w:rFonts w:asciiTheme="majorBidi" w:hAnsiTheme="majorBidi" w:cstheme="majorBidi"/>
          <w:sz w:val="24"/>
          <w:szCs w:val="24"/>
          <w:lang w:bidi="ar-EG"/>
        </w:rPr>
        <w:t xml:space="preserve">Cennete gireceklerin zayıf olması girenlerin çoğunluğuna nispetledir, yoksa cennete gireceklerin içinde dünyada insanların gözünde yüksek rütbede </w:t>
      </w:r>
      <w:r w:rsidR="00FF7194">
        <w:rPr>
          <w:rFonts w:asciiTheme="majorBidi" w:hAnsiTheme="majorBidi" w:cstheme="majorBidi"/>
          <w:sz w:val="24"/>
          <w:szCs w:val="24"/>
          <w:lang w:bidi="ar-EG"/>
        </w:rPr>
        <w:lastRenderedPageBreak/>
        <w:t>olanlar da vardır. Cennetliklerin saf oluşu da kötülüklere akıllarını çalıştırmamaları yönüyledir.</w:t>
      </w:r>
      <w:r w:rsidR="00FF7194" w:rsidRPr="00FF7194">
        <w:rPr>
          <w:rStyle w:val="DipnotBavurusu"/>
          <w:rFonts w:asciiTheme="majorBidi" w:hAnsiTheme="majorBidi" w:cstheme="majorBidi"/>
          <w:sz w:val="24"/>
          <w:szCs w:val="24"/>
          <w:lang w:bidi="ar-EG"/>
        </w:rPr>
        <w:t xml:space="preserve"> </w:t>
      </w:r>
      <w:r w:rsidR="00FF7194">
        <w:rPr>
          <w:rStyle w:val="DipnotBavurusu"/>
          <w:rFonts w:asciiTheme="majorBidi" w:hAnsiTheme="majorBidi" w:cstheme="majorBidi"/>
          <w:sz w:val="24"/>
          <w:szCs w:val="24"/>
          <w:lang w:bidi="ar-EG"/>
        </w:rPr>
        <w:footnoteReference w:id="60"/>
      </w:r>
      <w:r w:rsidR="00FF7194">
        <w:rPr>
          <w:rFonts w:asciiTheme="majorBidi" w:hAnsiTheme="majorBidi" w:cstheme="majorBidi"/>
          <w:sz w:val="24"/>
          <w:szCs w:val="24"/>
          <w:lang w:bidi="ar-EG"/>
        </w:rPr>
        <w:t xml:space="preserve"> </w:t>
      </w:r>
      <w:proofErr w:type="spellStart"/>
      <w:r w:rsidR="00056F89">
        <w:rPr>
          <w:rFonts w:asciiTheme="majorBidi" w:hAnsiTheme="majorBidi" w:cstheme="majorBidi"/>
          <w:sz w:val="24"/>
          <w:szCs w:val="24"/>
          <w:lang w:bidi="ar-EG"/>
        </w:rPr>
        <w:t>Kur’ân</w:t>
      </w:r>
      <w:proofErr w:type="spellEnd"/>
      <w:r w:rsidR="00056F89">
        <w:rPr>
          <w:rFonts w:asciiTheme="majorBidi" w:hAnsiTheme="majorBidi" w:cstheme="majorBidi"/>
          <w:sz w:val="24"/>
          <w:szCs w:val="24"/>
          <w:lang w:bidi="ar-EG"/>
        </w:rPr>
        <w:t xml:space="preserve">-ı Kerîm’de geçmiş peygamberlerin kavimleri anlatılırken de insanların refah içinde olanlarının genellikle peygamberleri yalanladığı, fakir ve zayıf görülen insanların ise onları tasdik ettiği belirtilir. </w:t>
      </w:r>
      <w:r w:rsidR="00FF7194">
        <w:rPr>
          <w:rFonts w:asciiTheme="majorBidi" w:hAnsiTheme="majorBidi" w:cstheme="majorBidi"/>
          <w:sz w:val="24"/>
          <w:szCs w:val="24"/>
          <w:lang w:bidi="ar-EG"/>
        </w:rPr>
        <w:t xml:space="preserve">  </w:t>
      </w:r>
      <w:r w:rsidR="00EF4E7A">
        <w:rPr>
          <w:rFonts w:asciiTheme="majorBidi" w:hAnsiTheme="majorBidi" w:cstheme="majorBidi"/>
          <w:sz w:val="24"/>
          <w:szCs w:val="24"/>
          <w:lang w:bidi="ar-EG"/>
        </w:rPr>
        <w:t>Zikredilen hadisleri destekleyen bir diğer hadiste ise “</w:t>
      </w:r>
      <w:r w:rsidR="00EF4E7A" w:rsidRPr="00501CD5">
        <w:rPr>
          <w:rFonts w:asciiTheme="majorBidi" w:hAnsiTheme="majorBidi" w:cstheme="majorBidi"/>
          <w:sz w:val="24"/>
          <w:szCs w:val="24"/>
          <w:lang w:bidi="ar-EG"/>
        </w:rPr>
        <w:t xml:space="preserve">Size </w:t>
      </w:r>
      <w:r w:rsidR="00EF4E7A">
        <w:rPr>
          <w:rFonts w:asciiTheme="majorBidi" w:hAnsiTheme="majorBidi" w:cstheme="majorBidi"/>
          <w:sz w:val="24"/>
          <w:szCs w:val="24"/>
          <w:lang w:bidi="ar-EG"/>
        </w:rPr>
        <w:t>Allah’ın en şerli kullarını bildireyim mi? Katı ve kibirli olanlardır. Size Allah’ın en hayırlı kullarını bildireyim mi? Zayıf, mütevazı, insanlar tarafından da zayıf görülen, eski elbiseler giyen, Allah adına yemin etse, Yüce Allah’ın yeminlerini doğru çıkaracağı kimselerdir.”</w:t>
      </w:r>
      <w:r w:rsidR="00EF4E7A">
        <w:rPr>
          <w:rStyle w:val="DipnotBavurusu"/>
          <w:rFonts w:asciiTheme="majorBidi" w:hAnsiTheme="majorBidi" w:cstheme="majorBidi"/>
          <w:sz w:val="24"/>
          <w:szCs w:val="24"/>
          <w:lang w:bidi="ar-EG"/>
        </w:rPr>
        <w:footnoteReference w:id="61"/>
      </w:r>
      <w:r w:rsidR="00EF4E7A">
        <w:rPr>
          <w:rFonts w:asciiTheme="majorBidi" w:hAnsiTheme="majorBidi" w:cstheme="majorBidi"/>
          <w:sz w:val="24"/>
          <w:szCs w:val="24"/>
          <w:lang w:bidi="ar-EG"/>
        </w:rPr>
        <w:t xml:space="preserve"> buyrulmuştur.</w:t>
      </w:r>
    </w:p>
    <w:p w:rsidR="009F5339" w:rsidRDefault="009F5339" w:rsidP="00870BEA">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Cennetliklerin zayıflar, cehennemliklerin ise zorba ve kibirliler olarak resmedilmesi ayet</w:t>
      </w:r>
      <w:r w:rsidR="00870BEA">
        <w:rPr>
          <w:rFonts w:asciiTheme="majorBidi" w:hAnsiTheme="majorBidi" w:cstheme="majorBidi"/>
          <w:sz w:val="24"/>
          <w:szCs w:val="24"/>
          <w:lang w:bidi="ar-EG"/>
        </w:rPr>
        <w:t>lerde d</w:t>
      </w:r>
      <w:r>
        <w:rPr>
          <w:rFonts w:asciiTheme="majorBidi" w:hAnsiTheme="majorBidi" w:cstheme="majorBidi"/>
          <w:sz w:val="24"/>
          <w:szCs w:val="24"/>
          <w:lang w:bidi="ar-EG"/>
        </w:rPr>
        <w:t xml:space="preserve">e görülen bir husustur. Örneğin, </w:t>
      </w:r>
      <w:proofErr w:type="spellStart"/>
      <w:r>
        <w:rPr>
          <w:rFonts w:asciiTheme="majorBidi" w:hAnsiTheme="majorBidi" w:cstheme="majorBidi"/>
          <w:sz w:val="24"/>
          <w:szCs w:val="24"/>
          <w:lang w:bidi="ar-EG"/>
        </w:rPr>
        <w:t>Râgıp</w:t>
      </w:r>
      <w:proofErr w:type="spellEnd"/>
      <w:r>
        <w:rPr>
          <w:rFonts w:asciiTheme="majorBidi" w:hAnsiTheme="majorBidi" w:cstheme="majorBidi"/>
          <w:sz w:val="24"/>
          <w:szCs w:val="24"/>
          <w:lang w:bidi="ar-EG"/>
        </w:rPr>
        <w:t xml:space="preserve"> el-</w:t>
      </w:r>
      <w:proofErr w:type="spellStart"/>
      <w:r>
        <w:rPr>
          <w:rFonts w:asciiTheme="majorBidi" w:hAnsiTheme="majorBidi" w:cstheme="majorBidi"/>
          <w:sz w:val="24"/>
          <w:szCs w:val="24"/>
          <w:lang w:bidi="ar-EG"/>
        </w:rPr>
        <w:t>İsfahânî’nin</w:t>
      </w:r>
      <w:proofErr w:type="spellEnd"/>
      <w:r>
        <w:rPr>
          <w:rFonts w:asciiTheme="majorBidi" w:hAnsiTheme="majorBidi" w:cstheme="majorBidi"/>
          <w:sz w:val="24"/>
          <w:szCs w:val="24"/>
          <w:lang w:bidi="ar-EG"/>
        </w:rPr>
        <w:t xml:space="preserve"> de temas ettiği </w:t>
      </w:r>
      <w:r w:rsidR="00870BEA">
        <w:rPr>
          <w:rFonts w:asciiTheme="majorBidi" w:hAnsiTheme="majorBidi" w:cstheme="majorBidi"/>
          <w:sz w:val="24"/>
          <w:szCs w:val="24"/>
          <w:lang w:bidi="ar-EG"/>
        </w:rPr>
        <w:t>üzere</w:t>
      </w:r>
      <w:r w:rsidR="00870BEA">
        <w:rPr>
          <w:rStyle w:val="DipnotBavurusu"/>
          <w:rFonts w:asciiTheme="majorBidi" w:hAnsiTheme="majorBidi" w:cstheme="majorBidi"/>
          <w:sz w:val="24"/>
          <w:szCs w:val="24"/>
          <w:lang w:bidi="ar-EG"/>
        </w:rPr>
        <w:footnoteReference w:id="62"/>
      </w:r>
      <w:r>
        <w:rPr>
          <w:rFonts w:asciiTheme="majorBidi" w:hAnsiTheme="majorBidi" w:cstheme="majorBidi"/>
          <w:sz w:val="24"/>
          <w:szCs w:val="24"/>
          <w:lang w:bidi="ar-EG"/>
        </w:rPr>
        <w:t>, “</w:t>
      </w:r>
      <w:r w:rsidRPr="009F5339">
        <w:rPr>
          <w:rFonts w:asciiTheme="majorBidi" w:hAnsiTheme="majorBidi" w:cstheme="majorBidi"/>
          <w:sz w:val="24"/>
          <w:szCs w:val="24"/>
          <w:lang w:bidi="ar-EG"/>
        </w:rPr>
        <w:t>Kavminin ileri gelenlerinden büyüklük taslayanlar, içlerinden zayıf gördükleri</w:t>
      </w:r>
      <w:r>
        <w:rPr>
          <w:rFonts w:asciiTheme="majorBidi" w:hAnsiTheme="majorBidi" w:cstheme="majorBidi"/>
          <w:sz w:val="24"/>
          <w:szCs w:val="24"/>
          <w:lang w:bidi="ar-EG"/>
        </w:rPr>
        <w:t xml:space="preserve"> kesimden inananlara dediler ki”</w:t>
      </w:r>
      <w:r>
        <w:rPr>
          <w:rStyle w:val="DipnotBavurusu"/>
          <w:rFonts w:asciiTheme="majorBidi" w:hAnsiTheme="majorBidi" w:cstheme="majorBidi"/>
          <w:sz w:val="24"/>
          <w:szCs w:val="24"/>
          <w:lang w:bidi="ar-EG"/>
        </w:rPr>
        <w:footnoteReference w:id="63"/>
      </w:r>
      <w:r w:rsidR="00870BEA">
        <w:rPr>
          <w:rFonts w:asciiTheme="majorBidi" w:hAnsiTheme="majorBidi" w:cstheme="majorBidi"/>
          <w:sz w:val="24"/>
          <w:szCs w:val="24"/>
          <w:lang w:bidi="ar-EG"/>
        </w:rPr>
        <w:t xml:space="preserve"> gibi ayetlerde inananların genellikle toplumun zayıf görülen kesimleri, inanmayanların ise toplumun refah içindeki şımarık kesimleri olduklarına dikkat çekilir.</w:t>
      </w:r>
    </w:p>
    <w:p w:rsidR="00A5608E" w:rsidRPr="00501CD5" w:rsidRDefault="008C25BB" w:rsidP="00CE2618">
      <w:pPr>
        <w:spacing w:after="120" w:line="360" w:lineRule="auto"/>
        <w:ind w:firstLine="567"/>
        <w:jc w:val="both"/>
        <w:rPr>
          <w:rFonts w:asciiTheme="majorBidi" w:hAnsiTheme="majorBidi" w:cstheme="majorBidi"/>
          <w:sz w:val="24"/>
          <w:szCs w:val="24"/>
          <w:lang w:bidi="ar-EG"/>
        </w:rPr>
      </w:pPr>
      <w:proofErr w:type="gramStart"/>
      <w:r>
        <w:rPr>
          <w:rFonts w:asciiTheme="majorBidi" w:hAnsiTheme="majorBidi" w:cstheme="majorBidi"/>
          <w:sz w:val="24"/>
          <w:szCs w:val="24"/>
          <w:lang w:bidi="ar-EG"/>
        </w:rPr>
        <w:t>Cehenneme girecek insanlarla ilgili bir başka hadis ise şöyledir: “</w:t>
      </w:r>
      <w:r w:rsidR="00A5608E" w:rsidRPr="004F0C73">
        <w:rPr>
          <w:rFonts w:asciiTheme="majorBidi" w:hAnsiTheme="majorBidi" w:cstheme="majorBidi"/>
          <w:sz w:val="24"/>
          <w:szCs w:val="24"/>
          <w:lang w:bidi="ar-EG"/>
        </w:rPr>
        <w:t xml:space="preserve">Kıyamet günü </w:t>
      </w:r>
      <w:proofErr w:type="spellStart"/>
      <w:r w:rsidR="00A5608E" w:rsidRPr="004F0C73">
        <w:rPr>
          <w:rFonts w:asciiTheme="majorBidi" w:hAnsiTheme="majorBidi" w:cstheme="majorBidi"/>
          <w:sz w:val="24"/>
          <w:szCs w:val="24"/>
          <w:lang w:bidi="ar-EG"/>
        </w:rPr>
        <w:t>Cehennem’den</w:t>
      </w:r>
      <w:proofErr w:type="spellEnd"/>
      <w:r w:rsidR="00A5608E" w:rsidRPr="004F0C73">
        <w:rPr>
          <w:rFonts w:asciiTheme="majorBidi" w:hAnsiTheme="majorBidi" w:cstheme="majorBidi"/>
          <w:sz w:val="24"/>
          <w:szCs w:val="24"/>
          <w:lang w:bidi="ar-EG"/>
        </w:rPr>
        <w:t xml:space="preserve"> </w:t>
      </w:r>
      <w:r w:rsidR="00A5608E">
        <w:rPr>
          <w:rFonts w:asciiTheme="majorBidi" w:hAnsiTheme="majorBidi" w:cstheme="majorBidi"/>
          <w:sz w:val="24"/>
          <w:szCs w:val="24"/>
          <w:lang w:bidi="ar-EG"/>
        </w:rPr>
        <w:t>boyun şeklinde bir parça</w:t>
      </w:r>
      <w:r w:rsidR="00A5608E" w:rsidRPr="004F0C73">
        <w:rPr>
          <w:rFonts w:asciiTheme="majorBidi" w:hAnsiTheme="majorBidi" w:cstheme="majorBidi"/>
          <w:sz w:val="24"/>
          <w:szCs w:val="24"/>
          <w:lang w:bidi="ar-EG"/>
        </w:rPr>
        <w:t xml:space="preserve"> çıkacaktır ki onun gören iki gözü işiten iki kulağı ve konuşan bir dili olacaktır ve şöyle </w:t>
      </w:r>
      <w:r w:rsidR="00A5608E">
        <w:rPr>
          <w:rFonts w:asciiTheme="majorBidi" w:hAnsiTheme="majorBidi" w:cstheme="majorBidi"/>
          <w:sz w:val="24"/>
          <w:szCs w:val="24"/>
          <w:lang w:bidi="ar-EG"/>
        </w:rPr>
        <w:t>seslenecektir</w:t>
      </w:r>
      <w:r w:rsidR="00A5608E" w:rsidRPr="004F0C73">
        <w:rPr>
          <w:rFonts w:asciiTheme="majorBidi" w:hAnsiTheme="majorBidi" w:cstheme="majorBidi"/>
          <w:sz w:val="24"/>
          <w:szCs w:val="24"/>
          <w:lang w:bidi="ar-EG"/>
        </w:rPr>
        <w:t>: Ben üç kişiye vekil tayin edildim, her inatçı zorbaya, Allah ile birlikte başkalarına ilahlık yakıştıranlara, resim ve heykel yapanlara</w:t>
      </w:r>
      <w:r w:rsidR="00A5608E">
        <w:rPr>
          <w:rFonts w:asciiTheme="majorBidi" w:hAnsiTheme="majorBidi" w:cstheme="majorBidi"/>
          <w:sz w:val="24"/>
          <w:szCs w:val="24"/>
          <w:lang w:bidi="ar-EG"/>
        </w:rPr>
        <w:t>.</w:t>
      </w:r>
      <w:r>
        <w:rPr>
          <w:rFonts w:asciiTheme="majorBidi" w:hAnsiTheme="majorBidi" w:cstheme="majorBidi"/>
          <w:sz w:val="24"/>
          <w:szCs w:val="24"/>
          <w:lang w:bidi="ar-EG"/>
        </w:rPr>
        <w:t>”</w:t>
      </w:r>
      <w:proofErr w:type="gramEnd"/>
      <w:r w:rsidR="00A5608E">
        <w:rPr>
          <w:rStyle w:val="DipnotBavurusu"/>
          <w:rFonts w:asciiTheme="majorBidi" w:hAnsiTheme="majorBidi" w:cstheme="majorBidi"/>
          <w:sz w:val="24"/>
          <w:szCs w:val="24"/>
          <w:lang w:bidi="ar-EG"/>
        </w:rPr>
        <w:footnoteReference w:id="64"/>
      </w:r>
      <w:r>
        <w:rPr>
          <w:rFonts w:asciiTheme="majorBidi" w:hAnsiTheme="majorBidi" w:cstheme="majorBidi"/>
          <w:sz w:val="24"/>
          <w:szCs w:val="24"/>
          <w:lang w:bidi="ar-EG"/>
        </w:rPr>
        <w:t xml:space="preserve"> </w:t>
      </w:r>
      <w:r w:rsidR="00A77021">
        <w:rPr>
          <w:rFonts w:asciiTheme="majorBidi" w:hAnsiTheme="majorBidi" w:cstheme="majorBidi"/>
          <w:sz w:val="24"/>
          <w:szCs w:val="24"/>
          <w:lang w:bidi="ar-EG"/>
        </w:rPr>
        <w:t>Hadiste “zorba” şeklinde çevrilen “cebbar” kelimesinin büyüklenme manasını da taşıdığından bahsetmiştik. İnatçılıkla da haktan ayrılan ve doğruyu bildiği halde kabule yanaşmayan kast edilmiştir.</w:t>
      </w:r>
      <w:r w:rsidR="00A77021">
        <w:rPr>
          <w:rStyle w:val="DipnotBavurusu"/>
          <w:rFonts w:asciiTheme="majorBidi" w:hAnsiTheme="majorBidi" w:cstheme="majorBidi"/>
          <w:sz w:val="24"/>
          <w:szCs w:val="24"/>
          <w:lang w:bidi="ar-EG"/>
        </w:rPr>
        <w:footnoteReference w:id="65"/>
      </w:r>
      <w:r w:rsidR="00A77021">
        <w:rPr>
          <w:rFonts w:asciiTheme="majorBidi" w:hAnsiTheme="majorBidi" w:cstheme="majorBidi"/>
          <w:sz w:val="24"/>
          <w:szCs w:val="24"/>
          <w:lang w:bidi="ar-EG"/>
        </w:rPr>
        <w:t xml:space="preserve"> </w:t>
      </w:r>
      <w:r w:rsidR="00CE2618">
        <w:rPr>
          <w:rFonts w:asciiTheme="majorBidi" w:hAnsiTheme="majorBidi" w:cstheme="majorBidi"/>
          <w:sz w:val="24"/>
          <w:szCs w:val="24"/>
          <w:lang w:bidi="ar-EG"/>
        </w:rPr>
        <w:t xml:space="preserve">Sonuç olarak, </w:t>
      </w:r>
      <w:proofErr w:type="spellStart"/>
      <w:r w:rsidR="00CE2618">
        <w:rPr>
          <w:rFonts w:asciiTheme="majorBidi" w:hAnsiTheme="majorBidi" w:cstheme="majorBidi"/>
          <w:sz w:val="24"/>
          <w:szCs w:val="24"/>
          <w:lang w:bidi="ar-EG"/>
        </w:rPr>
        <w:t>tevazunun</w:t>
      </w:r>
      <w:proofErr w:type="spellEnd"/>
      <w:r w:rsidR="00CE2618">
        <w:rPr>
          <w:rFonts w:asciiTheme="majorBidi" w:hAnsiTheme="majorBidi" w:cstheme="majorBidi"/>
          <w:sz w:val="24"/>
          <w:szCs w:val="24"/>
          <w:lang w:bidi="ar-EG"/>
        </w:rPr>
        <w:t xml:space="preserve"> cennetliklerin, kibrin ise cehennemliklerin en bariz vasfı olduğu anlaşılmaktadır. Hadislerde cennet/ cehennem ehli için inanan/ inanmayan yerine mütevazı/ kibirli sıfatlarının kullanılmış olması</w:t>
      </w:r>
      <w:r w:rsidR="0059166F">
        <w:rPr>
          <w:rFonts w:asciiTheme="majorBidi" w:hAnsiTheme="majorBidi" w:cstheme="majorBidi"/>
          <w:sz w:val="24"/>
          <w:szCs w:val="24"/>
          <w:lang w:bidi="ar-EG"/>
        </w:rPr>
        <w:t xml:space="preserve"> </w:t>
      </w:r>
      <w:r w:rsidR="00CE2618">
        <w:rPr>
          <w:rFonts w:asciiTheme="majorBidi" w:hAnsiTheme="majorBidi" w:cstheme="majorBidi"/>
          <w:sz w:val="24"/>
          <w:szCs w:val="24"/>
          <w:lang w:bidi="ar-EG"/>
        </w:rPr>
        <w:t>iman-ahlak ilişkisinin gücüne işaret etmektedir.</w:t>
      </w:r>
    </w:p>
    <w:p w:rsidR="0085045B" w:rsidRDefault="00056F89" w:rsidP="00AA7656">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 xml:space="preserve">Bir hadis-i </w:t>
      </w:r>
      <w:proofErr w:type="spellStart"/>
      <w:r>
        <w:rPr>
          <w:rFonts w:asciiTheme="majorBidi" w:hAnsiTheme="majorBidi" w:cstheme="majorBidi"/>
          <w:sz w:val="24"/>
          <w:szCs w:val="24"/>
          <w:lang w:bidi="ar-EG"/>
        </w:rPr>
        <w:t>kudsîde</w:t>
      </w:r>
      <w:proofErr w:type="spellEnd"/>
      <w:r>
        <w:rPr>
          <w:rFonts w:asciiTheme="majorBidi" w:hAnsiTheme="majorBidi" w:cstheme="majorBidi"/>
          <w:sz w:val="24"/>
          <w:szCs w:val="24"/>
          <w:lang w:bidi="ar-EG"/>
        </w:rPr>
        <w:t xml:space="preserve"> büyüklenmenin akıbetinin cehennemde cezalandırılmak olduğu şöyle anlatılır: “</w:t>
      </w:r>
      <w:r w:rsidR="0085045B">
        <w:rPr>
          <w:rFonts w:asciiTheme="majorBidi" w:hAnsiTheme="majorBidi" w:cstheme="majorBidi"/>
          <w:sz w:val="24"/>
          <w:szCs w:val="24"/>
          <w:lang w:bidi="ar-EG"/>
        </w:rPr>
        <w:t xml:space="preserve">Yüce Allah şöyle buyurmuştur: Büyüklük benim </w:t>
      </w:r>
      <w:proofErr w:type="spellStart"/>
      <w:r>
        <w:rPr>
          <w:rFonts w:asciiTheme="majorBidi" w:hAnsiTheme="majorBidi" w:cstheme="majorBidi"/>
          <w:sz w:val="24"/>
          <w:szCs w:val="24"/>
          <w:lang w:bidi="ar-EG"/>
        </w:rPr>
        <w:t>rida</w:t>
      </w:r>
      <w:r w:rsidR="0085045B">
        <w:rPr>
          <w:rFonts w:asciiTheme="majorBidi" w:hAnsiTheme="majorBidi" w:cstheme="majorBidi"/>
          <w:sz w:val="24"/>
          <w:szCs w:val="24"/>
          <w:lang w:bidi="ar-EG"/>
        </w:rPr>
        <w:t>m</w:t>
      </w:r>
      <w:proofErr w:type="spellEnd"/>
      <w:r w:rsidR="0085045B">
        <w:rPr>
          <w:rFonts w:asciiTheme="majorBidi" w:hAnsiTheme="majorBidi" w:cstheme="majorBidi"/>
          <w:sz w:val="24"/>
          <w:szCs w:val="24"/>
          <w:lang w:bidi="ar-EG"/>
        </w:rPr>
        <w:t xml:space="preserve">, ululuk da </w:t>
      </w:r>
      <w:proofErr w:type="spellStart"/>
      <w:r w:rsidR="0085045B">
        <w:rPr>
          <w:rFonts w:asciiTheme="majorBidi" w:hAnsiTheme="majorBidi" w:cstheme="majorBidi"/>
          <w:sz w:val="24"/>
          <w:szCs w:val="24"/>
          <w:lang w:bidi="ar-EG"/>
        </w:rPr>
        <w:t>izarımdır</w:t>
      </w:r>
      <w:proofErr w:type="spellEnd"/>
      <w:r w:rsidR="0085045B">
        <w:rPr>
          <w:rFonts w:asciiTheme="majorBidi" w:hAnsiTheme="majorBidi" w:cstheme="majorBidi"/>
          <w:sz w:val="24"/>
          <w:szCs w:val="24"/>
          <w:lang w:bidi="ar-EG"/>
        </w:rPr>
        <w:t>. Kim bunlarda benimle çekişirse onu cehenneme atarım.</w:t>
      </w:r>
      <w:r>
        <w:rPr>
          <w:rFonts w:asciiTheme="majorBidi" w:hAnsiTheme="majorBidi" w:cstheme="majorBidi"/>
          <w:sz w:val="24"/>
          <w:szCs w:val="24"/>
          <w:lang w:bidi="ar-EG"/>
        </w:rPr>
        <w:t>”</w:t>
      </w:r>
      <w:r w:rsidR="0085045B">
        <w:rPr>
          <w:rStyle w:val="DipnotBavurusu"/>
          <w:rFonts w:asciiTheme="majorBidi" w:hAnsiTheme="majorBidi" w:cstheme="majorBidi"/>
          <w:sz w:val="24"/>
          <w:szCs w:val="24"/>
          <w:lang w:bidi="ar-EG"/>
        </w:rPr>
        <w:footnoteReference w:id="66"/>
      </w:r>
      <w:r w:rsidR="0085045B">
        <w:rPr>
          <w:rFonts w:asciiTheme="majorBidi" w:hAnsiTheme="majorBidi" w:cstheme="majorBidi"/>
          <w:sz w:val="24"/>
          <w:szCs w:val="24"/>
          <w:lang w:bidi="ar-EG"/>
        </w:rPr>
        <w:t xml:space="preserve"> </w:t>
      </w:r>
      <w:proofErr w:type="spellStart"/>
      <w:r w:rsidR="00AA7656">
        <w:rPr>
          <w:rFonts w:asciiTheme="majorBidi" w:hAnsiTheme="majorBidi" w:cstheme="majorBidi"/>
          <w:sz w:val="24"/>
          <w:szCs w:val="24"/>
          <w:lang w:bidi="ar-EG"/>
        </w:rPr>
        <w:t>Rida</w:t>
      </w:r>
      <w:proofErr w:type="spellEnd"/>
      <w:r w:rsidR="00AA7656">
        <w:rPr>
          <w:rFonts w:asciiTheme="majorBidi" w:hAnsiTheme="majorBidi" w:cstheme="majorBidi"/>
          <w:sz w:val="24"/>
          <w:szCs w:val="24"/>
          <w:lang w:bidi="ar-EG"/>
        </w:rPr>
        <w:t xml:space="preserve"> ve </w:t>
      </w:r>
      <w:proofErr w:type="spellStart"/>
      <w:r w:rsidR="00AA7656">
        <w:rPr>
          <w:rFonts w:asciiTheme="majorBidi" w:hAnsiTheme="majorBidi" w:cstheme="majorBidi"/>
          <w:sz w:val="24"/>
          <w:szCs w:val="24"/>
          <w:lang w:bidi="ar-EG"/>
        </w:rPr>
        <w:t>izar</w:t>
      </w:r>
      <w:proofErr w:type="spellEnd"/>
      <w:r w:rsidR="00AA7656">
        <w:rPr>
          <w:rFonts w:asciiTheme="majorBidi" w:hAnsiTheme="majorBidi" w:cstheme="majorBidi"/>
          <w:sz w:val="24"/>
          <w:szCs w:val="24"/>
          <w:lang w:bidi="ar-EG"/>
        </w:rPr>
        <w:t xml:space="preserve"> insanın giydiği gömlek ve kaftana veri</w:t>
      </w:r>
      <w:r w:rsidR="00CE2618">
        <w:rPr>
          <w:rFonts w:asciiTheme="majorBidi" w:hAnsiTheme="majorBidi" w:cstheme="majorBidi"/>
          <w:sz w:val="24"/>
          <w:szCs w:val="24"/>
          <w:lang w:bidi="ar-EG"/>
        </w:rPr>
        <w:t xml:space="preserve">len isimdir. Burada </w:t>
      </w:r>
      <w:proofErr w:type="spellStart"/>
      <w:r w:rsidR="00CE2618">
        <w:rPr>
          <w:rFonts w:asciiTheme="majorBidi" w:hAnsiTheme="majorBidi" w:cstheme="majorBidi"/>
          <w:sz w:val="24"/>
          <w:szCs w:val="24"/>
          <w:lang w:bidi="ar-EG"/>
        </w:rPr>
        <w:t>Cenâb</w:t>
      </w:r>
      <w:proofErr w:type="spellEnd"/>
      <w:r w:rsidR="00CE2618">
        <w:rPr>
          <w:rFonts w:asciiTheme="majorBidi" w:hAnsiTheme="majorBidi" w:cstheme="majorBidi"/>
          <w:sz w:val="24"/>
          <w:szCs w:val="24"/>
          <w:lang w:bidi="ar-EG"/>
        </w:rPr>
        <w:t>-ı Hak</w:t>
      </w:r>
      <w:r w:rsidR="00AA7656">
        <w:rPr>
          <w:rFonts w:asciiTheme="majorBidi" w:hAnsiTheme="majorBidi" w:cstheme="majorBidi"/>
          <w:sz w:val="24"/>
          <w:szCs w:val="24"/>
          <w:lang w:bidi="ar-EG"/>
        </w:rPr>
        <w:t xml:space="preserve"> büyüklüğün sadece kendisine ait </w:t>
      </w:r>
      <w:r w:rsidR="00AA7656">
        <w:rPr>
          <w:rFonts w:asciiTheme="majorBidi" w:hAnsiTheme="majorBidi" w:cstheme="majorBidi"/>
          <w:sz w:val="24"/>
          <w:szCs w:val="24"/>
          <w:lang w:bidi="ar-EG"/>
        </w:rPr>
        <w:lastRenderedPageBreak/>
        <w:t xml:space="preserve">olduğunu, bu konuda bir ortak kabul etmeyeceğini bildirmektedir. İnanan bir insan bu inancının ve kulluğunun gerektirdiği tevazu ile hareket etmeli ve bu tehdide muhatap olmamalıdır. </w:t>
      </w:r>
    </w:p>
    <w:p w:rsidR="004424CA" w:rsidRDefault="00AA7656" w:rsidP="00CE2618">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Hz. Peygamber kibirli kişilerin ahirette uğrayacağı zillet halini şöyle tasvir etmektedir: “</w:t>
      </w:r>
      <w:r w:rsidR="004424CA" w:rsidRPr="004424CA">
        <w:rPr>
          <w:rFonts w:asciiTheme="majorBidi" w:hAnsiTheme="majorBidi" w:cstheme="majorBidi"/>
          <w:sz w:val="24"/>
          <w:szCs w:val="24"/>
          <w:lang w:bidi="ar-EG"/>
        </w:rPr>
        <w:t xml:space="preserve">Dünyada kendini beğenip büyüklük taslayanlar kıyamet günü insan şeklinde </w:t>
      </w:r>
      <w:r>
        <w:rPr>
          <w:rFonts w:asciiTheme="majorBidi" w:hAnsiTheme="majorBidi" w:cstheme="majorBidi"/>
          <w:sz w:val="24"/>
          <w:szCs w:val="24"/>
          <w:lang w:bidi="ar-EG"/>
        </w:rPr>
        <w:t>küçük karıncalar</w:t>
      </w:r>
      <w:r w:rsidR="004424CA" w:rsidRPr="004424CA">
        <w:rPr>
          <w:rFonts w:asciiTheme="majorBidi" w:hAnsiTheme="majorBidi" w:cstheme="majorBidi"/>
          <w:sz w:val="24"/>
          <w:szCs w:val="24"/>
          <w:lang w:bidi="ar-EG"/>
        </w:rPr>
        <w:t xml:space="preserve"> gibi mahşer yerine çıkarılacaklar, her</w:t>
      </w:r>
      <w:r w:rsidR="00D2603E">
        <w:rPr>
          <w:rFonts w:asciiTheme="majorBidi" w:hAnsiTheme="majorBidi" w:cstheme="majorBidi"/>
          <w:sz w:val="24"/>
          <w:szCs w:val="24"/>
          <w:lang w:bidi="ar-EG"/>
        </w:rPr>
        <w:t xml:space="preserve"> </w:t>
      </w:r>
      <w:r w:rsidR="004424CA" w:rsidRPr="004424CA">
        <w:rPr>
          <w:rFonts w:asciiTheme="majorBidi" w:hAnsiTheme="majorBidi" w:cstheme="majorBidi"/>
          <w:sz w:val="24"/>
          <w:szCs w:val="24"/>
          <w:lang w:bidi="ar-EG"/>
        </w:rPr>
        <w:t>yönden zillet kendilerini kap</w:t>
      </w:r>
      <w:r w:rsidR="000C3073">
        <w:rPr>
          <w:rFonts w:asciiTheme="majorBidi" w:hAnsiTheme="majorBidi" w:cstheme="majorBidi"/>
          <w:sz w:val="24"/>
          <w:szCs w:val="24"/>
          <w:lang w:bidi="ar-EG"/>
        </w:rPr>
        <w:t xml:space="preserve">layacak. </w:t>
      </w:r>
      <w:proofErr w:type="spellStart"/>
      <w:r w:rsidR="000C3073">
        <w:rPr>
          <w:rFonts w:asciiTheme="majorBidi" w:hAnsiTheme="majorBidi" w:cstheme="majorBidi"/>
          <w:sz w:val="24"/>
          <w:szCs w:val="24"/>
          <w:lang w:bidi="ar-EG"/>
        </w:rPr>
        <w:t>Cehennem’de</w:t>
      </w:r>
      <w:proofErr w:type="spellEnd"/>
      <w:r w:rsidR="000C3073">
        <w:rPr>
          <w:rFonts w:asciiTheme="majorBidi" w:hAnsiTheme="majorBidi" w:cstheme="majorBidi"/>
          <w:sz w:val="24"/>
          <w:szCs w:val="24"/>
          <w:lang w:bidi="ar-EG"/>
        </w:rPr>
        <w:t xml:space="preserve"> adına “</w:t>
      </w:r>
      <w:proofErr w:type="spellStart"/>
      <w:r w:rsidR="000C3073">
        <w:rPr>
          <w:rFonts w:asciiTheme="majorBidi" w:hAnsiTheme="majorBidi" w:cstheme="majorBidi"/>
          <w:sz w:val="24"/>
          <w:szCs w:val="24"/>
          <w:lang w:bidi="ar-EG"/>
        </w:rPr>
        <w:t>Bûle</w:t>
      </w:r>
      <w:r w:rsidR="004424CA" w:rsidRPr="004424CA">
        <w:rPr>
          <w:rFonts w:asciiTheme="majorBidi" w:hAnsiTheme="majorBidi" w:cstheme="majorBidi"/>
          <w:sz w:val="24"/>
          <w:szCs w:val="24"/>
          <w:lang w:bidi="ar-EG"/>
        </w:rPr>
        <w:t>s</w:t>
      </w:r>
      <w:proofErr w:type="spellEnd"/>
      <w:r w:rsidR="004424CA" w:rsidRPr="004424CA">
        <w:rPr>
          <w:rFonts w:asciiTheme="majorBidi" w:hAnsiTheme="majorBidi" w:cstheme="majorBidi"/>
          <w:sz w:val="24"/>
          <w:szCs w:val="24"/>
          <w:lang w:bidi="ar-EG"/>
        </w:rPr>
        <w:t>” denilen bir hapishaneye sürülecekler</w:t>
      </w:r>
      <w:r>
        <w:rPr>
          <w:rFonts w:asciiTheme="majorBidi" w:hAnsiTheme="majorBidi" w:cstheme="majorBidi"/>
          <w:sz w:val="24"/>
          <w:szCs w:val="24"/>
          <w:lang w:bidi="ar-EG"/>
        </w:rPr>
        <w:t>,</w:t>
      </w:r>
      <w:r w:rsidR="004424CA" w:rsidRPr="004424CA">
        <w:rPr>
          <w:rFonts w:asciiTheme="majorBidi" w:hAnsiTheme="majorBidi" w:cstheme="majorBidi"/>
          <w:sz w:val="24"/>
          <w:szCs w:val="24"/>
          <w:lang w:bidi="ar-EG"/>
        </w:rPr>
        <w:t xml:space="preserve"> üzerlerinde ateşlerin ateşi yükselece</w:t>
      </w:r>
      <w:r w:rsidR="000C3073">
        <w:rPr>
          <w:rFonts w:asciiTheme="majorBidi" w:hAnsiTheme="majorBidi" w:cstheme="majorBidi"/>
          <w:sz w:val="24"/>
          <w:szCs w:val="24"/>
          <w:lang w:bidi="ar-EG"/>
        </w:rPr>
        <w:t xml:space="preserve">k. Cehennemliklerin kan ve irinleri </w:t>
      </w:r>
      <w:r w:rsidR="004424CA" w:rsidRPr="004424CA">
        <w:rPr>
          <w:rFonts w:asciiTheme="majorBidi" w:hAnsiTheme="majorBidi" w:cstheme="majorBidi"/>
          <w:sz w:val="24"/>
          <w:szCs w:val="24"/>
          <w:lang w:bidi="ar-EG"/>
        </w:rPr>
        <w:t>onlara içirilecektir.</w:t>
      </w:r>
      <w:r>
        <w:rPr>
          <w:rFonts w:asciiTheme="majorBidi" w:hAnsiTheme="majorBidi" w:cstheme="majorBidi"/>
          <w:sz w:val="24"/>
          <w:szCs w:val="24"/>
          <w:lang w:bidi="ar-EG"/>
        </w:rPr>
        <w:t>”</w:t>
      </w:r>
      <w:r w:rsidR="00D2603E">
        <w:rPr>
          <w:rStyle w:val="DipnotBavurusu"/>
          <w:rFonts w:asciiTheme="majorBidi" w:hAnsiTheme="majorBidi" w:cstheme="majorBidi"/>
          <w:sz w:val="24"/>
          <w:szCs w:val="24"/>
          <w:lang w:bidi="ar-EG"/>
        </w:rPr>
        <w:footnoteReference w:id="67"/>
      </w:r>
      <w:r w:rsidR="00690BC1">
        <w:rPr>
          <w:rFonts w:asciiTheme="majorBidi" w:hAnsiTheme="majorBidi" w:cstheme="majorBidi"/>
          <w:sz w:val="24"/>
          <w:szCs w:val="24"/>
          <w:lang w:bidi="ar-EG"/>
        </w:rPr>
        <w:t xml:space="preserve"> Kibirli insanların mahşerde küçük bir </w:t>
      </w:r>
      <w:proofErr w:type="spellStart"/>
      <w:r w:rsidR="00690BC1">
        <w:rPr>
          <w:rFonts w:asciiTheme="majorBidi" w:hAnsiTheme="majorBidi" w:cstheme="majorBidi"/>
          <w:sz w:val="24"/>
          <w:szCs w:val="24"/>
          <w:lang w:bidi="ar-EG"/>
        </w:rPr>
        <w:t>şekile</w:t>
      </w:r>
      <w:proofErr w:type="spellEnd"/>
      <w:r w:rsidR="00690BC1">
        <w:rPr>
          <w:rFonts w:asciiTheme="majorBidi" w:hAnsiTheme="majorBidi" w:cstheme="majorBidi"/>
          <w:sz w:val="24"/>
          <w:szCs w:val="24"/>
          <w:lang w:bidi="ar-EG"/>
        </w:rPr>
        <w:t xml:space="preserve"> sokulmaları h</w:t>
      </w:r>
      <w:r w:rsidR="00CE2618">
        <w:rPr>
          <w:rFonts w:asciiTheme="majorBidi" w:hAnsiTheme="majorBidi" w:cstheme="majorBidi"/>
          <w:sz w:val="24"/>
          <w:szCs w:val="24"/>
          <w:lang w:bidi="ar-EG"/>
        </w:rPr>
        <w:t>akikate hamledildiği gibi mecaza</w:t>
      </w:r>
      <w:r w:rsidR="00690BC1">
        <w:rPr>
          <w:rFonts w:asciiTheme="majorBidi" w:hAnsiTheme="majorBidi" w:cstheme="majorBidi"/>
          <w:sz w:val="24"/>
          <w:szCs w:val="24"/>
          <w:lang w:bidi="ar-EG"/>
        </w:rPr>
        <w:t xml:space="preserve"> d</w:t>
      </w:r>
      <w:r w:rsidR="00CE2618">
        <w:rPr>
          <w:rFonts w:asciiTheme="majorBidi" w:hAnsiTheme="majorBidi" w:cstheme="majorBidi"/>
          <w:sz w:val="24"/>
          <w:szCs w:val="24"/>
          <w:lang w:bidi="ar-EG"/>
        </w:rPr>
        <w:t>a</w:t>
      </w:r>
      <w:r w:rsidR="00690BC1">
        <w:rPr>
          <w:rFonts w:asciiTheme="majorBidi" w:hAnsiTheme="majorBidi" w:cstheme="majorBidi"/>
          <w:sz w:val="24"/>
          <w:szCs w:val="24"/>
          <w:lang w:bidi="ar-EG"/>
        </w:rPr>
        <w:t xml:space="preserve"> hamledilmiştir.</w:t>
      </w:r>
      <w:r w:rsidR="00690BC1">
        <w:rPr>
          <w:rStyle w:val="DipnotBavurusu"/>
          <w:rFonts w:asciiTheme="majorBidi" w:hAnsiTheme="majorBidi" w:cstheme="majorBidi"/>
          <w:sz w:val="24"/>
          <w:szCs w:val="24"/>
          <w:lang w:bidi="ar-EG"/>
        </w:rPr>
        <w:footnoteReference w:id="68"/>
      </w:r>
      <w:r w:rsidR="00690BC1">
        <w:rPr>
          <w:rFonts w:asciiTheme="majorBidi" w:hAnsiTheme="majorBidi" w:cstheme="majorBidi"/>
          <w:sz w:val="24"/>
          <w:szCs w:val="24"/>
          <w:lang w:bidi="ar-EG"/>
        </w:rPr>
        <w:t xml:space="preserve"> </w:t>
      </w:r>
      <w:r w:rsidR="00BF3B11">
        <w:rPr>
          <w:rFonts w:asciiTheme="majorBidi" w:hAnsiTheme="majorBidi" w:cstheme="majorBidi"/>
          <w:sz w:val="24"/>
          <w:szCs w:val="24"/>
          <w:lang w:bidi="ar-EG"/>
        </w:rPr>
        <w:t xml:space="preserve">Hadiste bahsi geçen gerek mahşerdeki zillet, gerek cehennemdeki feci muamele inançlı bir insandan ziyade inançsız bir insan için söz konusu olmalıdır. Dolayısıyla, kibir gibi büyük bir </w:t>
      </w:r>
      <w:proofErr w:type="spellStart"/>
      <w:r w:rsidR="00BF3B11">
        <w:rPr>
          <w:rFonts w:asciiTheme="majorBidi" w:hAnsiTheme="majorBidi" w:cstheme="majorBidi"/>
          <w:sz w:val="24"/>
          <w:szCs w:val="24"/>
          <w:lang w:bidi="ar-EG"/>
        </w:rPr>
        <w:t>ahlakî</w:t>
      </w:r>
      <w:proofErr w:type="spellEnd"/>
      <w:r w:rsidR="00BF3B11">
        <w:rPr>
          <w:rFonts w:asciiTheme="majorBidi" w:hAnsiTheme="majorBidi" w:cstheme="majorBidi"/>
          <w:sz w:val="24"/>
          <w:szCs w:val="24"/>
          <w:lang w:bidi="ar-EG"/>
        </w:rPr>
        <w:t xml:space="preserve"> zaafın inançlı bir insanda bulunmaması</w:t>
      </w:r>
      <w:r w:rsidR="00CE2618">
        <w:rPr>
          <w:rFonts w:asciiTheme="majorBidi" w:hAnsiTheme="majorBidi" w:cstheme="majorBidi"/>
          <w:sz w:val="24"/>
          <w:szCs w:val="24"/>
          <w:lang w:bidi="ar-EG"/>
        </w:rPr>
        <w:t>,</w:t>
      </w:r>
      <w:r w:rsidR="00BF3B11">
        <w:rPr>
          <w:rFonts w:asciiTheme="majorBidi" w:hAnsiTheme="majorBidi" w:cstheme="majorBidi"/>
          <w:sz w:val="24"/>
          <w:szCs w:val="24"/>
          <w:lang w:bidi="ar-EG"/>
        </w:rPr>
        <w:t xml:space="preserve"> iman-ahlak bütünlüğünün bir gereğidir. </w:t>
      </w:r>
    </w:p>
    <w:p w:rsidR="00257E85" w:rsidRDefault="0028663C" w:rsidP="00467148">
      <w:pPr>
        <w:spacing w:after="120" w:line="360" w:lineRule="auto"/>
        <w:ind w:firstLine="567"/>
        <w:jc w:val="both"/>
        <w:rPr>
          <w:rFonts w:asciiTheme="majorBidi" w:hAnsiTheme="majorBidi" w:cstheme="majorBidi"/>
          <w:sz w:val="24"/>
          <w:szCs w:val="24"/>
          <w:lang w:bidi="ar-EG"/>
        </w:rPr>
      </w:pPr>
      <w:proofErr w:type="spellStart"/>
      <w:r>
        <w:rPr>
          <w:rFonts w:asciiTheme="majorBidi" w:hAnsiTheme="majorBidi" w:cstheme="majorBidi"/>
          <w:sz w:val="24"/>
          <w:szCs w:val="24"/>
          <w:lang w:bidi="ar-EG"/>
        </w:rPr>
        <w:t>Rasulullah</w:t>
      </w:r>
      <w:proofErr w:type="spellEnd"/>
      <w:r>
        <w:rPr>
          <w:rFonts w:asciiTheme="majorBidi" w:hAnsiTheme="majorBidi" w:cstheme="majorBidi"/>
          <w:sz w:val="24"/>
          <w:szCs w:val="24"/>
          <w:lang w:bidi="ar-EG"/>
        </w:rPr>
        <w:t xml:space="preserve"> (sav) </w:t>
      </w:r>
      <w:r w:rsidR="003171F9">
        <w:rPr>
          <w:rFonts w:asciiTheme="majorBidi" w:hAnsiTheme="majorBidi" w:cstheme="majorBidi"/>
          <w:sz w:val="24"/>
          <w:szCs w:val="24"/>
          <w:lang w:bidi="ar-EG"/>
        </w:rPr>
        <w:t xml:space="preserve">cennete girmek için bir Müslümanın üç şeyden uzak olması gerektiğini bildirmiştir: </w:t>
      </w:r>
      <w:r w:rsidR="00BF3B11">
        <w:rPr>
          <w:rFonts w:asciiTheme="majorBidi" w:hAnsiTheme="majorBidi" w:cstheme="majorBidi"/>
          <w:sz w:val="24"/>
          <w:szCs w:val="24"/>
          <w:lang w:bidi="ar-EG"/>
        </w:rPr>
        <w:t>“</w:t>
      </w:r>
      <w:r w:rsidR="00257E85" w:rsidRPr="00257E85">
        <w:rPr>
          <w:rFonts w:asciiTheme="majorBidi" w:hAnsiTheme="majorBidi" w:cstheme="majorBidi"/>
          <w:sz w:val="24"/>
          <w:szCs w:val="24"/>
          <w:lang w:bidi="ar-EG"/>
        </w:rPr>
        <w:t xml:space="preserve">Kimin ruhu şu üç şeyden uzak bir şekilde cesedinden ayrılırsa cennete girer: Kibir, borç ve </w:t>
      </w:r>
      <w:proofErr w:type="spellStart"/>
      <w:r w:rsidR="00257E85" w:rsidRPr="00257E85">
        <w:rPr>
          <w:rFonts w:asciiTheme="majorBidi" w:hAnsiTheme="majorBidi" w:cstheme="majorBidi"/>
          <w:sz w:val="24"/>
          <w:szCs w:val="24"/>
          <w:lang w:bidi="ar-EG"/>
        </w:rPr>
        <w:t>ğulul</w:t>
      </w:r>
      <w:proofErr w:type="spellEnd"/>
      <w:r w:rsidR="003171F9">
        <w:rPr>
          <w:rFonts w:asciiTheme="majorBidi" w:hAnsiTheme="majorBidi" w:cstheme="majorBidi"/>
          <w:sz w:val="24"/>
          <w:szCs w:val="24"/>
          <w:lang w:bidi="ar-EG"/>
        </w:rPr>
        <w:t xml:space="preserve"> (kamu malından yapılan haksız kazanç)</w:t>
      </w:r>
      <w:r w:rsidR="00257E85" w:rsidRPr="00257E85">
        <w:rPr>
          <w:rFonts w:asciiTheme="majorBidi" w:hAnsiTheme="majorBidi" w:cstheme="majorBidi"/>
          <w:sz w:val="24"/>
          <w:szCs w:val="24"/>
          <w:lang w:bidi="ar-EG"/>
        </w:rPr>
        <w:t>.</w:t>
      </w:r>
      <w:r w:rsidR="00BF3B11">
        <w:rPr>
          <w:rFonts w:asciiTheme="majorBidi" w:hAnsiTheme="majorBidi" w:cstheme="majorBidi"/>
          <w:sz w:val="24"/>
          <w:szCs w:val="24"/>
          <w:lang w:bidi="ar-EG"/>
        </w:rPr>
        <w:t>”</w:t>
      </w:r>
      <w:r w:rsidR="00257E85">
        <w:rPr>
          <w:rStyle w:val="DipnotBavurusu"/>
          <w:rFonts w:asciiTheme="majorBidi" w:hAnsiTheme="majorBidi" w:cstheme="majorBidi"/>
          <w:sz w:val="24"/>
          <w:szCs w:val="24"/>
          <w:lang w:bidi="ar-EG"/>
        </w:rPr>
        <w:footnoteReference w:id="69"/>
      </w:r>
      <w:r w:rsidR="003171F9">
        <w:rPr>
          <w:rFonts w:asciiTheme="majorBidi" w:hAnsiTheme="majorBidi" w:cstheme="majorBidi"/>
          <w:sz w:val="24"/>
          <w:szCs w:val="24"/>
          <w:lang w:bidi="ar-EG"/>
        </w:rPr>
        <w:t xml:space="preserve"> Borç ve kamu malından yapılan haksız kazanç kul hakkı ihlali söz konusu olduğu için helalleştirme gerektiren konulardır. Bunlarla beraber kibrin de sayılması, kibrin cennete girmeye vesile olan diğer pek çok </w:t>
      </w:r>
      <w:proofErr w:type="spellStart"/>
      <w:r w:rsidR="003171F9">
        <w:rPr>
          <w:rFonts w:asciiTheme="majorBidi" w:hAnsiTheme="majorBidi" w:cstheme="majorBidi"/>
          <w:sz w:val="24"/>
          <w:szCs w:val="24"/>
          <w:lang w:bidi="ar-EG"/>
        </w:rPr>
        <w:t>ahlakî</w:t>
      </w:r>
      <w:proofErr w:type="spellEnd"/>
      <w:r w:rsidR="003171F9">
        <w:rPr>
          <w:rFonts w:asciiTheme="majorBidi" w:hAnsiTheme="majorBidi" w:cstheme="majorBidi"/>
          <w:sz w:val="24"/>
          <w:szCs w:val="24"/>
          <w:lang w:bidi="ar-EG"/>
        </w:rPr>
        <w:t xml:space="preserve"> hasletlere ve davranışlara engel olması sebebiyle olabilir. Zira kibirli insan insanları küçük gördüğünden onlara mesafeli durur ve İslam’ın emrettiği Müslüman kardeşliğin gereklerini yerine getirmez. Sonuçta kibrin, inananların varacağı menzil olan cennete girmeye engel olması kibrin iman ile nasıl bir tezat teşkil ettiğine dair önemli bir veridir.</w:t>
      </w:r>
    </w:p>
    <w:p w:rsidR="005F705C" w:rsidRDefault="005F705C" w:rsidP="00E33F4D">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 xml:space="preserve">Aşağıda listelenen bir grup hadiste Yüce Allah’ın kıyamet gününde </w:t>
      </w:r>
      <w:r w:rsidR="00DF2FDA">
        <w:rPr>
          <w:rFonts w:asciiTheme="majorBidi" w:hAnsiTheme="majorBidi" w:cstheme="majorBidi"/>
          <w:sz w:val="24"/>
          <w:szCs w:val="24"/>
          <w:lang w:bidi="ar-EG"/>
        </w:rPr>
        <w:t xml:space="preserve">konuşmayacağı, temize çıkarmayacağı, yüzlerine bakmayacağı, kendilerini acı bir azabın beklediği, Yüce Allah’ın sevmediği, </w:t>
      </w:r>
      <w:proofErr w:type="spellStart"/>
      <w:r w:rsidR="00DF2FDA">
        <w:rPr>
          <w:rFonts w:asciiTheme="majorBidi" w:hAnsiTheme="majorBidi" w:cstheme="majorBidi"/>
          <w:sz w:val="24"/>
          <w:szCs w:val="24"/>
          <w:lang w:bidi="ar-EG"/>
        </w:rPr>
        <w:t>buğz</w:t>
      </w:r>
      <w:proofErr w:type="spellEnd"/>
      <w:r w:rsidR="00DF2FDA">
        <w:rPr>
          <w:rFonts w:asciiTheme="majorBidi" w:hAnsiTheme="majorBidi" w:cstheme="majorBidi"/>
          <w:sz w:val="24"/>
          <w:szCs w:val="24"/>
          <w:lang w:bidi="ar-EG"/>
        </w:rPr>
        <w:t xml:space="preserve"> ettiği ve cehenneme ilk girecek insanlar oldukları belirtilen çeşitli insan profilleri </w:t>
      </w:r>
      <w:r w:rsidR="006F5517" w:rsidRPr="00E33F4D">
        <w:rPr>
          <w:rFonts w:asciiTheme="majorBidi" w:hAnsiTheme="majorBidi" w:cstheme="majorBidi"/>
          <w:i/>
          <w:iCs/>
          <w:sz w:val="24"/>
          <w:szCs w:val="24"/>
          <w:lang w:bidi="ar-EG"/>
        </w:rPr>
        <w:t xml:space="preserve">inançtan ziyade </w:t>
      </w:r>
      <w:proofErr w:type="spellStart"/>
      <w:r w:rsidR="006F5517" w:rsidRPr="00E33F4D">
        <w:rPr>
          <w:rFonts w:asciiTheme="majorBidi" w:hAnsiTheme="majorBidi" w:cstheme="majorBidi"/>
          <w:i/>
          <w:iCs/>
          <w:sz w:val="24"/>
          <w:szCs w:val="24"/>
          <w:lang w:bidi="ar-EG"/>
        </w:rPr>
        <w:t>ahlak</w:t>
      </w:r>
      <w:r w:rsidR="00E33F4D">
        <w:rPr>
          <w:rFonts w:asciiTheme="majorBidi" w:hAnsiTheme="majorBidi" w:cstheme="majorBidi"/>
          <w:i/>
          <w:iCs/>
          <w:sz w:val="24"/>
          <w:szCs w:val="24"/>
          <w:lang w:bidi="ar-EG"/>
        </w:rPr>
        <w:t>î</w:t>
      </w:r>
      <w:proofErr w:type="spellEnd"/>
      <w:r w:rsidR="006F5517" w:rsidRPr="00E33F4D">
        <w:rPr>
          <w:rFonts w:asciiTheme="majorBidi" w:hAnsiTheme="majorBidi" w:cstheme="majorBidi"/>
          <w:i/>
          <w:iCs/>
          <w:sz w:val="24"/>
          <w:szCs w:val="24"/>
          <w:lang w:bidi="ar-EG"/>
        </w:rPr>
        <w:t xml:space="preserve"> yönleri</w:t>
      </w:r>
      <w:r w:rsidR="006F5517">
        <w:rPr>
          <w:rFonts w:asciiTheme="majorBidi" w:hAnsiTheme="majorBidi" w:cstheme="majorBidi"/>
          <w:sz w:val="24"/>
          <w:szCs w:val="24"/>
          <w:lang w:bidi="ar-EG"/>
        </w:rPr>
        <w:t xml:space="preserve"> ile </w:t>
      </w:r>
      <w:r w:rsidR="00DF2FDA">
        <w:rPr>
          <w:rFonts w:asciiTheme="majorBidi" w:hAnsiTheme="majorBidi" w:cstheme="majorBidi"/>
          <w:sz w:val="24"/>
          <w:szCs w:val="24"/>
          <w:lang w:bidi="ar-EG"/>
        </w:rPr>
        <w:t>takdim edilmektedir.</w:t>
      </w:r>
      <w:r w:rsidR="006F5517">
        <w:rPr>
          <w:rFonts w:asciiTheme="majorBidi" w:hAnsiTheme="majorBidi" w:cstheme="majorBidi"/>
          <w:sz w:val="24"/>
          <w:szCs w:val="24"/>
          <w:lang w:bidi="ar-EG"/>
        </w:rPr>
        <w:t xml:space="preserve"> </w:t>
      </w:r>
      <w:r w:rsidR="00E33F4D">
        <w:rPr>
          <w:rFonts w:asciiTheme="majorBidi" w:hAnsiTheme="majorBidi" w:cstheme="majorBidi"/>
          <w:sz w:val="24"/>
          <w:szCs w:val="24"/>
          <w:lang w:bidi="ar-EG"/>
        </w:rPr>
        <w:t xml:space="preserve">Hâlbuki </w:t>
      </w:r>
      <w:r w:rsidR="006F5517">
        <w:rPr>
          <w:rFonts w:asciiTheme="majorBidi" w:hAnsiTheme="majorBidi" w:cstheme="majorBidi"/>
          <w:sz w:val="24"/>
          <w:szCs w:val="24"/>
          <w:lang w:bidi="ar-EG"/>
        </w:rPr>
        <w:t>“</w:t>
      </w:r>
      <w:r w:rsidR="006F5517" w:rsidRPr="006F5517">
        <w:rPr>
          <w:rFonts w:asciiTheme="majorBidi" w:hAnsiTheme="majorBidi" w:cstheme="majorBidi"/>
          <w:sz w:val="24"/>
          <w:szCs w:val="24"/>
          <w:lang w:bidi="ar-EG"/>
        </w:rPr>
        <w:t>O gün Allah, peygamberi ve onunla aynı imanı paylaşanları utandırmaz.</w:t>
      </w:r>
      <w:r w:rsidR="006F5517">
        <w:rPr>
          <w:rFonts w:asciiTheme="majorBidi" w:hAnsiTheme="majorBidi" w:cstheme="majorBidi"/>
          <w:sz w:val="24"/>
          <w:szCs w:val="24"/>
          <w:lang w:bidi="ar-EG"/>
        </w:rPr>
        <w:t>”</w:t>
      </w:r>
      <w:r w:rsidR="006F5517">
        <w:rPr>
          <w:rStyle w:val="DipnotBavurusu"/>
          <w:rFonts w:asciiTheme="majorBidi" w:hAnsiTheme="majorBidi" w:cstheme="majorBidi"/>
          <w:sz w:val="24"/>
          <w:szCs w:val="24"/>
          <w:lang w:bidi="ar-EG"/>
        </w:rPr>
        <w:footnoteReference w:id="70"/>
      </w:r>
      <w:r w:rsidR="00E33F4D">
        <w:rPr>
          <w:rFonts w:asciiTheme="majorBidi" w:hAnsiTheme="majorBidi" w:cstheme="majorBidi"/>
          <w:sz w:val="24"/>
          <w:szCs w:val="24"/>
          <w:lang w:bidi="ar-EG"/>
        </w:rPr>
        <w:t xml:space="preserve"> ve </w:t>
      </w:r>
      <w:r w:rsidR="006F5517">
        <w:rPr>
          <w:rFonts w:asciiTheme="majorBidi" w:hAnsiTheme="majorBidi" w:cstheme="majorBidi"/>
          <w:sz w:val="24"/>
          <w:szCs w:val="24"/>
          <w:lang w:bidi="ar-EG"/>
        </w:rPr>
        <w:t>“</w:t>
      </w:r>
      <w:r w:rsidR="006F5517" w:rsidRPr="006F5517">
        <w:rPr>
          <w:rFonts w:asciiTheme="majorBidi" w:hAnsiTheme="majorBidi" w:cstheme="majorBidi"/>
          <w:sz w:val="24"/>
          <w:szCs w:val="24"/>
          <w:lang w:bidi="ar-EG"/>
        </w:rPr>
        <w:t>Şüphesiz bugün rezillik ve kötülük inkâr edenlerin</w:t>
      </w:r>
      <w:r w:rsidR="006F5517">
        <w:rPr>
          <w:rFonts w:asciiTheme="majorBidi" w:hAnsiTheme="majorBidi" w:cstheme="majorBidi"/>
          <w:sz w:val="24"/>
          <w:szCs w:val="24"/>
          <w:lang w:bidi="ar-EG"/>
        </w:rPr>
        <w:t xml:space="preserve"> başına!”</w:t>
      </w:r>
      <w:r w:rsidR="006F5517">
        <w:rPr>
          <w:rStyle w:val="DipnotBavurusu"/>
          <w:rFonts w:asciiTheme="majorBidi" w:hAnsiTheme="majorBidi" w:cstheme="majorBidi"/>
          <w:sz w:val="24"/>
          <w:szCs w:val="24"/>
          <w:lang w:bidi="ar-EG"/>
        </w:rPr>
        <w:footnoteReference w:id="71"/>
      </w:r>
      <w:r w:rsidR="006F5517">
        <w:rPr>
          <w:rFonts w:asciiTheme="majorBidi" w:hAnsiTheme="majorBidi" w:cstheme="majorBidi"/>
          <w:sz w:val="24"/>
          <w:szCs w:val="24"/>
          <w:lang w:bidi="ar-EG"/>
        </w:rPr>
        <w:t xml:space="preserve"> </w:t>
      </w:r>
      <w:r w:rsidR="00E33F4D">
        <w:rPr>
          <w:rFonts w:asciiTheme="majorBidi" w:hAnsiTheme="majorBidi" w:cstheme="majorBidi"/>
          <w:sz w:val="24"/>
          <w:szCs w:val="24"/>
          <w:lang w:bidi="ar-EG"/>
        </w:rPr>
        <w:t xml:space="preserve">ayetlerine göre kıyamette müminler değil, inkarcılar rezil </w:t>
      </w:r>
      <w:r w:rsidR="00E33F4D">
        <w:rPr>
          <w:rFonts w:asciiTheme="majorBidi" w:hAnsiTheme="majorBidi" w:cstheme="majorBidi"/>
          <w:sz w:val="24"/>
          <w:szCs w:val="24"/>
          <w:lang w:bidi="ar-EG"/>
        </w:rPr>
        <w:lastRenderedPageBreak/>
        <w:t xml:space="preserve">düşeceklerdir. Yine, </w:t>
      </w:r>
      <w:r w:rsidR="006F5517">
        <w:rPr>
          <w:rFonts w:asciiTheme="majorBidi" w:hAnsiTheme="majorBidi" w:cstheme="majorBidi"/>
          <w:sz w:val="24"/>
          <w:szCs w:val="24"/>
          <w:lang w:bidi="ar-EG"/>
        </w:rPr>
        <w:t>“</w:t>
      </w:r>
      <w:r w:rsidR="006F5517" w:rsidRPr="006F5517">
        <w:rPr>
          <w:rFonts w:asciiTheme="majorBidi" w:hAnsiTheme="majorBidi" w:cstheme="majorBidi"/>
          <w:sz w:val="24"/>
          <w:szCs w:val="24"/>
          <w:lang w:bidi="ar-EG"/>
        </w:rPr>
        <w:t>azap, (peygamberleri) yalanlayıp yüz çevirenlerin başına gelecektir.</w:t>
      </w:r>
      <w:r w:rsidR="006F5517">
        <w:rPr>
          <w:rFonts w:asciiTheme="majorBidi" w:hAnsiTheme="majorBidi" w:cstheme="majorBidi"/>
          <w:sz w:val="24"/>
          <w:szCs w:val="24"/>
          <w:lang w:bidi="ar-EG"/>
        </w:rPr>
        <w:t>”</w:t>
      </w:r>
      <w:r w:rsidR="00E33F4D">
        <w:rPr>
          <w:rStyle w:val="DipnotBavurusu"/>
          <w:rFonts w:asciiTheme="majorBidi" w:hAnsiTheme="majorBidi" w:cstheme="majorBidi"/>
          <w:sz w:val="24"/>
          <w:szCs w:val="24"/>
          <w:lang w:bidi="ar-EG"/>
        </w:rPr>
        <w:footnoteReference w:id="72"/>
      </w:r>
      <w:r w:rsidR="00E33F4D">
        <w:rPr>
          <w:rFonts w:asciiTheme="majorBidi" w:hAnsiTheme="majorBidi" w:cstheme="majorBidi"/>
          <w:sz w:val="24"/>
          <w:szCs w:val="24"/>
          <w:lang w:bidi="ar-EG"/>
        </w:rPr>
        <w:t xml:space="preserve"> ve “</w:t>
      </w:r>
      <w:r w:rsidR="00E33F4D" w:rsidRPr="00E33F4D">
        <w:rPr>
          <w:rFonts w:asciiTheme="majorBidi" w:hAnsiTheme="majorBidi" w:cstheme="majorBidi"/>
          <w:sz w:val="24"/>
          <w:szCs w:val="24"/>
          <w:lang w:bidi="ar-EG"/>
        </w:rPr>
        <w:t>O ateşe ancak gerçeği yalan sayıp sırt çeviren isyankâr kişi girer.</w:t>
      </w:r>
      <w:r w:rsidR="00E33F4D">
        <w:rPr>
          <w:rFonts w:asciiTheme="majorBidi" w:hAnsiTheme="majorBidi" w:cstheme="majorBidi"/>
          <w:sz w:val="24"/>
          <w:szCs w:val="24"/>
          <w:lang w:bidi="ar-EG"/>
        </w:rPr>
        <w:t>”</w:t>
      </w:r>
      <w:r w:rsidR="00E33F4D">
        <w:rPr>
          <w:rStyle w:val="DipnotBavurusu"/>
          <w:rFonts w:asciiTheme="majorBidi" w:hAnsiTheme="majorBidi" w:cstheme="majorBidi"/>
          <w:sz w:val="24"/>
          <w:szCs w:val="24"/>
          <w:lang w:bidi="ar-EG"/>
        </w:rPr>
        <w:footnoteReference w:id="73"/>
      </w:r>
      <w:r w:rsidR="00E33F4D">
        <w:rPr>
          <w:rFonts w:asciiTheme="majorBidi" w:hAnsiTheme="majorBidi" w:cstheme="majorBidi"/>
          <w:sz w:val="24"/>
          <w:szCs w:val="24"/>
          <w:lang w:bidi="ar-EG"/>
        </w:rPr>
        <w:t xml:space="preserve"> ayetlerine göre cehenneme girmek ve azaba uğramak müminlere değil, öncelikle inkarcılara özgü olmalıdır. Zikredeceğimiz hadislerde ise inkarcılardan değil, kibir, yalan vb. </w:t>
      </w:r>
      <w:proofErr w:type="spellStart"/>
      <w:r w:rsidR="00E33F4D">
        <w:rPr>
          <w:rFonts w:asciiTheme="majorBidi" w:hAnsiTheme="majorBidi" w:cstheme="majorBidi"/>
          <w:sz w:val="24"/>
          <w:szCs w:val="24"/>
          <w:lang w:bidi="ar-EG"/>
        </w:rPr>
        <w:t>ahlakî</w:t>
      </w:r>
      <w:proofErr w:type="spellEnd"/>
      <w:r w:rsidR="00E33F4D">
        <w:rPr>
          <w:rFonts w:asciiTheme="majorBidi" w:hAnsiTheme="majorBidi" w:cstheme="majorBidi"/>
          <w:sz w:val="24"/>
          <w:szCs w:val="24"/>
          <w:lang w:bidi="ar-EG"/>
        </w:rPr>
        <w:t xml:space="preserve"> hastalıkları taşıyan insanlardan söz edilmektedir. Dolayısıyla, bu hadislerde imanın uhrevî gayesi </w:t>
      </w:r>
      <w:r w:rsidR="00FA50B3">
        <w:rPr>
          <w:rFonts w:asciiTheme="majorBidi" w:hAnsiTheme="majorBidi" w:cstheme="majorBidi"/>
          <w:sz w:val="24"/>
          <w:szCs w:val="24"/>
          <w:lang w:bidi="ar-EG"/>
        </w:rPr>
        <w:t>(</w:t>
      </w:r>
      <w:proofErr w:type="spellStart"/>
      <w:r w:rsidR="00FA50B3">
        <w:rPr>
          <w:rFonts w:asciiTheme="majorBidi" w:hAnsiTheme="majorBidi" w:cstheme="majorBidi"/>
          <w:sz w:val="24"/>
          <w:szCs w:val="24"/>
          <w:lang w:bidi="ar-EG"/>
        </w:rPr>
        <w:t>rızay</w:t>
      </w:r>
      <w:proofErr w:type="spellEnd"/>
      <w:r w:rsidR="00FA50B3">
        <w:rPr>
          <w:rFonts w:asciiTheme="majorBidi" w:hAnsiTheme="majorBidi" w:cstheme="majorBidi"/>
          <w:sz w:val="24"/>
          <w:szCs w:val="24"/>
          <w:lang w:bidi="ar-EG"/>
        </w:rPr>
        <w:t xml:space="preserve">-ı ilâhîyi kazanma ve cehennemden kurtulma) </w:t>
      </w:r>
      <w:r w:rsidR="00E33F4D">
        <w:rPr>
          <w:rFonts w:asciiTheme="majorBidi" w:hAnsiTheme="majorBidi" w:cstheme="majorBidi"/>
          <w:sz w:val="24"/>
          <w:szCs w:val="24"/>
          <w:lang w:bidi="ar-EG"/>
        </w:rPr>
        <w:t xml:space="preserve">açısından </w:t>
      </w:r>
      <w:r w:rsidR="00FA50B3">
        <w:rPr>
          <w:rFonts w:asciiTheme="majorBidi" w:hAnsiTheme="majorBidi" w:cstheme="majorBidi"/>
          <w:sz w:val="24"/>
          <w:szCs w:val="24"/>
          <w:lang w:bidi="ar-EG"/>
        </w:rPr>
        <w:t>iman-ahlak irtibatını tespit etmek mümkündür.</w:t>
      </w:r>
    </w:p>
    <w:p w:rsidR="00696EA6" w:rsidRPr="001A60BF" w:rsidRDefault="003219B1" w:rsidP="00CE2618">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w:t>
      </w:r>
      <w:r w:rsidR="00696EA6" w:rsidRPr="001A60BF">
        <w:rPr>
          <w:rFonts w:asciiTheme="majorBidi" w:hAnsiTheme="majorBidi" w:cstheme="majorBidi"/>
          <w:sz w:val="24"/>
          <w:szCs w:val="24"/>
          <w:lang w:bidi="ar-EG"/>
        </w:rPr>
        <w:t>Yüce Allah üç (sınıf) i</w:t>
      </w:r>
      <w:r w:rsidR="00CE2618">
        <w:rPr>
          <w:rFonts w:asciiTheme="majorBidi" w:hAnsiTheme="majorBidi" w:cstheme="majorBidi"/>
          <w:sz w:val="24"/>
          <w:szCs w:val="24"/>
          <w:lang w:bidi="ar-EG"/>
        </w:rPr>
        <w:t>nsanla kıyamet gününde konuşmaz. Bu insanlar v</w:t>
      </w:r>
      <w:r w:rsidR="00696EA6" w:rsidRPr="001A60BF">
        <w:rPr>
          <w:rFonts w:asciiTheme="majorBidi" w:hAnsiTheme="majorBidi" w:cstheme="majorBidi"/>
          <w:sz w:val="24"/>
          <w:szCs w:val="24"/>
          <w:lang w:bidi="ar-EG"/>
        </w:rPr>
        <w:t>erdiği her</w:t>
      </w:r>
      <w:r w:rsidR="004E0D4F">
        <w:rPr>
          <w:rFonts w:asciiTheme="majorBidi" w:hAnsiTheme="majorBidi" w:cstheme="majorBidi"/>
          <w:sz w:val="24"/>
          <w:szCs w:val="24"/>
          <w:lang w:bidi="ar-EG"/>
        </w:rPr>
        <w:t xml:space="preserve"> </w:t>
      </w:r>
      <w:r w:rsidR="00696EA6" w:rsidRPr="001A60BF">
        <w:rPr>
          <w:rFonts w:asciiTheme="majorBidi" w:hAnsiTheme="majorBidi" w:cstheme="majorBidi"/>
          <w:sz w:val="24"/>
          <w:szCs w:val="24"/>
          <w:lang w:bidi="ar-EG"/>
        </w:rPr>
        <w:t xml:space="preserve">şeyi başa kakan kişi, yalan yeminle malını satan kişi ve </w:t>
      </w:r>
      <w:r w:rsidR="00696EA6">
        <w:rPr>
          <w:rFonts w:asciiTheme="majorBidi" w:hAnsiTheme="majorBidi" w:cstheme="majorBidi"/>
          <w:sz w:val="24"/>
          <w:szCs w:val="24"/>
          <w:lang w:bidi="ar-EG"/>
        </w:rPr>
        <w:t>elbisesini (kibirle) sürükleyen kişi.</w:t>
      </w:r>
      <w:r>
        <w:rPr>
          <w:rFonts w:asciiTheme="majorBidi" w:hAnsiTheme="majorBidi" w:cstheme="majorBidi"/>
          <w:sz w:val="24"/>
          <w:szCs w:val="24"/>
          <w:lang w:bidi="ar-EG"/>
        </w:rPr>
        <w:t>”</w:t>
      </w:r>
      <w:r w:rsidR="00696EA6">
        <w:rPr>
          <w:rStyle w:val="DipnotBavurusu"/>
          <w:rFonts w:asciiTheme="majorBidi" w:hAnsiTheme="majorBidi" w:cstheme="majorBidi"/>
          <w:sz w:val="24"/>
          <w:szCs w:val="24"/>
          <w:lang w:bidi="ar-EG"/>
        </w:rPr>
        <w:footnoteReference w:id="74"/>
      </w:r>
    </w:p>
    <w:p w:rsidR="00696EA6" w:rsidRPr="00DF2FDA" w:rsidRDefault="003219B1" w:rsidP="00DF2FDA">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w:t>
      </w:r>
      <w:r w:rsidR="00696EA6" w:rsidRPr="00004C35">
        <w:rPr>
          <w:rFonts w:asciiTheme="majorBidi" w:hAnsiTheme="majorBidi" w:cstheme="majorBidi"/>
          <w:sz w:val="24"/>
          <w:szCs w:val="24"/>
          <w:lang w:bidi="ar-EG"/>
        </w:rPr>
        <w:t xml:space="preserve">Üç sınıf insan vardır ki Yüce Allah kıyamet </w:t>
      </w:r>
      <w:r w:rsidR="00696EA6" w:rsidRPr="00DF2FDA">
        <w:rPr>
          <w:rFonts w:asciiTheme="majorBidi" w:hAnsiTheme="majorBidi" w:cstheme="majorBidi"/>
          <w:sz w:val="24"/>
          <w:szCs w:val="24"/>
          <w:lang w:bidi="ar-EG"/>
        </w:rPr>
        <w:t>gününde bunlarla konuşmaz, onları temize çıkarmaz, onlara bakmaz ve onlar için acıklı bir azap vardır. Bu kişiler zina eden yaşlı, yalancı hükümdar ve kibirli fakirdir.</w:t>
      </w:r>
      <w:r w:rsidRPr="00DF2FDA">
        <w:rPr>
          <w:rFonts w:asciiTheme="majorBidi" w:hAnsiTheme="majorBidi" w:cstheme="majorBidi"/>
          <w:sz w:val="24"/>
          <w:szCs w:val="24"/>
          <w:lang w:bidi="ar-EG"/>
        </w:rPr>
        <w:t>”</w:t>
      </w:r>
      <w:r w:rsidR="00696EA6" w:rsidRPr="00DF2FDA">
        <w:rPr>
          <w:rStyle w:val="DipnotBavurusu"/>
          <w:rFonts w:asciiTheme="majorBidi" w:hAnsiTheme="majorBidi" w:cstheme="majorBidi"/>
          <w:sz w:val="24"/>
          <w:szCs w:val="24"/>
          <w:lang w:bidi="ar-EG"/>
        </w:rPr>
        <w:footnoteReference w:id="75"/>
      </w:r>
      <w:r w:rsidR="00696EA6" w:rsidRPr="00DF2FDA">
        <w:rPr>
          <w:rFonts w:asciiTheme="majorBidi" w:hAnsiTheme="majorBidi" w:cstheme="majorBidi"/>
          <w:sz w:val="24"/>
          <w:szCs w:val="24"/>
          <w:lang w:bidi="ar-EG"/>
        </w:rPr>
        <w:t xml:space="preserve"> </w:t>
      </w:r>
    </w:p>
    <w:p w:rsidR="00207973" w:rsidRPr="00DF2FDA" w:rsidRDefault="003219B1" w:rsidP="00FC0FC8">
      <w:pPr>
        <w:spacing w:after="120" w:line="360" w:lineRule="auto"/>
        <w:ind w:firstLine="567"/>
        <w:jc w:val="both"/>
        <w:rPr>
          <w:rFonts w:asciiTheme="majorBidi" w:hAnsiTheme="majorBidi" w:cstheme="majorBidi"/>
          <w:sz w:val="24"/>
          <w:szCs w:val="24"/>
          <w:lang w:bidi="ar-EG"/>
        </w:rPr>
      </w:pPr>
      <w:r w:rsidRPr="00DF2FDA">
        <w:rPr>
          <w:rFonts w:asciiTheme="majorBidi" w:hAnsiTheme="majorBidi" w:cstheme="majorBidi"/>
          <w:sz w:val="24"/>
          <w:szCs w:val="24"/>
          <w:lang w:bidi="ar-EG"/>
        </w:rPr>
        <w:t>“</w:t>
      </w:r>
      <w:r w:rsidR="00207973" w:rsidRPr="00DF2FDA">
        <w:rPr>
          <w:rFonts w:asciiTheme="majorBidi" w:hAnsiTheme="majorBidi" w:cstheme="majorBidi"/>
          <w:sz w:val="24"/>
          <w:szCs w:val="24"/>
          <w:lang w:bidi="ar-EG"/>
        </w:rPr>
        <w:t xml:space="preserve">Allah’ın </w:t>
      </w:r>
      <w:proofErr w:type="spellStart"/>
      <w:r w:rsidR="00C8642C" w:rsidRPr="00DF2FDA">
        <w:rPr>
          <w:rFonts w:asciiTheme="majorBidi" w:hAnsiTheme="majorBidi" w:cstheme="majorBidi"/>
          <w:sz w:val="24"/>
          <w:szCs w:val="24"/>
          <w:lang w:bidi="ar-EG"/>
        </w:rPr>
        <w:t>buğz</w:t>
      </w:r>
      <w:proofErr w:type="spellEnd"/>
      <w:r w:rsidR="00C8642C" w:rsidRPr="00DF2FDA">
        <w:rPr>
          <w:rFonts w:asciiTheme="majorBidi" w:hAnsiTheme="majorBidi" w:cstheme="majorBidi"/>
          <w:sz w:val="24"/>
          <w:szCs w:val="24"/>
          <w:lang w:bidi="ar-EG"/>
        </w:rPr>
        <w:t xml:space="preserve"> ettiği</w:t>
      </w:r>
      <w:r w:rsidR="00CE2618">
        <w:rPr>
          <w:rFonts w:asciiTheme="majorBidi" w:hAnsiTheme="majorBidi" w:cstheme="majorBidi"/>
          <w:sz w:val="24"/>
          <w:szCs w:val="24"/>
          <w:lang w:bidi="ar-EG"/>
        </w:rPr>
        <w:t xml:space="preserve"> üç kişi</w:t>
      </w:r>
      <w:r w:rsidR="00207973" w:rsidRPr="00DF2FDA">
        <w:rPr>
          <w:rFonts w:asciiTheme="majorBidi" w:hAnsiTheme="majorBidi" w:cstheme="majorBidi"/>
          <w:sz w:val="24"/>
          <w:szCs w:val="24"/>
          <w:lang w:bidi="ar-EG"/>
        </w:rPr>
        <w:t xml:space="preserve">: Zina eden yaşlı kişi, büyüklük taslayan fakir ve </w:t>
      </w:r>
      <w:r w:rsidR="00FC0FC8">
        <w:rPr>
          <w:rFonts w:asciiTheme="majorBidi" w:hAnsiTheme="majorBidi" w:cstheme="majorBidi"/>
          <w:sz w:val="24"/>
          <w:szCs w:val="24"/>
          <w:lang w:bidi="ar-EG"/>
        </w:rPr>
        <w:t xml:space="preserve">zalim </w:t>
      </w:r>
      <w:r w:rsidR="00CE2618">
        <w:rPr>
          <w:rFonts w:asciiTheme="majorBidi" w:hAnsiTheme="majorBidi" w:cstheme="majorBidi"/>
          <w:sz w:val="24"/>
          <w:szCs w:val="24"/>
          <w:lang w:bidi="ar-EG"/>
        </w:rPr>
        <w:t xml:space="preserve">(borcunu ödememek gibi hak ihlallerinde bulunan) </w:t>
      </w:r>
      <w:r w:rsidR="00207973" w:rsidRPr="00DF2FDA">
        <w:rPr>
          <w:rFonts w:asciiTheme="majorBidi" w:hAnsiTheme="majorBidi" w:cstheme="majorBidi"/>
          <w:sz w:val="24"/>
          <w:szCs w:val="24"/>
          <w:lang w:bidi="ar-EG"/>
        </w:rPr>
        <w:t>zengindir.</w:t>
      </w:r>
      <w:r w:rsidRPr="00DF2FDA">
        <w:rPr>
          <w:rFonts w:asciiTheme="majorBidi" w:hAnsiTheme="majorBidi" w:cstheme="majorBidi"/>
          <w:sz w:val="24"/>
          <w:szCs w:val="24"/>
          <w:lang w:bidi="ar-EG"/>
        </w:rPr>
        <w:t>”</w:t>
      </w:r>
      <w:r w:rsidR="00207973" w:rsidRPr="00DF2FDA">
        <w:rPr>
          <w:rStyle w:val="DipnotBavurusu"/>
          <w:rFonts w:asciiTheme="majorBidi" w:hAnsiTheme="majorBidi" w:cstheme="majorBidi"/>
          <w:sz w:val="24"/>
          <w:szCs w:val="24"/>
          <w:lang w:bidi="ar-EG"/>
        </w:rPr>
        <w:footnoteReference w:id="76"/>
      </w:r>
    </w:p>
    <w:p w:rsidR="00340A9F" w:rsidRPr="00DF2FDA" w:rsidRDefault="003219B1" w:rsidP="00DF2FDA">
      <w:pPr>
        <w:spacing w:after="120" w:line="360" w:lineRule="auto"/>
        <w:ind w:firstLine="567"/>
        <w:jc w:val="both"/>
        <w:rPr>
          <w:rFonts w:asciiTheme="majorBidi" w:hAnsiTheme="majorBidi" w:cstheme="majorBidi"/>
          <w:sz w:val="24"/>
          <w:szCs w:val="24"/>
          <w:lang w:bidi="ar-EG"/>
        </w:rPr>
      </w:pPr>
      <w:r w:rsidRPr="00DF2FDA">
        <w:rPr>
          <w:rFonts w:asciiTheme="majorBidi" w:hAnsiTheme="majorBidi" w:cstheme="majorBidi"/>
          <w:sz w:val="24"/>
          <w:szCs w:val="24"/>
          <w:lang w:bidi="ar-EG"/>
        </w:rPr>
        <w:t>“</w:t>
      </w:r>
      <w:r w:rsidR="00340A9F" w:rsidRPr="00DF2FDA">
        <w:rPr>
          <w:rFonts w:asciiTheme="majorBidi" w:hAnsiTheme="majorBidi" w:cstheme="majorBidi"/>
          <w:sz w:val="24"/>
          <w:szCs w:val="24"/>
          <w:lang w:bidi="ar-EG"/>
        </w:rPr>
        <w:t xml:space="preserve">Yüce Allah dört kişiye </w:t>
      </w:r>
      <w:proofErr w:type="spellStart"/>
      <w:r w:rsidR="00340A9F" w:rsidRPr="00DF2FDA">
        <w:rPr>
          <w:rFonts w:asciiTheme="majorBidi" w:hAnsiTheme="majorBidi" w:cstheme="majorBidi"/>
          <w:sz w:val="24"/>
          <w:szCs w:val="24"/>
          <w:lang w:bidi="ar-EG"/>
        </w:rPr>
        <w:t>buğz</w:t>
      </w:r>
      <w:proofErr w:type="spellEnd"/>
      <w:r w:rsidR="00340A9F" w:rsidRPr="00DF2FDA">
        <w:rPr>
          <w:rFonts w:asciiTheme="majorBidi" w:hAnsiTheme="majorBidi" w:cstheme="majorBidi"/>
          <w:sz w:val="24"/>
          <w:szCs w:val="24"/>
          <w:lang w:bidi="ar-EG"/>
        </w:rPr>
        <w:t xml:space="preserve"> eder: Çok yemin eden satıcı, kibirli fakir, zina eden yaşlı, zulmeden yönetici.</w:t>
      </w:r>
      <w:r w:rsidRPr="00DF2FDA">
        <w:rPr>
          <w:rFonts w:asciiTheme="majorBidi" w:hAnsiTheme="majorBidi" w:cstheme="majorBidi"/>
          <w:sz w:val="24"/>
          <w:szCs w:val="24"/>
          <w:lang w:bidi="ar-EG"/>
        </w:rPr>
        <w:t>”</w:t>
      </w:r>
      <w:r w:rsidR="00340A9F" w:rsidRPr="00DF2FDA">
        <w:rPr>
          <w:rFonts w:asciiTheme="majorBidi" w:hAnsiTheme="majorBidi" w:cstheme="majorBidi"/>
          <w:sz w:val="24"/>
          <w:szCs w:val="24"/>
          <w:vertAlign w:val="superscript"/>
        </w:rPr>
        <w:footnoteReference w:id="77"/>
      </w:r>
    </w:p>
    <w:p w:rsidR="00986B02" w:rsidRPr="00DF2FDA" w:rsidRDefault="003219B1" w:rsidP="00DF2FDA">
      <w:pPr>
        <w:spacing w:after="120" w:line="360" w:lineRule="auto"/>
        <w:ind w:firstLine="567"/>
        <w:jc w:val="both"/>
        <w:rPr>
          <w:rFonts w:asciiTheme="majorBidi" w:hAnsiTheme="majorBidi" w:cstheme="majorBidi"/>
          <w:sz w:val="24"/>
          <w:szCs w:val="24"/>
          <w:lang w:bidi="ar-EG"/>
        </w:rPr>
      </w:pPr>
      <w:r w:rsidRPr="00DF2FDA">
        <w:rPr>
          <w:rFonts w:asciiTheme="majorBidi" w:hAnsiTheme="majorBidi" w:cstheme="majorBidi"/>
          <w:sz w:val="24"/>
          <w:szCs w:val="24"/>
          <w:lang w:bidi="ar-EG"/>
        </w:rPr>
        <w:t>“</w:t>
      </w:r>
      <w:r w:rsidR="00986B02" w:rsidRPr="00DF2FDA">
        <w:rPr>
          <w:rFonts w:asciiTheme="majorBidi" w:hAnsiTheme="majorBidi" w:cstheme="majorBidi"/>
          <w:sz w:val="24"/>
          <w:szCs w:val="24"/>
          <w:lang w:bidi="ar-EG"/>
        </w:rPr>
        <w:t>Yüce Allah’ın sevmediği üç kişi vardır. Bunlar çok yemin eden satıcı, verdiğini başa kakan cimri kişi, kibirli fakir.</w:t>
      </w:r>
      <w:r w:rsidRPr="00DF2FDA">
        <w:rPr>
          <w:rFonts w:asciiTheme="majorBidi" w:hAnsiTheme="majorBidi" w:cstheme="majorBidi"/>
          <w:sz w:val="24"/>
          <w:szCs w:val="24"/>
          <w:lang w:bidi="ar-EG"/>
        </w:rPr>
        <w:t>”</w:t>
      </w:r>
      <w:r w:rsidR="00986B02" w:rsidRPr="00DF2FDA">
        <w:rPr>
          <w:rStyle w:val="DipnotBavurusu"/>
          <w:rFonts w:asciiTheme="majorBidi" w:hAnsiTheme="majorBidi" w:cstheme="majorBidi"/>
          <w:sz w:val="24"/>
          <w:szCs w:val="24"/>
          <w:lang w:bidi="ar-EG"/>
        </w:rPr>
        <w:footnoteReference w:id="78"/>
      </w:r>
    </w:p>
    <w:p w:rsidR="00A16ADB" w:rsidRDefault="003219B1" w:rsidP="00DF2FDA">
      <w:pPr>
        <w:spacing w:after="120" w:line="360" w:lineRule="auto"/>
        <w:ind w:firstLine="567"/>
        <w:jc w:val="both"/>
        <w:rPr>
          <w:rFonts w:asciiTheme="majorBidi" w:hAnsiTheme="majorBidi" w:cstheme="majorBidi"/>
          <w:sz w:val="24"/>
          <w:szCs w:val="24"/>
          <w:lang w:bidi="ar-EG"/>
        </w:rPr>
      </w:pPr>
      <w:r w:rsidRPr="00DF2FDA">
        <w:rPr>
          <w:rFonts w:asciiTheme="majorBidi" w:hAnsiTheme="majorBidi" w:cstheme="majorBidi"/>
          <w:sz w:val="24"/>
          <w:szCs w:val="24"/>
          <w:lang w:bidi="ar-EG"/>
        </w:rPr>
        <w:t>“</w:t>
      </w:r>
      <w:r w:rsidR="00A16ADB" w:rsidRPr="00DF2FDA">
        <w:rPr>
          <w:rFonts w:asciiTheme="majorBidi" w:hAnsiTheme="majorBidi" w:cstheme="majorBidi"/>
          <w:sz w:val="24"/>
          <w:szCs w:val="24"/>
          <w:lang w:bidi="ar-EG"/>
        </w:rPr>
        <w:t xml:space="preserve">Cehenneme ilk girecek üç (sınıf) insan şunlardır: </w:t>
      </w:r>
      <w:r w:rsidR="000050C9" w:rsidRPr="00DF2FDA">
        <w:rPr>
          <w:rFonts w:asciiTheme="majorBidi" w:hAnsiTheme="majorBidi" w:cstheme="majorBidi"/>
          <w:sz w:val="24"/>
          <w:szCs w:val="24"/>
          <w:lang w:bidi="ar-EG"/>
        </w:rPr>
        <w:t>halkına zulüm ile musallat olan yönetici</w:t>
      </w:r>
      <w:r w:rsidR="00A16ADB" w:rsidRPr="00DF2FDA">
        <w:rPr>
          <w:rFonts w:asciiTheme="majorBidi" w:hAnsiTheme="majorBidi" w:cstheme="majorBidi"/>
          <w:sz w:val="24"/>
          <w:szCs w:val="24"/>
          <w:lang w:bidi="ar-EG"/>
        </w:rPr>
        <w:t xml:space="preserve">, malının hakkını vermeyen </w:t>
      </w:r>
      <w:r w:rsidR="00CE2618">
        <w:rPr>
          <w:rFonts w:asciiTheme="majorBidi" w:hAnsiTheme="majorBidi" w:cstheme="majorBidi"/>
          <w:sz w:val="24"/>
          <w:szCs w:val="24"/>
          <w:lang w:bidi="ar-EG"/>
        </w:rPr>
        <w:t xml:space="preserve">(zekat ve sadaka vermeyen) </w:t>
      </w:r>
      <w:r w:rsidR="00A16ADB" w:rsidRPr="00DF2FDA">
        <w:rPr>
          <w:rFonts w:asciiTheme="majorBidi" w:hAnsiTheme="majorBidi" w:cstheme="majorBidi"/>
          <w:sz w:val="24"/>
          <w:szCs w:val="24"/>
          <w:lang w:bidi="ar-EG"/>
        </w:rPr>
        <w:t>servet sahibi, kibirli fakir.</w:t>
      </w:r>
      <w:r w:rsidRPr="00DF2FDA">
        <w:rPr>
          <w:rFonts w:asciiTheme="majorBidi" w:hAnsiTheme="majorBidi" w:cstheme="majorBidi"/>
          <w:sz w:val="24"/>
          <w:szCs w:val="24"/>
          <w:lang w:bidi="ar-EG"/>
        </w:rPr>
        <w:t>”</w:t>
      </w:r>
      <w:r w:rsidR="00A16ADB" w:rsidRPr="00DF2FDA">
        <w:rPr>
          <w:rStyle w:val="DipnotBavurusu"/>
          <w:rFonts w:asciiTheme="majorBidi" w:hAnsiTheme="majorBidi" w:cstheme="majorBidi"/>
          <w:sz w:val="24"/>
          <w:szCs w:val="24"/>
          <w:lang w:bidi="ar-EG"/>
        </w:rPr>
        <w:footnoteReference w:id="79"/>
      </w:r>
    </w:p>
    <w:p w:rsidR="00DB33DB" w:rsidRDefault="00DB33DB" w:rsidP="00DF2FDA">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Bu hadislerde bahsi geçen insan profillerini toplu bir şekilde şöyle sıralayabiliriz:</w:t>
      </w:r>
    </w:p>
    <w:p w:rsidR="00DB33DB" w:rsidRDefault="00DB33DB" w:rsidP="00DB33DB">
      <w:pPr>
        <w:pStyle w:val="ListeParagraf"/>
        <w:numPr>
          <w:ilvl w:val="0"/>
          <w:numId w:val="3"/>
        </w:numPr>
        <w:spacing w:after="120"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Verdiği </w:t>
      </w:r>
      <w:proofErr w:type="spellStart"/>
      <w:r>
        <w:rPr>
          <w:rFonts w:asciiTheme="majorBidi" w:hAnsiTheme="majorBidi" w:cstheme="majorBidi"/>
          <w:sz w:val="24"/>
          <w:szCs w:val="24"/>
          <w:lang w:bidi="ar-EG"/>
        </w:rPr>
        <w:t>herşeyi</w:t>
      </w:r>
      <w:proofErr w:type="spellEnd"/>
      <w:r>
        <w:rPr>
          <w:rFonts w:asciiTheme="majorBidi" w:hAnsiTheme="majorBidi" w:cstheme="majorBidi"/>
          <w:sz w:val="24"/>
          <w:szCs w:val="24"/>
          <w:lang w:bidi="ar-EG"/>
        </w:rPr>
        <w:t xml:space="preserve"> başa kakan cimri kişi</w:t>
      </w:r>
    </w:p>
    <w:p w:rsidR="00DB33DB" w:rsidRDefault="00DB33DB" w:rsidP="00DB33DB">
      <w:pPr>
        <w:pStyle w:val="ListeParagraf"/>
        <w:numPr>
          <w:ilvl w:val="0"/>
          <w:numId w:val="3"/>
        </w:numPr>
        <w:spacing w:after="120"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Yalan yeminle malını satan kişi</w:t>
      </w:r>
    </w:p>
    <w:p w:rsidR="00DB33DB" w:rsidRDefault="00DB33DB" w:rsidP="00DB33DB">
      <w:pPr>
        <w:pStyle w:val="ListeParagraf"/>
        <w:numPr>
          <w:ilvl w:val="0"/>
          <w:numId w:val="3"/>
        </w:numPr>
        <w:spacing w:after="120"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Elbisesini kibirle yerde sürüyen kişi</w:t>
      </w:r>
    </w:p>
    <w:p w:rsidR="00DB33DB" w:rsidRDefault="00DB33DB" w:rsidP="00DB33DB">
      <w:pPr>
        <w:pStyle w:val="ListeParagraf"/>
        <w:numPr>
          <w:ilvl w:val="0"/>
          <w:numId w:val="3"/>
        </w:numPr>
        <w:spacing w:after="120"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Zina eden yaşlı</w:t>
      </w:r>
    </w:p>
    <w:p w:rsidR="00DB33DB" w:rsidRDefault="00DB33DB" w:rsidP="00DB33DB">
      <w:pPr>
        <w:pStyle w:val="ListeParagraf"/>
        <w:numPr>
          <w:ilvl w:val="0"/>
          <w:numId w:val="3"/>
        </w:numPr>
        <w:spacing w:after="120"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Yalancı hükümdar</w:t>
      </w:r>
    </w:p>
    <w:p w:rsidR="00DB33DB" w:rsidRDefault="00DB33DB" w:rsidP="00DB33DB">
      <w:pPr>
        <w:pStyle w:val="ListeParagraf"/>
        <w:numPr>
          <w:ilvl w:val="0"/>
          <w:numId w:val="3"/>
        </w:numPr>
        <w:spacing w:after="120"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Kibirli fakir</w:t>
      </w:r>
    </w:p>
    <w:p w:rsidR="00DB33DB" w:rsidRDefault="00FC0FC8" w:rsidP="00FC0FC8">
      <w:pPr>
        <w:pStyle w:val="ListeParagraf"/>
        <w:numPr>
          <w:ilvl w:val="0"/>
          <w:numId w:val="3"/>
        </w:numPr>
        <w:spacing w:after="120"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Zalim (borcunu ödememek gibi hak ihlallerinde bulunan)</w:t>
      </w:r>
      <w:r w:rsidR="00DB33DB">
        <w:rPr>
          <w:rFonts w:asciiTheme="majorBidi" w:hAnsiTheme="majorBidi" w:cstheme="majorBidi"/>
          <w:sz w:val="24"/>
          <w:szCs w:val="24"/>
          <w:lang w:bidi="ar-EG"/>
        </w:rPr>
        <w:t xml:space="preserve">/ malının hakkını vermeyen </w:t>
      </w:r>
      <w:r>
        <w:rPr>
          <w:rFonts w:asciiTheme="majorBidi" w:hAnsiTheme="majorBidi" w:cstheme="majorBidi"/>
          <w:sz w:val="24"/>
          <w:szCs w:val="24"/>
          <w:lang w:bidi="ar-EG"/>
        </w:rPr>
        <w:t xml:space="preserve">(zekat ve sadaka vermeyen) </w:t>
      </w:r>
      <w:r w:rsidR="00DB33DB">
        <w:rPr>
          <w:rFonts w:asciiTheme="majorBidi" w:hAnsiTheme="majorBidi" w:cstheme="majorBidi"/>
          <w:sz w:val="24"/>
          <w:szCs w:val="24"/>
          <w:lang w:bidi="ar-EG"/>
        </w:rPr>
        <w:t>zengin</w:t>
      </w:r>
    </w:p>
    <w:p w:rsidR="00DB33DB" w:rsidRDefault="00DB33DB" w:rsidP="00DB33DB">
      <w:pPr>
        <w:pStyle w:val="ListeParagraf"/>
        <w:numPr>
          <w:ilvl w:val="0"/>
          <w:numId w:val="3"/>
        </w:numPr>
        <w:spacing w:after="120"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Zulmeden yönetici</w:t>
      </w:r>
    </w:p>
    <w:p w:rsidR="00DB33DB" w:rsidRDefault="003F5F5B" w:rsidP="00C06EEA">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Mezkûr h</w:t>
      </w:r>
      <w:r w:rsidR="00A44EA3">
        <w:rPr>
          <w:rFonts w:asciiTheme="majorBidi" w:hAnsiTheme="majorBidi" w:cstheme="majorBidi"/>
          <w:sz w:val="24"/>
          <w:szCs w:val="24"/>
          <w:lang w:bidi="ar-EG"/>
        </w:rPr>
        <w:t xml:space="preserve">adislerde bahsedilen ve inançsızlığın akıbeti olması gereken çok ağır yaptırımlara </w:t>
      </w:r>
      <w:r w:rsidR="0003334C">
        <w:rPr>
          <w:rFonts w:asciiTheme="majorBidi" w:hAnsiTheme="majorBidi" w:cstheme="majorBidi"/>
          <w:sz w:val="24"/>
          <w:szCs w:val="24"/>
          <w:lang w:bidi="ar-EG"/>
        </w:rPr>
        <w:t>cimrilik, yalan, kibir, iffetsizlik, zulüm gibi, sayılan</w:t>
      </w:r>
      <w:r w:rsidR="00A44EA3">
        <w:rPr>
          <w:rFonts w:asciiTheme="majorBidi" w:hAnsiTheme="majorBidi" w:cstheme="majorBidi"/>
          <w:sz w:val="24"/>
          <w:szCs w:val="24"/>
          <w:lang w:bidi="ar-EG"/>
        </w:rPr>
        <w:t xml:space="preserve"> </w:t>
      </w:r>
      <w:proofErr w:type="spellStart"/>
      <w:r w:rsidR="00A44EA3">
        <w:rPr>
          <w:rFonts w:asciiTheme="majorBidi" w:hAnsiTheme="majorBidi" w:cstheme="majorBidi"/>
          <w:sz w:val="24"/>
          <w:szCs w:val="24"/>
          <w:lang w:bidi="ar-EG"/>
        </w:rPr>
        <w:t>ahlakî</w:t>
      </w:r>
      <w:proofErr w:type="spellEnd"/>
      <w:r w:rsidR="00A44EA3">
        <w:rPr>
          <w:rFonts w:asciiTheme="majorBidi" w:hAnsiTheme="majorBidi" w:cstheme="majorBidi"/>
          <w:sz w:val="24"/>
          <w:szCs w:val="24"/>
          <w:lang w:bidi="ar-EG"/>
        </w:rPr>
        <w:t xml:space="preserve"> kusurlardan </w:t>
      </w:r>
      <w:r>
        <w:rPr>
          <w:rFonts w:asciiTheme="majorBidi" w:hAnsiTheme="majorBidi" w:cstheme="majorBidi"/>
          <w:sz w:val="24"/>
          <w:szCs w:val="24"/>
          <w:lang w:bidi="ar-EG"/>
        </w:rPr>
        <w:t xml:space="preserve">dolayı </w:t>
      </w:r>
      <w:proofErr w:type="spellStart"/>
      <w:r>
        <w:rPr>
          <w:rFonts w:asciiTheme="majorBidi" w:hAnsiTheme="majorBidi" w:cstheme="majorBidi"/>
          <w:sz w:val="24"/>
          <w:szCs w:val="24"/>
          <w:lang w:bidi="ar-EG"/>
        </w:rPr>
        <w:t>düçar</w:t>
      </w:r>
      <w:proofErr w:type="spellEnd"/>
      <w:r>
        <w:rPr>
          <w:rFonts w:asciiTheme="majorBidi" w:hAnsiTheme="majorBidi" w:cstheme="majorBidi"/>
          <w:sz w:val="24"/>
          <w:szCs w:val="24"/>
          <w:lang w:bidi="ar-EG"/>
        </w:rPr>
        <w:t xml:space="preserve"> olunması, iman-ahlak birlikteliğine dair gayet açık ipuçları sunmaktadır.</w:t>
      </w:r>
      <w:r w:rsidR="00C06EEA">
        <w:rPr>
          <w:rFonts w:asciiTheme="majorBidi" w:hAnsiTheme="majorBidi" w:cstheme="majorBidi"/>
          <w:sz w:val="24"/>
          <w:szCs w:val="24"/>
          <w:lang w:bidi="ar-EG"/>
        </w:rPr>
        <w:t xml:space="preserve"> Zaten bu hadislerin ilk ikisinin </w:t>
      </w:r>
      <w:r w:rsidR="00C06EEA" w:rsidRPr="00C06EEA">
        <w:rPr>
          <w:rFonts w:asciiTheme="majorBidi" w:hAnsiTheme="majorBidi" w:cstheme="majorBidi"/>
          <w:i/>
          <w:iCs/>
          <w:sz w:val="24"/>
          <w:szCs w:val="24"/>
          <w:lang w:bidi="ar-EG"/>
        </w:rPr>
        <w:t>Sahih-i Müslim</w:t>
      </w:r>
      <w:r w:rsidR="00C06EEA">
        <w:rPr>
          <w:rFonts w:asciiTheme="majorBidi" w:hAnsiTheme="majorBidi" w:cstheme="majorBidi"/>
          <w:sz w:val="24"/>
          <w:szCs w:val="24"/>
          <w:lang w:bidi="ar-EG"/>
        </w:rPr>
        <w:t xml:space="preserve">’in </w:t>
      </w:r>
      <w:proofErr w:type="spellStart"/>
      <w:r w:rsidR="00C06EEA">
        <w:rPr>
          <w:rFonts w:asciiTheme="majorBidi" w:hAnsiTheme="majorBidi" w:cstheme="majorBidi"/>
          <w:sz w:val="24"/>
          <w:szCs w:val="24"/>
          <w:lang w:bidi="ar-EG"/>
        </w:rPr>
        <w:t>Kitabu’l</w:t>
      </w:r>
      <w:proofErr w:type="spellEnd"/>
      <w:r w:rsidR="00C06EEA">
        <w:rPr>
          <w:rFonts w:asciiTheme="majorBidi" w:hAnsiTheme="majorBidi" w:cstheme="majorBidi"/>
          <w:sz w:val="24"/>
          <w:szCs w:val="24"/>
          <w:lang w:bidi="ar-EG"/>
        </w:rPr>
        <w:t>-İman bölümünde yer alması iman-ahlak ilişkisine işaret etmesi açısından manidardır.</w:t>
      </w:r>
    </w:p>
    <w:p w:rsidR="0003334C" w:rsidRDefault="0003334C" w:rsidP="0003334C">
      <w:pPr>
        <w:spacing w:after="120" w:line="360" w:lineRule="auto"/>
        <w:ind w:firstLine="567"/>
        <w:jc w:val="both"/>
        <w:rPr>
          <w:rFonts w:asciiTheme="majorBidi" w:hAnsiTheme="majorBidi" w:cstheme="majorBidi"/>
          <w:sz w:val="24"/>
          <w:szCs w:val="24"/>
          <w:lang w:bidi="ar-EG"/>
        </w:rPr>
      </w:pPr>
      <w:proofErr w:type="spellStart"/>
      <w:r>
        <w:rPr>
          <w:rFonts w:asciiTheme="majorBidi" w:hAnsiTheme="majorBidi" w:cstheme="majorBidi"/>
          <w:sz w:val="24"/>
          <w:szCs w:val="24"/>
          <w:lang w:bidi="ar-EG"/>
        </w:rPr>
        <w:t>Nevevî</w:t>
      </w:r>
      <w:proofErr w:type="spellEnd"/>
      <w:r>
        <w:rPr>
          <w:rFonts w:asciiTheme="majorBidi" w:hAnsiTheme="majorBidi" w:cstheme="majorBidi"/>
          <w:sz w:val="24"/>
          <w:szCs w:val="24"/>
          <w:lang w:bidi="ar-EG"/>
        </w:rPr>
        <w:t xml:space="preserve"> Yüce Allah’ın kıyamet gününde konuşmaması ile ilgili şu izahları serdeder: Yüce Allah bu kişilerle iyi kullarıyla konuştuğu gibi rıza göstererek konuşmaz, bilakis öfke ile konuşur. Veya onlardan yüz çevirir. </w:t>
      </w:r>
      <w:r w:rsidR="007E11EE">
        <w:rPr>
          <w:rFonts w:asciiTheme="majorBidi" w:hAnsiTheme="majorBidi" w:cstheme="majorBidi"/>
          <w:sz w:val="24"/>
          <w:szCs w:val="24"/>
          <w:lang w:bidi="ar-EG"/>
        </w:rPr>
        <w:t xml:space="preserve">Veya onlarla onlara faydası dokunacak ve onları mutlu edecek şekilde konuşmaz. Yüce Allah’ın onlara bakmaması ise şöyle açıklanır: onlardan yüz çevirir zira </w:t>
      </w:r>
      <w:proofErr w:type="spellStart"/>
      <w:r w:rsidR="007E11EE">
        <w:rPr>
          <w:rFonts w:asciiTheme="majorBidi" w:hAnsiTheme="majorBidi" w:cstheme="majorBidi"/>
          <w:sz w:val="24"/>
          <w:szCs w:val="24"/>
          <w:lang w:bidi="ar-EG"/>
        </w:rPr>
        <w:t>Cenâb</w:t>
      </w:r>
      <w:proofErr w:type="spellEnd"/>
      <w:r w:rsidR="007E11EE">
        <w:rPr>
          <w:rFonts w:asciiTheme="majorBidi" w:hAnsiTheme="majorBidi" w:cstheme="majorBidi"/>
          <w:sz w:val="24"/>
          <w:szCs w:val="24"/>
          <w:lang w:bidi="ar-EG"/>
        </w:rPr>
        <w:t>-ı Hakk’ın kullarına bakışı onlara rahmeti ve lütfudur. Yüce Allah’ın onları temizlememesi, onları günahlarından arındırmaması manasındadır.</w:t>
      </w:r>
      <w:r w:rsidR="007E11EE">
        <w:rPr>
          <w:rStyle w:val="DipnotBavurusu"/>
          <w:rFonts w:asciiTheme="majorBidi" w:hAnsiTheme="majorBidi" w:cstheme="majorBidi"/>
          <w:sz w:val="24"/>
          <w:szCs w:val="24"/>
          <w:lang w:bidi="ar-EG"/>
        </w:rPr>
        <w:footnoteReference w:id="80"/>
      </w:r>
      <w:r w:rsidR="007E11EE">
        <w:rPr>
          <w:rFonts w:asciiTheme="majorBidi" w:hAnsiTheme="majorBidi" w:cstheme="majorBidi"/>
          <w:sz w:val="24"/>
          <w:szCs w:val="24"/>
          <w:lang w:bidi="ar-EG"/>
        </w:rPr>
        <w:t xml:space="preserve"> </w:t>
      </w:r>
    </w:p>
    <w:p w:rsidR="007E11EE" w:rsidRDefault="007E11EE" w:rsidP="00D74BC5">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Mezkûr hadislerde geçen zina eden yaşlı, yalancı hükümdar ve</w:t>
      </w:r>
      <w:r w:rsidR="00ED320B">
        <w:rPr>
          <w:rFonts w:asciiTheme="majorBidi" w:hAnsiTheme="majorBidi" w:cstheme="majorBidi"/>
          <w:sz w:val="24"/>
          <w:szCs w:val="24"/>
          <w:lang w:bidi="ar-EG"/>
        </w:rPr>
        <w:t xml:space="preserve"> kibirli fakir hakkında Kadı </w:t>
      </w:r>
      <w:proofErr w:type="spellStart"/>
      <w:r w:rsidR="00ED320B">
        <w:rPr>
          <w:rFonts w:asciiTheme="majorBidi" w:hAnsiTheme="majorBidi" w:cstheme="majorBidi"/>
          <w:sz w:val="24"/>
          <w:szCs w:val="24"/>
          <w:lang w:bidi="ar-EG"/>
        </w:rPr>
        <w:t>İyâ</w:t>
      </w:r>
      <w:r>
        <w:rPr>
          <w:rFonts w:asciiTheme="majorBidi" w:hAnsiTheme="majorBidi" w:cstheme="majorBidi"/>
          <w:sz w:val="24"/>
          <w:szCs w:val="24"/>
          <w:lang w:bidi="ar-EG"/>
        </w:rPr>
        <w:t>z</w:t>
      </w:r>
      <w:proofErr w:type="spellEnd"/>
      <w:r>
        <w:rPr>
          <w:rFonts w:asciiTheme="majorBidi" w:hAnsiTheme="majorBidi" w:cstheme="majorBidi"/>
          <w:sz w:val="24"/>
          <w:szCs w:val="24"/>
          <w:lang w:bidi="ar-EG"/>
        </w:rPr>
        <w:t xml:space="preserve"> şu değerlendirmelerde bulunmuştur: Zina, yalan ve kibir herkes için elbette büyük günahlardır ancak bu sayılan kişiler (yaşlı, hükümdar ve fakir) için daha da büyük günahlardır, </w:t>
      </w:r>
      <w:proofErr w:type="gramStart"/>
      <w:r>
        <w:rPr>
          <w:rFonts w:asciiTheme="majorBidi" w:hAnsiTheme="majorBidi" w:cstheme="majorBidi"/>
          <w:sz w:val="24"/>
          <w:szCs w:val="24"/>
          <w:lang w:bidi="ar-EG"/>
        </w:rPr>
        <w:t>zira,</w:t>
      </w:r>
      <w:proofErr w:type="gramEnd"/>
      <w:r>
        <w:rPr>
          <w:rFonts w:asciiTheme="majorBidi" w:hAnsiTheme="majorBidi" w:cstheme="majorBidi"/>
          <w:sz w:val="24"/>
          <w:szCs w:val="24"/>
          <w:lang w:bidi="ar-EG"/>
        </w:rPr>
        <w:t xml:space="preserve"> onların bu günahlardan haydi haydi uzak kalmaları beklenir. </w:t>
      </w:r>
      <w:r w:rsidR="00D22C78">
        <w:rPr>
          <w:rFonts w:asciiTheme="majorBidi" w:hAnsiTheme="majorBidi" w:cstheme="majorBidi"/>
          <w:sz w:val="24"/>
          <w:szCs w:val="24"/>
          <w:lang w:bidi="ar-EG"/>
        </w:rPr>
        <w:t xml:space="preserve">Nitekim onları bu günahlara sevk edecek sebepler çok daha azdır. Dolayısıyla onların bu davranışlarında hiçbir ihtiyaç olmadan </w:t>
      </w:r>
      <w:proofErr w:type="spellStart"/>
      <w:r w:rsidR="00D22C78">
        <w:rPr>
          <w:rFonts w:asciiTheme="majorBidi" w:hAnsiTheme="majorBidi" w:cstheme="majorBidi"/>
          <w:sz w:val="24"/>
          <w:szCs w:val="24"/>
          <w:lang w:bidi="ar-EG"/>
        </w:rPr>
        <w:t>masiyete</w:t>
      </w:r>
      <w:proofErr w:type="spellEnd"/>
      <w:r w:rsidR="00D22C78">
        <w:rPr>
          <w:rFonts w:asciiTheme="majorBidi" w:hAnsiTheme="majorBidi" w:cstheme="majorBidi"/>
          <w:sz w:val="24"/>
          <w:szCs w:val="24"/>
          <w:lang w:bidi="ar-EG"/>
        </w:rPr>
        <w:t xml:space="preserve"> girmek ve Yüce Allah’ın hakkını hafife almak söz konusudur. Yaşlı kişinin aklının kemale ermesi, edindiği tecrübeler, kadınlara olan ilgisinin azalması, yanında helal olan imkânların olmasına rağmen haram olan zinaya yönelmesinin mazereti olamaz. Zira kişiyi zinaya sevk eden gençliği, nefsinin gücü, bilgisinin azlığı, yaşının küçüklüğü sebebiyle şehvetinin galip gelmesidir. Hükümdar ise halkından korkmaz, halkına yağcılık yapmaya ihtiyaç duymaz. İnsan ancak korktuğu ve çekindiği kişilere karşı veya bir menfaat umduğu kişilere karşı yalan ve benzeri yollara başvurur. Halbuki bir hükümdarın böyle çekinceleri söz konusu değildir. Fakir kişi de yanında mal olmadığı için övünmesi zaten söz konusu olmamalıdır. </w:t>
      </w:r>
      <w:r w:rsidR="00D74BC5">
        <w:rPr>
          <w:rFonts w:asciiTheme="majorBidi" w:hAnsiTheme="majorBidi" w:cstheme="majorBidi"/>
          <w:sz w:val="24"/>
          <w:szCs w:val="24"/>
          <w:lang w:bidi="ar-EG"/>
        </w:rPr>
        <w:t>Çünkü insanlar ancak diğer kişiler</w:t>
      </w:r>
      <w:r w:rsidR="00D22C78">
        <w:rPr>
          <w:rFonts w:asciiTheme="majorBidi" w:hAnsiTheme="majorBidi" w:cstheme="majorBidi"/>
          <w:sz w:val="24"/>
          <w:szCs w:val="24"/>
          <w:lang w:bidi="ar-EG"/>
        </w:rPr>
        <w:t xml:space="preserve">in rağbet ettiği ve ihtiyaç duydukları servete sahip oldukları için büyüklenirler. </w:t>
      </w:r>
      <w:r w:rsidR="00D74BC5">
        <w:rPr>
          <w:rFonts w:asciiTheme="majorBidi" w:hAnsiTheme="majorBidi" w:cstheme="majorBidi"/>
          <w:sz w:val="24"/>
          <w:szCs w:val="24"/>
          <w:lang w:bidi="ar-EG"/>
        </w:rPr>
        <w:t>Buna rağmen büyüklenmesi Yüce Allah’a karşı büyük bir saygısızlıktır.</w:t>
      </w:r>
      <w:r w:rsidR="00D74BC5">
        <w:rPr>
          <w:rStyle w:val="DipnotBavurusu"/>
          <w:rFonts w:asciiTheme="majorBidi" w:hAnsiTheme="majorBidi" w:cstheme="majorBidi"/>
          <w:sz w:val="24"/>
          <w:szCs w:val="24"/>
          <w:lang w:bidi="ar-EG"/>
        </w:rPr>
        <w:footnoteReference w:id="81"/>
      </w:r>
      <w:r w:rsidR="00A12CAE">
        <w:rPr>
          <w:rFonts w:asciiTheme="majorBidi" w:hAnsiTheme="majorBidi" w:cstheme="majorBidi"/>
          <w:sz w:val="24"/>
          <w:szCs w:val="24"/>
          <w:lang w:bidi="ar-EG"/>
        </w:rPr>
        <w:t xml:space="preserve"> Sonuç olarak insanın ilâhî rahmete en çok ihtiyaç duyacağı kıyamet gününde bu </w:t>
      </w:r>
      <w:r w:rsidR="00D0770F">
        <w:rPr>
          <w:rFonts w:asciiTheme="majorBidi" w:hAnsiTheme="majorBidi" w:cstheme="majorBidi"/>
          <w:sz w:val="24"/>
          <w:szCs w:val="24"/>
          <w:lang w:bidi="ar-EG"/>
        </w:rPr>
        <w:t xml:space="preserve">sonsuz rahmetten mahrum kalmaya sebep olacak kibir </w:t>
      </w:r>
      <w:r w:rsidR="00D0770F">
        <w:rPr>
          <w:rFonts w:asciiTheme="majorBidi" w:hAnsiTheme="majorBidi" w:cstheme="majorBidi"/>
          <w:sz w:val="24"/>
          <w:szCs w:val="24"/>
          <w:lang w:bidi="ar-EG"/>
        </w:rPr>
        <w:lastRenderedPageBreak/>
        <w:t xml:space="preserve">ve diğer </w:t>
      </w:r>
      <w:proofErr w:type="spellStart"/>
      <w:r w:rsidR="00D0770F">
        <w:rPr>
          <w:rFonts w:asciiTheme="majorBidi" w:hAnsiTheme="majorBidi" w:cstheme="majorBidi"/>
          <w:sz w:val="24"/>
          <w:szCs w:val="24"/>
          <w:lang w:bidi="ar-EG"/>
        </w:rPr>
        <w:t>ahlakî</w:t>
      </w:r>
      <w:proofErr w:type="spellEnd"/>
      <w:r w:rsidR="00D0770F">
        <w:rPr>
          <w:rFonts w:asciiTheme="majorBidi" w:hAnsiTheme="majorBidi" w:cstheme="majorBidi"/>
          <w:sz w:val="24"/>
          <w:szCs w:val="24"/>
          <w:lang w:bidi="ar-EG"/>
        </w:rPr>
        <w:t xml:space="preserve"> kusurların imanla bağdaşması, hakiki manada inanan bir insanda bu zaafların bulunması ve kâmil bir müminin </w:t>
      </w:r>
      <w:r w:rsidR="004B3D5E">
        <w:rPr>
          <w:rFonts w:asciiTheme="majorBidi" w:hAnsiTheme="majorBidi" w:cstheme="majorBidi"/>
          <w:sz w:val="24"/>
          <w:szCs w:val="24"/>
          <w:lang w:bidi="ar-EG"/>
        </w:rPr>
        <w:t xml:space="preserve">inançsızların uğrayacağı </w:t>
      </w:r>
      <w:r w:rsidR="00D0770F">
        <w:rPr>
          <w:rFonts w:asciiTheme="majorBidi" w:hAnsiTheme="majorBidi" w:cstheme="majorBidi"/>
          <w:sz w:val="24"/>
          <w:szCs w:val="24"/>
          <w:lang w:bidi="ar-EG"/>
        </w:rPr>
        <w:t xml:space="preserve">bu acıklı akıbete maruz kalması düşünülemez. </w:t>
      </w:r>
    </w:p>
    <w:p w:rsidR="00035276" w:rsidRPr="00A44EA3" w:rsidRDefault="00035276" w:rsidP="008C2CB9">
      <w:pPr>
        <w:spacing w:after="120" w:line="360" w:lineRule="auto"/>
        <w:ind w:firstLine="567"/>
        <w:jc w:val="both"/>
        <w:rPr>
          <w:rFonts w:asciiTheme="majorBidi" w:hAnsiTheme="majorBidi" w:cstheme="majorBidi"/>
          <w:sz w:val="24"/>
          <w:szCs w:val="24"/>
          <w:lang w:bidi="ar-EG"/>
        </w:rPr>
      </w:pPr>
      <w:proofErr w:type="spellStart"/>
      <w:r>
        <w:rPr>
          <w:rFonts w:asciiTheme="majorBidi" w:hAnsiTheme="majorBidi" w:cstheme="majorBidi"/>
          <w:sz w:val="24"/>
          <w:szCs w:val="24"/>
          <w:lang w:bidi="ar-EG"/>
        </w:rPr>
        <w:t>Kurtubî</w:t>
      </w:r>
      <w:proofErr w:type="spellEnd"/>
      <w:r>
        <w:rPr>
          <w:rFonts w:asciiTheme="majorBidi" w:hAnsiTheme="majorBidi" w:cstheme="majorBidi"/>
          <w:sz w:val="24"/>
          <w:szCs w:val="24"/>
          <w:lang w:bidi="ar-EG"/>
        </w:rPr>
        <w:t xml:space="preserve"> verdiği şeyleri başa kakan cimri için şu tespitlerde bulunur: Cimri kişi az bir şey bile bağışta bulunsa bu ona büyük gelir. Bunun sebebi ise nimetin asıl sahibi olan Yüce Allah’ı unutmasıdır. Eğer varacağı sonu </w:t>
      </w:r>
      <w:r w:rsidR="008C2CB9">
        <w:rPr>
          <w:rFonts w:asciiTheme="majorBidi" w:hAnsiTheme="majorBidi" w:cstheme="majorBidi"/>
          <w:sz w:val="24"/>
          <w:szCs w:val="24"/>
          <w:lang w:bidi="ar-EG"/>
        </w:rPr>
        <w:t xml:space="preserve">(ahireti) </w:t>
      </w:r>
      <w:r>
        <w:rPr>
          <w:rFonts w:asciiTheme="majorBidi" w:hAnsiTheme="majorBidi" w:cstheme="majorBidi"/>
          <w:sz w:val="24"/>
          <w:szCs w:val="24"/>
          <w:lang w:bidi="ar-EG"/>
        </w:rPr>
        <w:t>düşünse</w:t>
      </w:r>
      <w:r w:rsidR="008C2CB9">
        <w:rPr>
          <w:rFonts w:asciiTheme="majorBidi" w:hAnsiTheme="majorBidi" w:cstheme="majorBidi"/>
          <w:sz w:val="24"/>
          <w:szCs w:val="24"/>
          <w:lang w:bidi="ar-EG"/>
        </w:rPr>
        <w:t>, hakikatte fakir kişinin kendisinin başına kakmasının daha doğru olduğunu, zira bu bağış sebebiyle elde ettiği uhrevî kazancın daha büyük olduğunu anlar.</w:t>
      </w:r>
      <w:r w:rsidR="008C2CB9">
        <w:rPr>
          <w:rStyle w:val="DipnotBavurusu"/>
          <w:rFonts w:asciiTheme="majorBidi" w:hAnsiTheme="majorBidi" w:cstheme="majorBidi"/>
          <w:sz w:val="24"/>
          <w:szCs w:val="24"/>
          <w:lang w:bidi="ar-EG"/>
        </w:rPr>
        <w:footnoteReference w:id="82"/>
      </w:r>
      <w:r w:rsidR="008C2CB9">
        <w:rPr>
          <w:rFonts w:asciiTheme="majorBidi" w:hAnsiTheme="majorBidi" w:cstheme="majorBidi"/>
          <w:sz w:val="24"/>
          <w:szCs w:val="24"/>
          <w:lang w:bidi="ar-EG"/>
        </w:rPr>
        <w:t xml:space="preserve"> Bu tespitte işaret edildiği üzere, inanç </w:t>
      </w:r>
      <w:proofErr w:type="spellStart"/>
      <w:r w:rsidR="008C2CB9">
        <w:rPr>
          <w:rFonts w:asciiTheme="majorBidi" w:hAnsiTheme="majorBidi" w:cstheme="majorBidi"/>
          <w:sz w:val="24"/>
          <w:szCs w:val="24"/>
          <w:lang w:bidi="ar-EG"/>
        </w:rPr>
        <w:t>zaafiyeti</w:t>
      </w:r>
      <w:proofErr w:type="spellEnd"/>
      <w:r w:rsidR="008C2CB9">
        <w:rPr>
          <w:rFonts w:asciiTheme="majorBidi" w:hAnsiTheme="majorBidi" w:cstheme="majorBidi"/>
          <w:sz w:val="24"/>
          <w:szCs w:val="24"/>
          <w:lang w:bidi="ar-EG"/>
        </w:rPr>
        <w:t xml:space="preserve"> (insanın ahireti düşünmemesi) insanı ahlak zafiyetine (başa kakmaya) sevk etmektedir. </w:t>
      </w:r>
    </w:p>
    <w:p w:rsidR="004E0D4F" w:rsidRDefault="0028663C" w:rsidP="006A510F">
      <w:pPr>
        <w:spacing w:after="120" w:line="360" w:lineRule="auto"/>
        <w:ind w:firstLine="567"/>
        <w:jc w:val="both"/>
        <w:rPr>
          <w:rFonts w:asciiTheme="majorBidi" w:hAnsiTheme="majorBidi" w:cstheme="majorBidi"/>
          <w:sz w:val="24"/>
          <w:szCs w:val="24"/>
          <w:lang w:bidi="ar-EG"/>
        </w:rPr>
      </w:pPr>
      <w:proofErr w:type="spellStart"/>
      <w:r>
        <w:rPr>
          <w:rFonts w:asciiTheme="majorBidi" w:hAnsiTheme="majorBidi" w:cstheme="majorBidi"/>
          <w:sz w:val="24"/>
          <w:szCs w:val="24"/>
          <w:lang w:bidi="ar-EG"/>
        </w:rPr>
        <w:t>Rasulullah</w:t>
      </w:r>
      <w:proofErr w:type="spellEnd"/>
      <w:r>
        <w:rPr>
          <w:rFonts w:asciiTheme="majorBidi" w:hAnsiTheme="majorBidi" w:cstheme="majorBidi"/>
          <w:sz w:val="24"/>
          <w:szCs w:val="24"/>
          <w:lang w:bidi="ar-EG"/>
        </w:rPr>
        <w:t xml:space="preserve"> (sav)</w:t>
      </w:r>
      <w:r w:rsidR="00276A9E">
        <w:rPr>
          <w:rFonts w:asciiTheme="majorBidi" w:hAnsiTheme="majorBidi" w:cstheme="majorBidi"/>
          <w:sz w:val="24"/>
          <w:szCs w:val="24"/>
          <w:lang w:bidi="ar-EG"/>
        </w:rPr>
        <w:t xml:space="preserve"> </w:t>
      </w:r>
      <w:r w:rsidR="00744FC4">
        <w:rPr>
          <w:rFonts w:asciiTheme="majorBidi" w:hAnsiTheme="majorBidi" w:cstheme="majorBidi"/>
          <w:sz w:val="24"/>
          <w:szCs w:val="24"/>
          <w:lang w:bidi="ar-EG"/>
        </w:rPr>
        <w:t>“</w:t>
      </w:r>
      <w:r w:rsidR="004E0D4F" w:rsidRPr="00D30C66">
        <w:rPr>
          <w:rFonts w:asciiTheme="majorBidi" w:hAnsiTheme="majorBidi" w:cstheme="majorBidi"/>
          <w:sz w:val="24"/>
          <w:szCs w:val="24"/>
          <w:lang w:bidi="ar-EG"/>
        </w:rPr>
        <w:t>İnsanların kendisi için ayağa kalkmasından hoşlanan kimse cehennemdeki yerine hazırlansın.</w:t>
      </w:r>
      <w:r w:rsidR="00744FC4">
        <w:rPr>
          <w:rFonts w:asciiTheme="majorBidi" w:hAnsiTheme="majorBidi" w:cstheme="majorBidi"/>
          <w:sz w:val="24"/>
          <w:szCs w:val="24"/>
          <w:lang w:bidi="ar-EG"/>
        </w:rPr>
        <w:t>”</w:t>
      </w:r>
      <w:r w:rsidR="004E0D4F">
        <w:rPr>
          <w:rStyle w:val="DipnotBavurusu"/>
          <w:rFonts w:asciiTheme="majorBidi" w:hAnsiTheme="majorBidi" w:cstheme="majorBidi"/>
          <w:sz w:val="24"/>
          <w:szCs w:val="24"/>
          <w:lang w:bidi="ar-EG"/>
        </w:rPr>
        <w:footnoteReference w:id="83"/>
      </w:r>
      <w:r w:rsidR="00276A9E">
        <w:rPr>
          <w:rFonts w:asciiTheme="majorBidi" w:hAnsiTheme="majorBidi" w:cstheme="majorBidi"/>
          <w:sz w:val="24"/>
          <w:szCs w:val="24"/>
          <w:lang w:bidi="ar-EG"/>
        </w:rPr>
        <w:t xml:space="preserve"> b</w:t>
      </w:r>
      <w:r w:rsidR="00BB67C1">
        <w:rPr>
          <w:rFonts w:asciiTheme="majorBidi" w:hAnsiTheme="majorBidi" w:cstheme="majorBidi"/>
          <w:sz w:val="24"/>
          <w:szCs w:val="24"/>
          <w:lang w:bidi="ar-EG"/>
        </w:rPr>
        <w:t>uyura</w:t>
      </w:r>
      <w:r w:rsidR="00276A9E">
        <w:rPr>
          <w:rFonts w:asciiTheme="majorBidi" w:hAnsiTheme="majorBidi" w:cstheme="majorBidi"/>
          <w:sz w:val="24"/>
          <w:szCs w:val="24"/>
          <w:lang w:bidi="ar-EG"/>
        </w:rPr>
        <w:t xml:space="preserve">rak </w:t>
      </w:r>
      <w:r w:rsidR="00BB67C1">
        <w:rPr>
          <w:rFonts w:asciiTheme="majorBidi" w:hAnsiTheme="majorBidi" w:cstheme="majorBidi"/>
          <w:sz w:val="24"/>
          <w:szCs w:val="24"/>
          <w:lang w:bidi="ar-EG"/>
        </w:rPr>
        <w:t xml:space="preserve">büyüklenmenin bir diğer tezahürüne karşı ümmetini uyarmıştır. Buradaki uyarıda cehennemle tehdidin söz konusu olması, konunun ciddiyetini göstermekte ve kibrin her türlüsünün akıbetinin cehennemde cezalandırılmak olduğuna dikkat çekmektedir. </w:t>
      </w:r>
      <w:r w:rsidR="00C80DD7">
        <w:rPr>
          <w:rFonts w:asciiTheme="majorBidi" w:hAnsiTheme="majorBidi" w:cstheme="majorBidi"/>
          <w:sz w:val="24"/>
          <w:szCs w:val="24"/>
          <w:lang w:bidi="ar-EG"/>
        </w:rPr>
        <w:t>Bir başka hadiste ise “</w:t>
      </w:r>
      <w:r w:rsidR="00C80DD7" w:rsidRPr="00F85B5F">
        <w:rPr>
          <w:rFonts w:asciiTheme="majorBidi" w:hAnsiTheme="majorBidi" w:cstheme="majorBidi"/>
          <w:sz w:val="24"/>
          <w:szCs w:val="24"/>
          <w:lang w:bidi="ar-EG"/>
        </w:rPr>
        <w:t>Kişinin mal ve makama düşkünlüğünün dinine verdiği zarar, bir koyun sürüsünün içine salıverilmiş iki aç kurdun o sürüye verdiği zarardan daha büyüktür.</w:t>
      </w:r>
      <w:r w:rsidR="00C80DD7">
        <w:rPr>
          <w:rFonts w:asciiTheme="majorBidi" w:hAnsiTheme="majorBidi" w:cstheme="majorBidi"/>
          <w:sz w:val="24"/>
          <w:szCs w:val="24"/>
          <w:lang w:bidi="ar-EG"/>
        </w:rPr>
        <w:t>”</w:t>
      </w:r>
      <w:r w:rsidR="00C80DD7" w:rsidRPr="00F85B5F">
        <w:rPr>
          <w:rStyle w:val="DipnotBavurusu"/>
          <w:rFonts w:asciiTheme="majorBidi" w:hAnsiTheme="majorBidi" w:cstheme="majorBidi"/>
          <w:sz w:val="24"/>
          <w:szCs w:val="24"/>
          <w:lang w:bidi="ar-EG"/>
        </w:rPr>
        <w:footnoteReference w:id="84"/>
      </w:r>
      <w:r w:rsidR="00C80DD7">
        <w:rPr>
          <w:rFonts w:asciiTheme="majorBidi" w:hAnsiTheme="majorBidi" w:cstheme="majorBidi"/>
          <w:sz w:val="24"/>
          <w:szCs w:val="24"/>
          <w:lang w:bidi="ar-EG"/>
        </w:rPr>
        <w:t xml:space="preserve"> buyurularak </w:t>
      </w:r>
      <w:r w:rsidR="00D977BA">
        <w:rPr>
          <w:rFonts w:asciiTheme="majorBidi" w:hAnsiTheme="majorBidi" w:cstheme="majorBidi"/>
          <w:sz w:val="24"/>
          <w:szCs w:val="24"/>
          <w:lang w:bidi="ar-EG"/>
        </w:rPr>
        <w:t>makam düşkünlüğü şeklinde kendini gösteren büyüklenme arzusunun kişinin dinine yaptığı tahribata dikkat çekilmiştir. Din kavramının iman, ahlak ve ibadet üçlüsünü kapsamı altına alması itibariyle hadiste genelde din-ahlak, özelde ise iman-kibir ilişkisine işaret edilmektedir.</w:t>
      </w:r>
    </w:p>
    <w:p w:rsidR="004E0D4F" w:rsidRDefault="00F309EA" w:rsidP="00224DE8">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 xml:space="preserve">Allah </w:t>
      </w:r>
      <w:proofErr w:type="spellStart"/>
      <w:r>
        <w:rPr>
          <w:rFonts w:asciiTheme="majorBidi" w:hAnsiTheme="majorBidi" w:cstheme="majorBidi"/>
          <w:sz w:val="24"/>
          <w:szCs w:val="24"/>
          <w:lang w:bidi="ar-EG"/>
        </w:rPr>
        <w:t>Rasulü</w:t>
      </w:r>
      <w:proofErr w:type="spellEnd"/>
      <w:r>
        <w:rPr>
          <w:rFonts w:asciiTheme="majorBidi" w:hAnsiTheme="majorBidi" w:cstheme="majorBidi"/>
          <w:sz w:val="24"/>
          <w:szCs w:val="24"/>
          <w:lang w:bidi="ar-EG"/>
        </w:rPr>
        <w:t xml:space="preserve"> diğer bazı hadislerinde ise büyüklenen insanları ümmetinin en kötüleri olarak </w:t>
      </w:r>
      <w:proofErr w:type="spellStart"/>
      <w:r>
        <w:rPr>
          <w:rFonts w:asciiTheme="majorBidi" w:hAnsiTheme="majorBidi" w:cstheme="majorBidi"/>
          <w:sz w:val="24"/>
          <w:szCs w:val="24"/>
          <w:lang w:bidi="ar-EG"/>
        </w:rPr>
        <w:t>vasfetmiş</w:t>
      </w:r>
      <w:proofErr w:type="spellEnd"/>
      <w:r>
        <w:rPr>
          <w:rFonts w:asciiTheme="majorBidi" w:hAnsiTheme="majorBidi" w:cstheme="majorBidi"/>
          <w:sz w:val="24"/>
          <w:szCs w:val="24"/>
          <w:lang w:bidi="ar-EG"/>
        </w:rPr>
        <w:t xml:space="preserve"> ve onların ahirette kendisine en sevimsiz ve kendisinden en uzak olacak insanlar olduklarını bildirmiştir. İman sahibi bir kişinin böyle bir duruma düşmesi güzel ahlak ile donanmamış imanın ahirette istenen meyveyi vermeyeceği, kişiyi iman etmemiş kişilerle benzer bir akıbete düşüreceği anlamına gelmektedir. </w:t>
      </w:r>
      <w:r w:rsidR="008B4D3B">
        <w:rPr>
          <w:rFonts w:asciiTheme="majorBidi" w:hAnsiTheme="majorBidi" w:cstheme="majorBidi"/>
          <w:sz w:val="24"/>
          <w:szCs w:val="24"/>
          <w:lang w:bidi="ar-EG"/>
        </w:rPr>
        <w:t xml:space="preserve">Sözü edilen hadislerin tam metinleri şöyledir: </w:t>
      </w:r>
      <w:r>
        <w:rPr>
          <w:rFonts w:asciiTheme="majorBidi" w:hAnsiTheme="majorBidi" w:cstheme="majorBidi"/>
          <w:sz w:val="24"/>
          <w:szCs w:val="24"/>
          <w:lang w:bidi="ar-EG"/>
        </w:rPr>
        <w:t>“</w:t>
      </w:r>
      <w:r w:rsidR="004E0D4F" w:rsidRPr="00257E85">
        <w:rPr>
          <w:rFonts w:asciiTheme="majorBidi" w:hAnsiTheme="majorBidi" w:cstheme="majorBidi"/>
          <w:sz w:val="24"/>
          <w:szCs w:val="24"/>
          <w:lang w:bidi="ar-EG"/>
        </w:rPr>
        <w:t xml:space="preserve">Ümmetimin en kötüleri </w:t>
      </w:r>
      <w:r w:rsidR="004E0D4F">
        <w:rPr>
          <w:rFonts w:asciiTheme="majorBidi" w:hAnsiTheme="majorBidi" w:cstheme="majorBidi"/>
          <w:sz w:val="24"/>
          <w:szCs w:val="24"/>
          <w:lang w:bidi="ar-EG"/>
        </w:rPr>
        <w:t xml:space="preserve">çok konuşanlar, konuşmasıyla üstünlük taslayıp </w:t>
      </w:r>
      <w:r w:rsidR="004E0D4F" w:rsidRPr="00C51658">
        <w:rPr>
          <w:rFonts w:asciiTheme="majorBidi" w:hAnsiTheme="majorBidi" w:cstheme="majorBidi"/>
          <w:sz w:val="24"/>
          <w:szCs w:val="24"/>
          <w:lang w:bidi="ar-EG"/>
        </w:rPr>
        <w:t xml:space="preserve">insanları rahatsız edenlerle </w:t>
      </w:r>
      <w:r w:rsidR="004E0D4F">
        <w:rPr>
          <w:rFonts w:asciiTheme="majorBidi" w:hAnsiTheme="majorBidi" w:cstheme="majorBidi"/>
          <w:sz w:val="24"/>
          <w:szCs w:val="24"/>
          <w:lang w:bidi="ar-EG"/>
        </w:rPr>
        <w:t>kibirli olanlardır.</w:t>
      </w:r>
      <w:r w:rsidR="004E0D4F" w:rsidRPr="00257E85">
        <w:rPr>
          <w:rFonts w:asciiTheme="majorBidi" w:hAnsiTheme="majorBidi" w:cstheme="majorBidi"/>
          <w:sz w:val="24"/>
          <w:szCs w:val="24"/>
          <w:lang w:bidi="ar-EG"/>
        </w:rPr>
        <w:t xml:space="preserve"> Ümmetimin en hayırlıları ise ahlakı en güzel olanlardır.</w:t>
      </w:r>
      <w:r>
        <w:rPr>
          <w:rFonts w:asciiTheme="majorBidi" w:hAnsiTheme="majorBidi" w:cstheme="majorBidi"/>
          <w:sz w:val="24"/>
          <w:szCs w:val="24"/>
          <w:lang w:bidi="ar-EG"/>
        </w:rPr>
        <w:t>”</w:t>
      </w:r>
      <w:r w:rsidR="004E0D4F">
        <w:rPr>
          <w:rStyle w:val="DipnotBavurusu"/>
          <w:rFonts w:asciiTheme="majorBidi" w:hAnsiTheme="majorBidi" w:cstheme="majorBidi"/>
          <w:sz w:val="24"/>
          <w:szCs w:val="24"/>
          <w:lang w:bidi="ar-EG"/>
        </w:rPr>
        <w:footnoteReference w:id="85"/>
      </w:r>
      <w:r w:rsidR="00224DE8">
        <w:rPr>
          <w:rFonts w:asciiTheme="majorBidi" w:hAnsiTheme="majorBidi" w:cstheme="majorBidi"/>
          <w:sz w:val="24"/>
          <w:szCs w:val="24"/>
          <w:lang w:bidi="ar-EG"/>
        </w:rPr>
        <w:t xml:space="preserve"> ve </w:t>
      </w:r>
      <w:r>
        <w:rPr>
          <w:rFonts w:asciiTheme="majorBidi" w:hAnsiTheme="majorBidi" w:cstheme="majorBidi"/>
          <w:sz w:val="24"/>
          <w:szCs w:val="24"/>
          <w:lang w:bidi="ar-EG"/>
        </w:rPr>
        <w:t>“</w:t>
      </w:r>
      <w:r w:rsidR="004E0D4F">
        <w:rPr>
          <w:rFonts w:asciiTheme="majorBidi" w:hAnsiTheme="majorBidi" w:cstheme="majorBidi"/>
          <w:sz w:val="24"/>
          <w:szCs w:val="24"/>
          <w:lang w:bidi="ar-EG"/>
        </w:rPr>
        <w:t>Ahirette bana en sevimli</w:t>
      </w:r>
      <w:r w:rsidR="004E0D4F" w:rsidRPr="00C51658">
        <w:rPr>
          <w:rFonts w:asciiTheme="majorBidi" w:hAnsiTheme="majorBidi" w:cstheme="majorBidi"/>
          <w:sz w:val="24"/>
          <w:szCs w:val="24"/>
          <w:lang w:bidi="ar-EG"/>
        </w:rPr>
        <w:t xml:space="preserve"> ve en yakın olan</w:t>
      </w:r>
      <w:r w:rsidR="004E0D4F">
        <w:rPr>
          <w:rFonts w:asciiTheme="majorBidi" w:hAnsiTheme="majorBidi" w:cstheme="majorBidi"/>
          <w:sz w:val="24"/>
          <w:szCs w:val="24"/>
          <w:lang w:bidi="ar-EG"/>
        </w:rPr>
        <w:t>larınız a</w:t>
      </w:r>
      <w:r w:rsidR="004E0D4F" w:rsidRPr="00C51658">
        <w:rPr>
          <w:rFonts w:asciiTheme="majorBidi" w:hAnsiTheme="majorBidi" w:cstheme="majorBidi"/>
          <w:sz w:val="24"/>
          <w:szCs w:val="24"/>
          <w:lang w:bidi="ar-EG"/>
        </w:rPr>
        <w:t xml:space="preserve">hlakı en güzel olanlarınızdır. </w:t>
      </w:r>
      <w:r w:rsidR="004E0D4F">
        <w:rPr>
          <w:rFonts w:asciiTheme="majorBidi" w:hAnsiTheme="majorBidi" w:cstheme="majorBidi"/>
          <w:sz w:val="24"/>
          <w:szCs w:val="24"/>
          <w:lang w:bidi="ar-EG"/>
        </w:rPr>
        <w:t>Ahirette</w:t>
      </w:r>
      <w:r w:rsidR="004E0D4F" w:rsidRPr="00C51658">
        <w:rPr>
          <w:rFonts w:asciiTheme="majorBidi" w:hAnsiTheme="majorBidi" w:cstheme="majorBidi"/>
          <w:sz w:val="24"/>
          <w:szCs w:val="24"/>
          <w:lang w:bidi="ar-EG"/>
        </w:rPr>
        <w:t xml:space="preserve"> bana en sevimsiz ve benden en uzak olacak olanlar</w:t>
      </w:r>
      <w:r w:rsidR="004E0D4F">
        <w:rPr>
          <w:rFonts w:asciiTheme="majorBidi" w:hAnsiTheme="majorBidi" w:cstheme="majorBidi"/>
          <w:sz w:val="24"/>
          <w:szCs w:val="24"/>
          <w:lang w:bidi="ar-EG"/>
        </w:rPr>
        <w:t>ınız ise</w:t>
      </w:r>
      <w:r w:rsidR="004E0D4F" w:rsidRPr="00C51658">
        <w:rPr>
          <w:rFonts w:asciiTheme="majorBidi" w:hAnsiTheme="majorBidi" w:cstheme="majorBidi"/>
          <w:sz w:val="24"/>
          <w:szCs w:val="24"/>
          <w:lang w:bidi="ar-EG"/>
        </w:rPr>
        <w:t xml:space="preserve"> </w:t>
      </w:r>
      <w:r w:rsidR="004E0D4F">
        <w:rPr>
          <w:rFonts w:asciiTheme="majorBidi" w:hAnsiTheme="majorBidi" w:cstheme="majorBidi"/>
          <w:sz w:val="24"/>
          <w:szCs w:val="24"/>
          <w:lang w:bidi="ar-EG"/>
        </w:rPr>
        <w:t xml:space="preserve">ahlakı kötü olanlar, </w:t>
      </w:r>
      <w:proofErr w:type="spellStart"/>
      <w:r w:rsidR="00BF221E">
        <w:rPr>
          <w:rFonts w:asciiTheme="majorBidi" w:hAnsiTheme="majorBidi" w:cstheme="majorBidi"/>
          <w:sz w:val="24"/>
          <w:szCs w:val="24"/>
          <w:lang w:bidi="ar-EG"/>
        </w:rPr>
        <w:t>sersârun</w:t>
      </w:r>
      <w:proofErr w:type="spellEnd"/>
      <w:r w:rsidR="00BF221E">
        <w:rPr>
          <w:rFonts w:asciiTheme="majorBidi" w:hAnsiTheme="majorBidi" w:cstheme="majorBidi"/>
          <w:sz w:val="24"/>
          <w:szCs w:val="24"/>
          <w:lang w:bidi="ar-EG"/>
        </w:rPr>
        <w:t xml:space="preserve"> (</w:t>
      </w:r>
      <w:r w:rsidR="004E0D4F">
        <w:rPr>
          <w:rFonts w:asciiTheme="majorBidi" w:hAnsiTheme="majorBidi" w:cstheme="majorBidi"/>
          <w:sz w:val="24"/>
          <w:szCs w:val="24"/>
          <w:lang w:bidi="ar-EG"/>
        </w:rPr>
        <w:t xml:space="preserve">çok </w:t>
      </w:r>
      <w:r w:rsidR="004E0D4F">
        <w:rPr>
          <w:rFonts w:asciiTheme="majorBidi" w:hAnsiTheme="majorBidi" w:cstheme="majorBidi"/>
          <w:sz w:val="24"/>
          <w:szCs w:val="24"/>
          <w:lang w:bidi="ar-EG"/>
        </w:rPr>
        <w:lastRenderedPageBreak/>
        <w:t>konuşanlar</w:t>
      </w:r>
      <w:r w:rsidR="00BF221E">
        <w:rPr>
          <w:rFonts w:asciiTheme="majorBidi" w:hAnsiTheme="majorBidi" w:cstheme="majorBidi"/>
          <w:sz w:val="24"/>
          <w:szCs w:val="24"/>
          <w:lang w:bidi="ar-EG"/>
        </w:rPr>
        <w:t>)</w:t>
      </w:r>
      <w:r w:rsidR="004E0D4F">
        <w:rPr>
          <w:rFonts w:asciiTheme="majorBidi" w:hAnsiTheme="majorBidi" w:cstheme="majorBidi"/>
          <w:sz w:val="24"/>
          <w:szCs w:val="24"/>
          <w:lang w:bidi="ar-EG"/>
        </w:rPr>
        <w:t xml:space="preserve">, </w:t>
      </w:r>
      <w:proofErr w:type="spellStart"/>
      <w:r w:rsidR="00BF221E">
        <w:rPr>
          <w:rFonts w:asciiTheme="majorBidi" w:hAnsiTheme="majorBidi" w:cstheme="majorBidi"/>
          <w:sz w:val="24"/>
          <w:szCs w:val="24"/>
          <w:lang w:bidi="ar-EG"/>
        </w:rPr>
        <w:t>müteşeddikun</w:t>
      </w:r>
      <w:proofErr w:type="spellEnd"/>
      <w:r w:rsidR="00BF221E">
        <w:rPr>
          <w:rFonts w:asciiTheme="majorBidi" w:hAnsiTheme="majorBidi" w:cstheme="majorBidi"/>
          <w:sz w:val="24"/>
          <w:szCs w:val="24"/>
          <w:lang w:bidi="ar-EG"/>
        </w:rPr>
        <w:t xml:space="preserve"> (</w:t>
      </w:r>
      <w:r w:rsidR="004E0D4F">
        <w:rPr>
          <w:rFonts w:asciiTheme="majorBidi" w:hAnsiTheme="majorBidi" w:cstheme="majorBidi"/>
          <w:sz w:val="24"/>
          <w:szCs w:val="24"/>
          <w:lang w:bidi="ar-EG"/>
        </w:rPr>
        <w:t xml:space="preserve">konuşmasıyla üstünlük taslayıp </w:t>
      </w:r>
      <w:r w:rsidR="00BF221E">
        <w:rPr>
          <w:rFonts w:asciiTheme="majorBidi" w:hAnsiTheme="majorBidi" w:cstheme="majorBidi"/>
          <w:sz w:val="24"/>
          <w:szCs w:val="24"/>
          <w:lang w:bidi="ar-EG"/>
        </w:rPr>
        <w:t>insanları rahatsız edenler) ile</w:t>
      </w:r>
      <w:r w:rsidR="004E0D4F" w:rsidRPr="00C51658">
        <w:rPr>
          <w:rFonts w:asciiTheme="majorBidi" w:hAnsiTheme="majorBidi" w:cstheme="majorBidi"/>
          <w:sz w:val="24"/>
          <w:szCs w:val="24"/>
          <w:lang w:bidi="ar-EG"/>
        </w:rPr>
        <w:t xml:space="preserve"> </w:t>
      </w:r>
      <w:proofErr w:type="spellStart"/>
      <w:r w:rsidR="00BF221E">
        <w:rPr>
          <w:rFonts w:asciiTheme="majorBidi" w:hAnsiTheme="majorBidi" w:cstheme="majorBidi"/>
          <w:sz w:val="24"/>
          <w:szCs w:val="24"/>
          <w:lang w:bidi="ar-EG"/>
        </w:rPr>
        <w:t>mütefeyhikun</w:t>
      </w:r>
      <w:proofErr w:type="spellEnd"/>
      <w:r w:rsidR="00BF221E">
        <w:rPr>
          <w:rFonts w:asciiTheme="majorBidi" w:hAnsiTheme="majorBidi" w:cstheme="majorBidi"/>
          <w:sz w:val="24"/>
          <w:szCs w:val="24"/>
          <w:lang w:bidi="ar-EG"/>
        </w:rPr>
        <w:t xml:space="preserve"> (</w:t>
      </w:r>
      <w:r w:rsidR="004E0D4F">
        <w:rPr>
          <w:rFonts w:asciiTheme="majorBidi" w:hAnsiTheme="majorBidi" w:cstheme="majorBidi"/>
          <w:sz w:val="24"/>
          <w:szCs w:val="24"/>
          <w:lang w:bidi="ar-EG"/>
        </w:rPr>
        <w:t>kibirli olanlardır</w:t>
      </w:r>
      <w:r w:rsidR="00BF221E">
        <w:rPr>
          <w:rFonts w:asciiTheme="majorBidi" w:hAnsiTheme="majorBidi" w:cstheme="majorBidi"/>
          <w:sz w:val="24"/>
          <w:szCs w:val="24"/>
          <w:lang w:bidi="ar-EG"/>
        </w:rPr>
        <w:t>)</w:t>
      </w:r>
      <w:r w:rsidR="004E0D4F">
        <w:rPr>
          <w:rFonts w:asciiTheme="majorBidi" w:hAnsiTheme="majorBidi" w:cstheme="majorBidi"/>
          <w:sz w:val="24"/>
          <w:szCs w:val="24"/>
          <w:lang w:bidi="ar-EG"/>
        </w:rPr>
        <w:t>.</w:t>
      </w:r>
      <w:r>
        <w:rPr>
          <w:rFonts w:asciiTheme="majorBidi" w:hAnsiTheme="majorBidi" w:cstheme="majorBidi"/>
          <w:sz w:val="24"/>
          <w:szCs w:val="24"/>
          <w:lang w:bidi="ar-EG"/>
        </w:rPr>
        <w:t>”</w:t>
      </w:r>
      <w:r w:rsidR="004E0D4F">
        <w:rPr>
          <w:rStyle w:val="DipnotBavurusu"/>
          <w:rFonts w:asciiTheme="majorBidi" w:hAnsiTheme="majorBidi" w:cstheme="majorBidi"/>
          <w:sz w:val="24"/>
          <w:szCs w:val="24"/>
          <w:lang w:bidi="ar-EG"/>
        </w:rPr>
        <w:footnoteReference w:id="86"/>
      </w:r>
    </w:p>
    <w:p w:rsidR="005A19F3" w:rsidRPr="00A16ADB" w:rsidRDefault="00AE7CDA" w:rsidP="004B3D5E">
      <w:pPr>
        <w:spacing w:after="120"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ab/>
        <w:t>Mezkûr iki hadiste kibrin</w:t>
      </w:r>
      <w:r w:rsidR="004B3D5E">
        <w:rPr>
          <w:rFonts w:asciiTheme="majorBidi" w:hAnsiTheme="majorBidi" w:cstheme="majorBidi"/>
          <w:sz w:val="24"/>
          <w:szCs w:val="24"/>
          <w:lang w:bidi="ar-EG"/>
        </w:rPr>
        <w:t>,</w:t>
      </w:r>
      <w:r>
        <w:rPr>
          <w:rFonts w:asciiTheme="majorBidi" w:hAnsiTheme="majorBidi" w:cstheme="majorBidi"/>
          <w:sz w:val="24"/>
          <w:szCs w:val="24"/>
          <w:lang w:bidi="ar-EG"/>
        </w:rPr>
        <w:t xml:space="preserve"> özellikle insanın konuşmasına yansıması konu edilmiştir.</w:t>
      </w:r>
      <w:r w:rsidR="00D37BE3">
        <w:rPr>
          <w:rFonts w:asciiTheme="majorBidi" w:hAnsiTheme="majorBidi" w:cstheme="majorBidi"/>
          <w:sz w:val="24"/>
          <w:szCs w:val="24"/>
          <w:lang w:bidi="ar-EG"/>
        </w:rPr>
        <w:t xml:space="preserve"> </w:t>
      </w:r>
      <w:proofErr w:type="spellStart"/>
      <w:r w:rsidR="00D37BE3">
        <w:rPr>
          <w:rFonts w:asciiTheme="majorBidi" w:hAnsiTheme="majorBidi" w:cstheme="majorBidi"/>
          <w:sz w:val="24"/>
          <w:szCs w:val="24"/>
          <w:lang w:bidi="ar-EG"/>
        </w:rPr>
        <w:t>İbn</w:t>
      </w:r>
      <w:proofErr w:type="spellEnd"/>
      <w:r w:rsidR="00D37BE3">
        <w:rPr>
          <w:rFonts w:asciiTheme="majorBidi" w:hAnsiTheme="majorBidi" w:cstheme="majorBidi"/>
          <w:sz w:val="24"/>
          <w:szCs w:val="24"/>
          <w:lang w:bidi="ar-EG"/>
        </w:rPr>
        <w:t xml:space="preserve"> Esîr “</w:t>
      </w:r>
      <w:proofErr w:type="spellStart"/>
      <w:r w:rsidR="00D37BE3">
        <w:rPr>
          <w:rFonts w:asciiTheme="majorBidi" w:hAnsiTheme="majorBidi" w:cstheme="majorBidi"/>
          <w:sz w:val="24"/>
          <w:szCs w:val="24"/>
          <w:lang w:bidi="ar-EG"/>
        </w:rPr>
        <w:t>sersârun</w:t>
      </w:r>
      <w:proofErr w:type="spellEnd"/>
      <w:r w:rsidR="00D37BE3">
        <w:rPr>
          <w:rFonts w:asciiTheme="majorBidi" w:hAnsiTheme="majorBidi" w:cstheme="majorBidi"/>
          <w:sz w:val="24"/>
          <w:szCs w:val="24"/>
          <w:lang w:bidi="ar-EG"/>
        </w:rPr>
        <w:t>” kelimesini tekellüfe girecek ve haktan ayrılacak şekilde çok konuşanlar olarak izah etmiştir.</w:t>
      </w:r>
      <w:r w:rsidR="00D37BE3">
        <w:rPr>
          <w:rStyle w:val="DipnotBavurusu"/>
          <w:rFonts w:asciiTheme="majorBidi" w:hAnsiTheme="majorBidi" w:cstheme="majorBidi"/>
          <w:sz w:val="24"/>
          <w:szCs w:val="24"/>
          <w:lang w:bidi="ar-EG"/>
        </w:rPr>
        <w:footnoteReference w:id="87"/>
      </w:r>
      <w:r w:rsidR="00D37BE3">
        <w:rPr>
          <w:rFonts w:asciiTheme="majorBidi" w:hAnsiTheme="majorBidi" w:cstheme="majorBidi"/>
          <w:sz w:val="24"/>
          <w:szCs w:val="24"/>
          <w:lang w:bidi="ar-EG"/>
        </w:rPr>
        <w:t xml:space="preserve"> </w:t>
      </w:r>
      <w:r w:rsidR="004B3D5E">
        <w:rPr>
          <w:rFonts w:asciiTheme="majorBidi" w:hAnsiTheme="majorBidi" w:cstheme="majorBidi"/>
          <w:sz w:val="24"/>
          <w:szCs w:val="24"/>
          <w:lang w:bidi="ar-EG"/>
        </w:rPr>
        <w:t>“</w:t>
      </w:r>
      <w:proofErr w:type="spellStart"/>
      <w:r w:rsidR="004B3D5E">
        <w:rPr>
          <w:rFonts w:asciiTheme="majorBidi" w:hAnsiTheme="majorBidi" w:cstheme="majorBidi"/>
          <w:sz w:val="24"/>
          <w:szCs w:val="24"/>
          <w:lang w:bidi="ar-EG"/>
        </w:rPr>
        <w:t>M</w:t>
      </w:r>
      <w:r w:rsidR="00BF221E">
        <w:rPr>
          <w:rFonts w:asciiTheme="majorBidi" w:hAnsiTheme="majorBidi" w:cstheme="majorBidi"/>
          <w:sz w:val="24"/>
          <w:szCs w:val="24"/>
          <w:lang w:bidi="ar-EG"/>
        </w:rPr>
        <w:t>üteşeddikun</w:t>
      </w:r>
      <w:proofErr w:type="spellEnd"/>
      <w:r w:rsidR="00BF221E">
        <w:rPr>
          <w:rFonts w:asciiTheme="majorBidi" w:hAnsiTheme="majorBidi" w:cstheme="majorBidi"/>
          <w:sz w:val="24"/>
          <w:szCs w:val="24"/>
          <w:lang w:bidi="ar-EG"/>
        </w:rPr>
        <w:t xml:space="preserve">” kelimesi insanlara sözle büyüklük taslayan ve onlara dil uzatanlar olarak </w:t>
      </w:r>
      <w:r w:rsidR="004B3D5E">
        <w:rPr>
          <w:rFonts w:asciiTheme="majorBidi" w:hAnsiTheme="majorBidi" w:cstheme="majorBidi"/>
          <w:sz w:val="24"/>
          <w:szCs w:val="24"/>
          <w:lang w:bidi="ar-EG"/>
        </w:rPr>
        <w:t>açıklanmıştır</w:t>
      </w:r>
      <w:r w:rsidR="00BF221E">
        <w:rPr>
          <w:rFonts w:asciiTheme="majorBidi" w:hAnsiTheme="majorBidi" w:cstheme="majorBidi"/>
          <w:sz w:val="24"/>
          <w:szCs w:val="24"/>
          <w:lang w:bidi="ar-EG"/>
        </w:rPr>
        <w:t>.</w:t>
      </w:r>
      <w:r w:rsidR="00BF221E">
        <w:rPr>
          <w:rStyle w:val="DipnotBavurusu"/>
          <w:rFonts w:asciiTheme="majorBidi" w:hAnsiTheme="majorBidi" w:cstheme="majorBidi"/>
          <w:sz w:val="24"/>
          <w:szCs w:val="24"/>
          <w:lang w:bidi="ar-EG"/>
        </w:rPr>
        <w:footnoteReference w:id="88"/>
      </w:r>
      <w:r w:rsidR="004B3D5E">
        <w:rPr>
          <w:rFonts w:asciiTheme="majorBidi" w:hAnsiTheme="majorBidi" w:cstheme="majorBidi"/>
          <w:sz w:val="24"/>
          <w:szCs w:val="24"/>
          <w:lang w:bidi="ar-EG"/>
        </w:rPr>
        <w:t xml:space="preserve"> “</w:t>
      </w:r>
      <w:proofErr w:type="spellStart"/>
      <w:r w:rsidR="004B3D5E">
        <w:rPr>
          <w:rFonts w:asciiTheme="majorBidi" w:hAnsiTheme="majorBidi" w:cstheme="majorBidi"/>
          <w:sz w:val="24"/>
          <w:szCs w:val="24"/>
          <w:lang w:bidi="ar-EG"/>
        </w:rPr>
        <w:t>M</w:t>
      </w:r>
      <w:r w:rsidR="00BF221E">
        <w:rPr>
          <w:rFonts w:asciiTheme="majorBidi" w:hAnsiTheme="majorBidi" w:cstheme="majorBidi"/>
          <w:sz w:val="24"/>
          <w:szCs w:val="24"/>
          <w:lang w:bidi="ar-EG"/>
        </w:rPr>
        <w:t>ütefeyhikun</w:t>
      </w:r>
      <w:proofErr w:type="spellEnd"/>
      <w:r w:rsidR="00BF221E">
        <w:rPr>
          <w:rFonts w:asciiTheme="majorBidi" w:hAnsiTheme="majorBidi" w:cstheme="majorBidi"/>
          <w:sz w:val="24"/>
          <w:szCs w:val="24"/>
          <w:lang w:bidi="ar-EG"/>
        </w:rPr>
        <w:t>” kelimesi ise konuşmayı uzatan ve ağzını sözle dolduranlar olarak açıklanmıştır. Böylece insanlara üstünlüklerini göstererek büyüklenirler.</w:t>
      </w:r>
      <w:r w:rsidR="00BF221E" w:rsidRPr="00D37BE3">
        <w:rPr>
          <w:rStyle w:val="DipnotBavurusu"/>
          <w:rFonts w:asciiTheme="majorBidi" w:hAnsiTheme="majorBidi" w:cstheme="majorBidi"/>
          <w:sz w:val="24"/>
          <w:szCs w:val="24"/>
          <w:lang w:bidi="ar-EG"/>
        </w:rPr>
        <w:t xml:space="preserve"> </w:t>
      </w:r>
      <w:r w:rsidR="00BF221E">
        <w:rPr>
          <w:rStyle w:val="DipnotBavurusu"/>
          <w:rFonts w:asciiTheme="majorBidi" w:hAnsiTheme="majorBidi" w:cstheme="majorBidi"/>
          <w:sz w:val="24"/>
          <w:szCs w:val="24"/>
          <w:lang w:bidi="ar-EG"/>
        </w:rPr>
        <w:footnoteReference w:id="89"/>
      </w:r>
      <w:r w:rsidR="005A19F3">
        <w:rPr>
          <w:rFonts w:asciiTheme="majorBidi" w:hAnsiTheme="majorBidi" w:cstheme="majorBidi"/>
          <w:sz w:val="24"/>
          <w:szCs w:val="24"/>
          <w:lang w:bidi="ar-EG"/>
        </w:rPr>
        <w:t xml:space="preserve"> Konuşmasıyla kendini öne çıkarmaya çalışan birisi hakkında Allah </w:t>
      </w:r>
      <w:proofErr w:type="spellStart"/>
      <w:r w:rsidR="005A19F3">
        <w:rPr>
          <w:rFonts w:asciiTheme="majorBidi" w:hAnsiTheme="majorBidi" w:cstheme="majorBidi"/>
          <w:sz w:val="24"/>
          <w:szCs w:val="24"/>
          <w:lang w:bidi="ar-EG"/>
        </w:rPr>
        <w:t>Rasulü</w:t>
      </w:r>
      <w:proofErr w:type="spellEnd"/>
      <w:r w:rsidR="005A19F3">
        <w:rPr>
          <w:rFonts w:asciiTheme="majorBidi" w:hAnsiTheme="majorBidi" w:cstheme="majorBidi"/>
          <w:sz w:val="24"/>
          <w:szCs w:val="24"/>
          <w:lang w:bidi="ar-EG"/>
        </w:rPr>
        <w:t xml:space="preserve"> (sav) şu uyarıda bulunmuştur: “</w:t>
      </w:r>
      <w:r w:rsidR="005A19F3" w:rsidRPr="005A19F3">
        <w:rPr>
          <w:rFonts w:asciiTheme="majorBidi" w:hAnsiTheme="majorBidi" w:cstheme="majorBidi"/>
          <w:sz w:val="24"/>
          <w:szCs w:val="24"/>
          <w:lang w:bidi="ar-EG"/>
        </w:rPr>
        <w:t>Yüce Allah bu adamı ve sesini sevmez. Bu gibiler ineğin otu ağzında geviş getirdiği gibi dillerini evirip çevirerek konuşurlar (konuşmalarıyla üstünlük taslarlar). Allah da (ceza olarak ahirette) onların dillerini ve yüzlerini ateşte çevirir.</w:t>
      </w:r>
      <w:r w:rsidR="005A19F3">
        <w:rPr>
          <w:rFonts w:asciiTheme="majorBidi" w:hAnsiTheme="majorBidi" w:cstheme="majorBidi"/>
          <w:sz w:val="24"/>
          <w:szCs w:val="24"/>
          <w:lang w:bidi="ar-EG"/>
        </w:rPr>
        <w:t>”</w:t>
      </w:r>
      <w:r w:rsidR="005A19F3">
        <w:rPr>
          <w:rStyle w:val="DipnotBavurusu"/>
          <w:rFonts w:asciiTheme="majorBidi" w:hAnsiTheme="majorBidi" w:cstheme="majorBidi"/>
          <w:sz w:val="24"/>
          <w:szCs w:val="24"/>
          <w:lang w:bidi="ar-EG"/>
        </w:rPr>
        <w:footnoteReference w:id="90"/>
      </w:r>
      <w:r w:rsidR="005A19F3" w:rsidRPr="005A19F3">
        <w:rPr>
          <w:rFonts w:asciiTheme="majorBidi" w:hAnsiTheme="majorBidi" w:cstheme="majorBidi"/>
          <w:sz w:val="24"/>
          <w:szCs w:val="24"/>
          <w:lang w:bidi="ar-EG"/>
        </w:rPr>
        <w:t xml:space="preserve"> </w:t>
      </w:r>
      <w:r w:rsidR="005A19F3">
        <w:rPr>
          <w:rFonts w:asciiTheme="majorBidi" w:hAnsiTheme="majorBidi" w:cstheme="majorBidi"/>
          <w:sz w:val="24"/>
          <w:szCs w:val="24"/>
          <w:lang w:bidi="ar-EG"/>
        </w:rPr>
        <w:t xml:space="preserve">Böylece hem </w:t>
      </w:r>
      <w:proofErr w:type="spellStart"/>
      <w:r w:rsidR="005A19F3">
        <w:rPr>
          <w:rFonts w:asciiTheme="majorBidi" w:hAnsiTheme="majorBidi" w:cstheme="majorBidi"/>
          <w:sz w:val="24"/>
          <w:szCs w:val="24"/>
          <w:lang w:bidi="ar-EG"/>
        </w:rPr>
        <w:t>Cenâb</w:t>
      </w:r>
      <w:proofErr w:type="spellEnd"/>
      <w:r w:rsidR="005A19F3">
        <w:rPr>
          <w:rFonts w:asciiTheme="majorBidi" w:hAnsiTheme="majorBidi" w:cstheme="majorBidi"/>
          <w:sz w:val="24"/>
          <w:szCs w:val="24"/>
          <w:lang w:bidi="ar-EG"/>
        </w:rPr>
        <w:t>-ı Hakk’ın sevgisinden mahrum kalma, hem de cehennemde cezalandırılma yönleriyle bir inançsızın uğrayacağı akıbet, kibirli bir mümin için de söz konusu olmaktadır.</w:t>
      </w:r>
      <w:r w:rsidR="005A19F3" w:rsidRPr="005A19F3">
        <w:rPr>
          <w:rFonts w:asciiTheme="majorBidi" w:hAnsiTheme="majorBidi" w:cstheme="majorBidi"/>
          <w:sz w:val="24"/>
          <w:szCs w:val="24"/>
          <w:lang w:bidi="ar-EG"/>
        </w:rPr>
        <w:t xml:space="preserve"> </w:t>
      </w:r>
    </w:p>
    <w:p w:rsidR="00014743" w:rsidRDefault="0028663C" w:rsidP="00157F70">
      <w:pPr>
        <w:spacing w:after="120" w:line="360" w:lineRule="auto"/>
        <w:ind w:firstLine="708"/>
        <w:jc w:val="both"/>
        <w:rPr>
          <w:rFonts w:asciiTheme="majorBidi" w:hAnsiTheme="majorBidi" w:cstheme="majorBidi"/>
          <w:sz w:val="24"/>
          <w:szCs w:val="24"/>
          <w:lang w:bidi="ar-EG"/>
        </w:rPr>
      </w:pPr>
      <w:proofErr w:type="spellStart"/>
      <w:r>
        <w:rPr>
          <w:rFonts w:asciiTheme="majorBidi" w:hAnsiTheme="majorBidi" w:cstheme="majorBidi"/>
          <w:sz w:val="24"/>
          <w:szCs w:val="24"/>
          <w:lang w:bidi="ar-EG"/>
        </w:rPr>
        <w:t>Rasulullah</w:t>
      </w:r>
      <w:proofErr w:type="spellEnd"/>
      <w:r>
        <w:rPr>
          <w:rFonts w:asciiTheme="majorBidi" w:hAnsiTheme="majorBidi" w:cstheme="majorBidi"/>
          <w:sz w:val="24"/>
          <w:szCs w:val="24"/>
          <w:lang w:bidi="ar-EG"/>
        </w:rPr>
        <w:t xml:space="preserve"> (sav)</w:t>
      </w:r>
      <w:r w:rsidR="00157F70">
        <w:rPr>
          <w:rFonts w:asciiTheme="majorBidi" w:hAnsiTheme="majorBidi" w:cstheme="majorBidi"/>
          <w:sz w:val="24"/>
          <w:szCs w:val="24"/>
          <w:lang w:bidi="ar-EG"/>
        </w:rPr>
        <w:t xml:space="preserve"> ahirette insanın kurtuluşuna veya helak oluşuna yol açan üçer hususa bir hadisinde şöyle değinir: </w:t>
      </w:r>
      <w:r w:rsidR="00BF221E">
        <w:rPr>
          <w:rFonts w:asciiTheme="majorBidi" w:hAnsiTheme="majorBidi" w:cstheme="majorBidi"/>
          <w:sz w:val="24"/>
          <w:szCs w:val="24"/>
          <w:lang w:bidi="ar-EG"/>
        </w:rPr>
        <w:t>“Üç şey insanı kurtarır, üç şey de helak eder. İnsanı kurtaran üç şey şunlardır: Gizlide ve açıkta Yüce Allah’a karşı takva sahibi olmak, memnuniyet ve öfke durumlarında hak sözü söylemek, zenginlikte ve fakirlikte orta yolu izlemek. İnsanı helak eden üç şey ise şunlardır</w:t>
      </w:r>
      <w:r w:rsidR="00014743" w:rsidRPr="00014743">
        <w:rPr>
          <w:rFonts w:asciiTheme="majorBidi" w:hAnsiTheme="majorBidi" w:cstheme="majorBidi"/>
          <w:sz w:val="24"/>
          <w:szCs w:val="24"/>
          <w:lang w:bidi="ar-EG"/>
        </w:rPr>
        <w:t xml:space="preserve">: nefsin uyulan </w:t>
      </w:r>
      <w:proofErr w:type="spellStart"/>
      <w:r w:rsidR="00014743" w:rsidRPr="00014743">
        <w:rPr>
          <w:rFonts w:asciiTheme="majorBidi" w:hAnsiTheme="majorBidi" w:cstheme="majorBidi"/>
          <w:sz w:val="24"/>
          <w:szCs w:val="24"/>
          <w:lang w:bidi="ar-EG"/>
        </w:rPr>
        <w:t>heva</w:t>
      </w:r>
      <w:proofErr w:type="spellEnd"/>
      <w:r w:rsidR="00014743" w:rsidRPr="00014743">
        <w:rPr>
          <w:rFonts w:asciiTheme="majorBidi" w:hAnsiTheme="majorBidi" w:cstheme="majorBidi"/>
          <w:sz w:val="24"/>
          <w:szCs w:val="24"/>
          <w:lang w:bidi="ar-EG"/>
        </w:rPr>
        <w:t xml:space="preserve"> ve arzuları, itaat edilen hırs ve cimrilik, kişinin kendini beğenmesi ki en kötüsü budur.</w:t>
      </w:r>
      <w:r w:rsidR="00BF221E">
        <w:rPr>
          <w:rFonts w:asciiTheme="majorBidi" w:hAnsiTheme="majorBidi" w:cstheme="majorBidi"/>
          <w:sz w:val="24"/>
          <w:szCs w:val="24"/>
          <w:lang w:bidi="ar-EG"/>
        </w:rPr>
        <w:t>”</w:t>
      </w:r>
      <w:r w:rsidR="00014743">
        <w:rPr>
          <w:rStyle w:val="DipnotBavurusu"/>
          <w:rFonts w:asciiTheme="majorBidi" w:hAnsiTheme="majorBidi" w:cstheme="majorBidi"/>
          <w:sz w:val="24"/>
          <w:szCs w:val="24"/>
          <w:lang w:bidi="ar-EG"/>
        </w:rPr>
        <w:footnoteReference w:id="91"/>
      </w:r>
      <w:r w:rsidR="00157F70">
        <w:rPr>
          <w:rFonts w:asciiTheme="majorBidi" w:hAnsiTheme="majorBidi" w:cstheme="majorBidi"/>
          <w:sz w:val="24"/>
          <w:szCs w:val="24"/>
          <w:lang w:bidi="ar-EG"/>
        </w:rPr>
        <w:t xml:space="preserve"> Dikkat edilirse insanın kurtuluşu için öncelikle takva yani imanla ilgili bir hususa işaret edilmiştir. Geriye kalan beş husus ise tamamen ahlak eksenlidir. İnançsızlık nasıl ki insanın helakine yol açıyorsa hadiste zikredilen </w:t>
      </w:r>
      <w:r w:rsidR="00474D92">
        <w:rPr>
          <w:rFonts w:asciiTheme="majorBidi" w:hAnsiTheme="majorBidi" w:cstheme="majorBidi"/>
          <w:sz w:val="24"/>
          <w:szCs w:val="24"/>
          <w:lang w:bidi="ar-EG"/>
        </w:rPr>
        <w:t xml:space="preserve">hırs ve kibir gibi </w:t>
      </w:r>
      <w:proofErr w:type="spellStart"/>
      <w:r w:rsidR="00474D92">
        <w:rPr>
          <w:rFonts w:asciiTheme="majorBidi" w:hAnsiTheme="majorBidi" w:cstheme="majorBidi"/>
          <w:sz w:val="24"/>
          <w:szCs w:val="24"/>
          <w:lang w:bidi="ar-EG"/>
        </w:rPr>
        <w:t>ahlakî</w:t>
      </w:r>
      <w:proofErr w:type="spellEnd"/>
      <w:r w:rsidR="00474D92">
        <w:rPr>
          <w:rFonts w:asciiTheme="majorBidi" w:hAnsiTheme="majorBidi" w:cstheme="majorBidi"/>
          <w:sz w:val="24"/>
          <w:szCs w:val="24"/>
          <w:lang w:bidi="ar-EG"/>
        </w:rPr>
        <w:t xml:space="preserve"> kusurlar da aynı akıbete sebep olmaktadır. </w:t>
      </w:r>
    </w:p>
    <w:p w:rsidR="00C8642C" w:rsidRDefault="00474D92" w:rsidP="00257643">
      <w:pPr>
        <w:spacing w:after="120" w:line="360" w:lineRule="auto"/>
        <w:ind w:firstLine="708"/>
        <w:jc w:val="both"/>
        <w:rPr>
          <w:rFonts w:asciiTheme="majorBidi" w:hAnsiTheme="majorBidi" w:cstheme="majorBidi"/>
          <w:sz w:val="24"/>
          <w:szCs w:val="24"/>
          <w:lang w:bidi="ar-EG"/>
        </w:rPr>
      </w:pPr>
      <w:r>
        <w:rPr>
          <w:rFonts w:asciiTheme="majorBidi" w:hAnsiTheme="majorBidi" w:cstheme="majorBidi"/>
          <w:sz w:val="24"/>
          <w:szCs w:val="24"/>
          <w:lang w:bidi="ar-EG"/>
        </w:rPr>
        <w:t>“</w:t>
      </w:r>
      <w:proofErr w:type="spellStart"/>
      <w:r w:rsidR="0028663C">
        <w:rPr>
          <w:rFonts w:asciiTheme="majorBidi" w:hAnsiTheme="majorBidi" w:cstheme="majorBidi"/>
          <w:sz w:val="24"/>
          <w:szCs w:val="24"/>
          <w:lang w:bidi="ar-EG"/>
        </w:rPr>
        <w:t>Rasulullah</w:t>
      </w:r>
      <w:proofErr w:type="spellEnd"/>
      <w:r w:rsidR="0028663C">
        <w:rPr>
          <w:rFonts w:asciiTheme="majorBidi" w:hAnsiTheme="majorBidi" w:cstheme="majorBidi"/>
          <w:sz w:val="24"/>
          <w:szCs w:val="24"/>
          <w:lang w:bidi="ar-EG"/>
        </w:rPr>
        <w:t xml:space="preserve"> (sav)</w:t>
      </w:r>
      <w:r w:rsidR="0067005F">
        <w:rPr>
          <w:rFonts w:asciiTheme="majorBidi" w:hAnsiTheme="majorBidi" w:cstheme="majorBidi"/>
          <w:sz w:val="24"/>
          <w:szCs w:val="24"/>
          <w:lang w:bidi="ar-EG"/>
        </w:rPr>
        <w:t xml:space="preserve"> </w:t>
      </w:r>
      <w:r w:rsidR="00C8642C">
        <w:rPr>
          <w:rFonts w:asciiTheme="majorBidi" w:hAnsiTheme="majorBidi" w:cstheme="majorBidi"/>
          <w:sz w:val="24"/>
          <w:szCs w:val="24"/>
          <w:lang w:bidi="ar-EG"/>
        </w:rPr>
        <w:t xml:space="preserve">şiir </w:t>
      </w:r>
      <w:r>
        <w:rPr>
          <w:rFonts w:asciiTheme="majorBidi" w:hAnsiTheme="majorBidi" w:cstheme="majorBidi"/>
          <w:sz w:val="24"/>
          <w:szCs w:val="24"/>
          <w:lang w:bidi="ar-EG"/>
        </w:rPr>
        <w:t>düzer</w:t>
      </w:r>
      <w:r w:rsidR="00C8642C">
        <w:rPr>
          <w:rFonts w:asciiTheme="majorBidi" w:hAnsiTheme="majorBidi" w:cstheme="majorBidi"/>
          <w:sz w:val="24"/>
          <w:szCs w:val="24"/>
          <w:lang w:bidi="ar-EG"/>
        </w:rPr>
        <w:t xml:space="preserve"> gibi söz parçalayanlara</w:t>
      </w:r>
      <w:r>
        <w:rPr>
          <w:rFonts w:asciiTheme="majorBidi" w:hAnsiTheme="majorBidi" w:cstheme="majorBidi"/>
          <w:sz w:val="24"/>
          <w:szCs w:val="24"/>
          <w:lang w:bidi="ar-EG"/>
        </w:rPr>
        <w:t xml:space="preserve"> (bu konuda tekellüfe girenlere)</w:t>
      </w:r>
      <w:r w:rsidR="00C8642C">
        <w:rPr>
          <w:rFonts w:asciiTheme="majorBidi" w:hAnsiTheme="majorBidi" w:cstheme="majorBidi"/>
          <w:sz w:val="24"/>
          <w:szCs w:val="24"/>
          <w:lang w:bidi="ar-EG"/>
        </w:rPr>
        <w:t xml:space="preserve"> lanet etmiştir.</w:t>
      </w:r>
      <w:r>
        <w:rPr>
          <w:rFonts w:asciiTheme="majorBidi" w:hAnsiTheme="majorBidi" w:cstheme="majorBidi"/>
          <w:sz w:val="24"/>
          <w:szCs w:val="24"/>
          <w:lang w:bidi="ar-EG"/>
        </w:rPr>
        <w:t>”</w:t>
      </w:r>
      <w:r w:rsidR="00C8642C">
        <w:rPr>
          <w:rStyle w:val="DipnotBavurusu"/>
          <w:rFonts w:asciiTheme="majorBidi" w:hAnsiTheme="majorBidi" w:cstheme="majorBidi"/>
          <w:sz w:val="24"/>
          <w:szCs w:val="24"/>
          <w:lang w:bidi="ar-EG"/>
        </w:rPr>
        <w:footnoteReference w:id="92"/>
      </w:r>
      <w:r w:rsidR="00FD1124">
        <w:rPr>
          <w:rFonts w:asciiTheme="majorBidi" w:hAnsiTheme="majorBidi" w:cstheme="majorBidi"/>
          <w:sz w:val="24"/>
          <w:szCs w:val="24"/>
          <w:lang w:bidi="ar-EG"/>
        </w:rPr>
        <w:t xml:space="preserve"> Yüce </w:t>
      </w:r>
      <w:r w:rsidR="00FD1124" w:rsidRPr="00FD1124">
        <w:rPr>
          <w:rFonts w:asciiTheme="majorBidi" w:hAnsiTheme="majorBidi" w:cstheme="majorBidi"/>
          <w:sz w:val="24"/>
          <w:szCs w:val="24"/>
          <w:lang w:bidi="ar-EG"/>
        </w:rPr>
        <w:t>Allah’ın bağış ve m</w:t>
      </w:r>
      <w:r w:rsidR="00FD1124">
        <w:rPr>
          <w:rFonts w:asciiTheme="majorBidi" w:hAnsiTheme="majorBidi" w:cstheme="majorBidi"/>
          <w:sz w:val="24"/>
          <w:szCs w:val="24"/>
          <w:lang w:bidi="ar-EG"/>
        </w:rPr>
        <w:t xml:space="preserve">erhametinden uzak olma anlamına gelen lanetin büyüklenme maksadıyla konuşmasında tekellüfe girenler için kullanılması, kibrin her türlü tezahürünün </w:t>
      </w:r>
      <w:proofErr w:type="spellStart"/>
      <w:r w:rsidR="00FD1124">
        <w:rPr>
          <w:rFonts w:asciiTheme="majorBidi" w:hAnsiTheme="majorBidi" w:cstheme="majorBidi"/>
          <w:sz w:val="24"/>
          <w:szCs w:val="24"/>
          <w:lang w:bidi="ar-EG"/>
        </w:rPr>
        <w:t>Cenâb</w:t>
      </w:r>
      <w:proofErr w:type="spellEnd"/>
      <w:r w:rsidR="00FD1124">
        <w:rPr>
          <w:rFonts w:asciiTheme="majorBidi" w:hAnsiTheme="majorBidi" w:cstheme="majorBidi"/>
          <w:sz w:val="24"/>
          <w:szCs w:val="24"/>
          <w:lang w:bidi="ar-EG"/>
        </w:rPr>
        <w:t xml:space="preserve">-ı Hak katında ne derece hoş karşılanmadığının bir göstergesidir. </w:t>
      </w:r>
      <w:proofErr w:type="spellStart"/>
      <w:r w:rsidR="002B5D41">
        <w:rPr>
          <w:rFonts w:asciiTheme="majorBidi" w:hAnsiTheme="majorBidi" w:cstheme="majorBidi"/>
          <w:sz w:val="24"/>
          <w:szCs w:val="24"/>
          <w:lang w:bidi="ar-EG"/>
        </w:rPr>
        <w:t>Kur’ân</w:t>
      </w:r>
      <w:proofErr w:type="spellEnd"/>
      <w:r w:rsidR="002B5D41">
        <w:rPr>
          <w:rFonts w:asciiTheme="majorBidi" w:hAnsiTheme="majorBidi" w:cstheme="majorBidi"/>
          <w:sz w:val="24"/>
          <w:szCs w:val="24"/>
          <w:lang w:bidi="ar-EG"/>
        </w:rPr>
        <w:t xml:space="preserve">-ı Kerîm’de Yüce Allah’ın </w:t>
      </w:r>
      <w:r w:rsidR="002B5D41" w:rsidRPr="002B5D41">
        <w:rPr>
          <w:rFonts w:asciiTheme="majorBidi" w:hAnsiTheme="majorBidi" w:cstheme="majorBidi"/>
          <w:sz w:val="24"/>
          <w:szCs w:val="24"/>
          <w:lang w:bidi="ar-EG"/>
        </w:rPr>
        <w:t>kâfirlere, münafıklara, zalimlere, di</w:t>
      </w:r>
      <w:r w:rsidR="002B5D41">
        <w:rPr>
          <w:rFonts w:asciiTheme="majorBidi" w:hAnsiTheme="majorBidi" w:cstheme="majorBidi"/>
          <w:sz w:val="24"/>
          <w:szCs w:val="24"/>
          <w:lang w:bidi="ar-EG"/>
        </w:rPr>
        <w:t xml:space="preserve">nî konularda yalan söyleyenlere </w:t>
      </w:r>
      <w:r w:rsidR="002B5D41">
        <w:rPr>
          <w:rFonts w:asciiTheme="majorBidi" w:hAnsiTheme="majorBidi" w:cstheme="majorBidi"/>
          <w:sz w:val="24"/>
          <w:szCs w:val="24"/>
          <w:lang w:bidi="ar-EG"/>
        </w:rPr>
        <w:lastRenderedPageBreak/>
        <w:t>lanet ettiği bildirilmiştir.</w:t>
      </w:r>
      <w:r w:rsidR="002B5D41">
        <w:rPr>
          <w:rStyle w:val="DipnotBavurusu"/>
          <w:rFonts w:asciiTheme="majorBidi" w:hAnsiTheme="majorBidi" w:cstheme="majorBidi"/>
          <w:sz w:val="24"/>
          <w:szCs w:val="24"/>
          <w:lang w:bidi="ar-EG"/>
        </w:rPr>
        <w:footnoteReference w:id="93"/>
      </w:r>
      <w:r w:rsidR="002B5D41">
        <w:rPr>
          <w:rFonts w:asciiTheme="majorBidi" w:hAnsiTheme="majorBidi" w:cstheme="majorBidi"/>
          <w:sz w:val="24"/>
          <w:szCs w:val="24"/>
          <w:lang w:bidi="ar-EG"/>
        </w:rPr>
        <w:t xml:space="preserve"> Hal böyleyken kibirlilerin de lanete uğramış bu zümrelerle aynı akıbeti paylaşması kibrin müminlere asla yakışmayacağının güçlü bir delilidir. </w:t>
      </w:r>
      <w:r w:rsidR="003A27B4">
        <w:rPr>
          <w:rFonts w:asciiTheme="majorBidi" w:hAnsiTheme="majorBidi" w:cstheme="majorBidi"/>
          <w:sz w:val="24"/>
          <w:szCs w:val="24"/>
          <w:lang w:bidi="ar-EG"/>
        </w:rPr>
        <w:t xml:space="preserve">Fetih </w:t>
      </w:r>
      <w:proofErr w:type="spellStart"/>
      <w:r w:rsidR="003A27B4">
        <w:rPr>
          <w:rFonts w:asciiTheme="majorBidi" w:hAnsiTheme="majorBidi" w:cstheme="majorBidi"/>
          <w:sz w:val="24"/>
          <w:szCs w:val="24"/>
          <w:lang w:bidi="ar-EG"/>
        </w:rPr>
        <w:t>sûresinde</w:t>
      </w:r>
      <w:proofErr w:type="spellEnd"/>
      <w:r w:rsidR="003A27B4">
        <w:rPr>
          <w:rFonts w:asciiTheme="majorBidi" w:hAnsiTheme="majorBidi" w:cstheme="majorBidi"/>
          <w:sz w:val="24"/>
          <w:szCs w:val="24"/>
          <w:lang w:bidi="ar-EG"/>
        </w:rPr>
        <w:t xml:space="preserve"> Yüce Allah’ın lanetine </w:t>
      </w:r>
      <w:r w:rsidR="00257643">
        <w:rPr>
          <w:rFonts w:asciiTheme="majorBidi" w:hAnsiTheme="majorBidi" w:cstheme="majorBidi"/>
          <w:sz w:val="24"/>
          <w:szCs w:val="24"/>
          <w:lang w:bidi="ar-EG"/>
        </w:rPr>
        <w:t xml:space="preserve">öncelikle </w:t>
      </w:r>
      <w:r w:rsidR="003A27B4">
        <w:rPr>
          <w:rFonts w:asciiTheme="majorBidi" w:hAnsiTheme="majorBidi" w:cstheme="majorBidi"/>
          <w:sz w:val="24"/>
          <w:szCs w:val="24"/>
          <w:lang w:bidi="ar-EG"/>
        </w:rPr>
        <w:t>müşrik ve münafıkların uğradığı şöyle aktarılmaktadır: “</w:t>
      </w:r>
      <w:r w:rsidR="003A27B4" w:rsidRPr="003A27B4">
        <w:rPr>
          <w:rFonts w:asciiTheme="majorBidi" w:hAnsiTheme="majorBidi" w:cstheme="majorBidi"/>
          <w:sz w:val="24"/>
          <w:szCs w:val="24"/>
          <w:lang w:bidi="ar-EG"/>
        </w:rPr>
        <w:t>Erkek olsun, kadın olsun, Allah hakkında kötü zan besleyen münafıkları ve müşrikleri de cezalandırsın. Kötülük ve belâ çemberi asıl onların boyunlarına geçmiştir. Allah onlara gazap etmiş, kendilerini lânetlemiş ve onlar için cehennemi hazırlamıştır. Orası ne kötü bir varış yeridir!</w:t>
      </w:r>
      <w:r w:rsidR="003A27B4">
        <w:rPr>
          <w:rFonts w:asciiTheme="majorBidi" w:hAnsiTheme="majorBidi" w:cstheme="majorBidi"/>
          <w:sz w:val="24"/>
          <w:szCs w:val="24"/>
          <w:lang w:bidi="ar-EG"/>
        </w:rPr>
        <w:t>”</w:t>
      </w:r>
      <w:r w:rsidR="003A27B4">
        <w:rPr>
          <w:rStyle w:val="DipnotBavurusu"/>
          <w:rFonts w:asciiTheme="majorBidi" w:hAnsiTheme="majorBidi" w:cstheme="majorBidi"/>
          <w:sz w:val="24"/>
          <w:szCs w:val="24"/>
          <w:lang w:bidi="ar-EG"/>
        </w:rPr>
        <w:footnoteReference w:id="94"/>
      </w:r>
      <w:r w:rsidR="00257643">
        <w:rPr>
          <w:rFonts w:asciiTheme="majorBidi" w:hAnsiTheme="majorBidi" w:cstheme="majorBidi"/>
          <w:sz w:val="24"/>
          <w:szCs w:val="24"/>
          <w:lang w:bidi="ar-EG"/>
        </w:rPr>
        <w:t xml:space="preserve"> Büyüklenen insan kendisinde beğendiği şeylerin Yüce Allah’ın vergisi olduğunu, dileseydi vermeyeceğini, dilerse tekrar elinden alacağını bilse elbette büyüklenmesinin ne derece yersiz ve yanlış olduğunu anlar. Buradan da büyüklenmenin inanç eksikliğinden kaynaklandığını görmek mümkündür. Dolayısıyla, kibir için</w:t>
      </w:r>
      <w:r w:rsidR="004B3D5E">
        <w:rPr>
          <w:rFonts w:asciiTheme="majorBidi" w:hAnsiTheme="majorBidi" w:cstheme="majorBidi"/>
          <w:sz w:val="24"/>
          <w:szCs w:val="24"/>
          <w:lang w:bidi="ar-EG"/>
        </w:rPr>
        <w:t>,</w:t>
      </w:r>
      <w:r w:rsidR="00257643">
        <w:rPr>
          <w:rFonts w:asciiTheme="majorBidi" w:hAnsiTheme="majorBidi" w:cstheme="majorBidi"/>
          <w:sz w:val="24"/>
          <w:szCs w:val="24"/>
          <w:lang w:bidi="ar-EG"/>
        </w:rPr>
        <w:t xml:space="preserve"> lanete uğrama gibi inançsızlığın cezasına benzer bir ceza öngörülmüştür.</w:t>
      </w:r>
    </w:p>
    <w:p w:rsidR="008B2E13" w:rsidRDefault="00257643" w:rsidP="00C3536B">
      <w:pPr>
        <w:spacing w:after="120" w:line="360" w:lineRule="auto"/>
        <w:ind w:firstLine="708"/>
        <w:jc w:val="both"/>
        <w:rPr>
          <w:rFonts w:asciiTheme="majorBidi" w:hAnsiTheme="majorBidi" w:cstheme="majorBidi"/>
          <w:sz w:val="24"/>
          <w:szCs w:val="24"/>
          <w:lang w:bidi="ar-EG"/>
        </w:rPr>
      </w:pPr>
      <w:r>
        <w:rPr>
          <w:rFonts w:asciiTheme="majorBidi" w:hAnsiTheme="majorBidi" w:cstheme="majorBidi"/>
          <w:sz w:val="24"/>
          <w:szCs w:val="24"/>
          <w:lang w:bidi="ar-EG"/>
        </w:rPr>
        <w:t>“</w:t>
      </w:r>
      <w:r w:rsidR="008B2E13">
        <w:rPr>
          <w:rFonts w:asciiTheme="majorBidi" w:hAnsiTheme="majorBidi" w:cstheme="majorBidi"/>
          <w:sz w:val="24"/>
          <w:szCs w:val="24"/>
          <w:lang w:bidi="ar-EG"/>
        </w:rPr>
        <w:t>Sekiz sınıf insan kıyamet gününde Yüce Al</w:t>
      </w:r>
      <w:r w:rsidR="00557E2C">
        <w:rPr>
          <w:rFonts w:asciiTheme="majorBidi" w:hAnsiTheme="majorBidi" w:cstheme="majorBidi"/>
          <w:sz w:val="24"/>
          <w:szCs w:val="24"/>
          <w:lang w:bidi="ar-EG"/>
        </w:rPr>
        <w:t>lah’ın en sevmediği insanlardır. Bu insanlar şunlardır:</w:t>
      </w:r>
      <w:r w:rsidR="008B2E13">
        <w:rPr>
          <w:rFonts w:asciiTheme="majorBidi" w:hAnsiTheme="majorBidi" w:cstheme="majorBidi"/>
          <w:sz w:val="24"/>
          <w:szCs w:val="24"/>
          <w:lang w:bidi="ar-EG"/>
        </w:rPr>
        <w:t xml:space="preserve"> Yalancılar, kibir</w:t>
      </w:r>
      <w:r w:rsidR="00557E2C">
        <w:rPr>
          <w:rFonts w:asciiTheme="majorBidi" w:hAnsiTheme="majorBidi" w:cstheme="majorBidi"/>
          <w:sz w:val="24"/>
          <w:szCs w:val="24"/>
          <w:lang w:bidi="ar-EG"/>
        </w:rPr>
        <w:t>liler, kardeşlerine</w:t>
      </w:r>
      <w:r w:rsidR="008B2E13">
        <w:rPr>
          <w:rFonts w:asciiTheme="majorBidi" w:hAnsiTheme="majorBidi" w:cstheme="majorBidi"/>
          <w:sz w:val="24"/>
          <w:szCs w:val="24"/>
          <w:lang w:bidi="ar-EG"/>
        </w:rPr>
        <w:t xml:space="preserve"> kin besleyip de onların yüzlerine iyi görünenler, Allah ve </w:t>
      </w:r>
      <w:proofErr w:type="spellStart"/>
      <w:r w:rsidR="008B2E13">
        <w:rPr>
          <w:rFonts w:asciiTheme="majorBidi" w:hAnsiTheme="majorBidi" w:cstheme="majorBidi"/>
          <w:sz w:val="24"/>
          <w:szCs w:val="24"/>
          <w:lang w:bidi="ar-EG"/>
        </w:rPr>
        <w:t>Rasulü’ne</w:t>
      </w:r>
      <w:proofErr w:type="spellEnd"/>
      <w:r w:rsidR="008B2E13">
        <w:rPr>
          <w:rFonts w:asciiTheme="majorBidi" w:hAnsiTheme="majorBidi" w:cstheme="majorBidi"/>
          <w:sz w:val="24"/>
          <w:szCs w:val="24"/>
          <w:lang w:bidi="ar-EG"/>
        </w:rPr>
        <w:t xml:space="preserve"> çağrıldıklarında ağır davranan, şeytanın işlerine çağrıldıklarında </w:t>
      </w:r>
      <w:r w:rsidR="00557E2C">
        <w:rPr>
          <w:rFonts w:asciiTheme="majorBidi" w:hAnsiTheme="majorBidi" w:cstheme="majorBidi"/>
          <w:sz w:val="24"/>
          <w:szCs w:val="24"/>
          <w:lang w:bidi="ar-EG"/>
        </w:rPr>
        <w:t>hızlı</w:t>
      </w:r>
      <w:r w:rsidR="008B2E13">
        <w:rPr>
          <w:rFonts w:asciiTheme="majorBidi" w:hAnsiTheme="majorBidi" w:cstheme="majorBidi"/>
          <w:sz w:val="24"/>
          <w:szCs w:val="24"/>
          <w:lang w:bidi="ar-EG"/>
        </w:rPr>
        <w:t xml:space="preserve"> davrananlar, dünyevî herhangi bir konuda hırsa kapılıp hakları olmasa da yeminleriyle o şeyi kendilerine helal sayanlar, laf taşıyanlar, sevenlerin aras</w:t>
      </w:r>
      <w:r w:rsidR="00557E2C">
        <w:rPr>
          <w:rFonts w:asciiTheme="majorBidi" w:hAnsiTheme="majorBidi" w:cstheme="majorBidi"/>
          <w:sz w:val="24"/>
          <w:szCs w:val="24"/>
          <w:lang w:bidi="ar-EG"/>
        </w:rPr>
        <w:t>ını ayıranlar, masum insanların ayaklarının kaymasını isteyenler.</w:t>
      </w:r>
      <w:r w:rsidR="008B2E13">
        <w:rPr>
          <w:rFonts w:asciiTheme="majorBidi" w:hAnsiTheme="majorBidi" w:cstheme="majorBidi"/>
          <w:sz w:val="24"/>
          <w:szCs w:val="24"/>
          <w:lang w:bidi="ar-EG"/>
        </w:rPr>
        <w:t xml:space="preserve"> İşte Rahman (olan Allah) bu insanlardan nefret eder.</w:t>
      </w:r>
      <w:r>
        <w:rPr>
          <w:rFonts w:asciiTheme="majorBidi" w:hAnsiTheme="majorBidi" w:cstheme="majorBidi"/>
          <w:sz w:val="24"/>
          <w:szCs w:val="24"/>
          <w:lang w:bidi="ar-EG"/>
        </w:rPr>
        <w:t>”</w:t>
      </w:r>
      <w:r w:rsidR="008B2E13">
        <w:rPr>
          <w:rStyle w:val="DipnotBavurusu"/>
          <w:rFonts w:asciiTheme="majorBidi" w:hAnsiTheme="majorBidi" w:cstheme="majorBidi"/>
          <w:sz w:val="24"/>
          <w:szCs w:val="24"/>
          <w:lang w:bidi="ar-EG"/>
        </w:rPr>
        <w:footnoteReference w:id="95"/>
      </w:r>
      <w:r w:rsidR="008B2E13">
        <w:rPr>
          <w:rFonts w:asciiTheme="majorBidi" w:hAnsiTheme="majorBidi" w:cstheme="majorBidi"/>
          <w:sz w:val="24"/>
          <w:szCs w:val="24"/>
          <w:lang w:bidi="ar-EG"/>
        </w:rPr>
        <w:t xml:space="preserve"> </w:t>
      </w:r>
      <w:r w:rsidR="00C3536B">
        <w:rPr>
          <w:rFonts w:asciiTheme="majorBidi" w:hAnsiTheme="majorBidi" w:cstheme="majorBidi"/>
          <w:sz w:val="24"/>
          <w:szCs w:val="24"/>
          <w:lang w:bidi="ar-EG"/>
        </w:rPr>
        <w:t xml:space="preserve">Bu hadiste ise yalanın, kibrin, kin beslemenin, ara bozmanın ve hırsın Yüce Allah’ın engin rahmetinin umulacağı kıyamet gününde O’nun nefretine yol açacağı bildirilerek müminler böyle bir akıbetten sakındırılmışlardır. </w:t>
      </w:r>
    </w:p>
    <w:p w:rsidR="000252D8" w:rsidRPr="000252D8" w:rsidRDefault="004B3D5E" w:rsidP="00017F77">
      <w:pPr>
        <w:spacing w:after="120" w:line="360" w:lineRule="auto"/>
        <w:ind w:firstLine="708"/>
        <w:jc w:val="both"/>
        <w:rPr>
          <w:rFonts w:asciiTheme="majorBidi" w:hAnsiTheme="majorBidi" w:cstheme="majorBidi"/>
          <w:sz w:val="24"/>
          <w:szCs w:val="24"/>
          <w:lang w:bidi="ar-EG"/>
        </w:rPr>
      </w:pPr>
      <w:r>
        <w:rPr>
          <w:rFonts w:asciiTheme="majorBidi" w:hAnsiTheme="majorBidi" w:cstheme="majorBidi"/>
          <w:sz w:val="24"/>
          <w:szCs w:val="24"/>
          <w:lang w:bidi="ar-EG"/>
        </w:rPr>
        <w:t>Büyüklenenlerin, inançsızlar ile paylaştığı bir diğer fena akıbeti</w:t>
      </w:r>
      <w:r w:rsidR="00C3536B">
        <w:rPr>
          <w:rFonts w:asciiTheme="majorBidi" w:hAnsiTheme="majorBidi" w:cstheme="majorBidi"/>
          <w:sz w:val="24"/>
          <w:szCs w:val="24"/>
          <w:lang w:bidi="ar-EG"/>
        </w:rPr>
        <w:t xml:space="preserve"> şu hadiste bulabilmekteyiz: “</w:t>
      </w:r>
      <w:r w:rsidR="000252D8" w:rsidRPr="000252D8">
        <w:rPr>
          <w:rFonts w:asciiTheme="majorBidi" w:hAnsiTheme="majorBidi" w:cstheme="majorBidi"/>
          <w:sz w:val="24"/>
          <w:szCs w:val="24"/>
          <w:lang w:bidi="ar-EG"/>
        </w:rPr>
        <w:t>Kim kendini büyük görür veya yürüyüşünde kibirlenirse Yüce Allah ona gazap etmiş bir halde Allah’a kavuşur.</w:t>
      </w:r>
      <w:r w:rsidR="00C3536B">
        <w:rPr>
          <w:rFonts w:asciiTheme="majorBidi" w:hAnsiTheme="majorBidi" w:cstheme="majorBidi"/>
          <w:sz w:val="24"/>
          <w:szCs w:val="24"/>
          <w:lang w:bidi="ar-EG"/>
        </w:rPr>
        <w:t>”</w:t>
      </w:r>
      <w:r w:rsidR="000252D8">
        <w:rPr>
          <w:rStyle w:val="DipnotBavurusu"/>
          <w:rFonts w:asciiTheme="majorBidi" w:hAnsiTheme="majorBidi" w:cstheme="majorBidi"/>
          <w:sz w:val="24"/>
          <w:szCs w:val="24"/>
          <w:lang w:bidi="ar-EG"/>
        </w:rPr>
        <w:footnoteReference w:id="96"/>
      </w:r>
      <w:r w:rsidR="00C3536B">
        <w:rPr>
          <w:rFonts w:asciiTheme="majorBidi" w:hAnsiTheme="majorBidi" w:cstheme="majorBidi"/>
          <w:sz w:val="24"/>
          <w:szCs w:val="24"/>
          <w:lang w:bidi="ar-EG"/>
        </w:rPr>
        <w:t xml:space="preserve"> </w:t>
      </w:r>
      <w:proofErr w:type="spellStart"/>
      <w:r w:rsidR="00C3536B">
        <w:rPr>
          <w:rFonts w:asciiTheme="majorBidi" w:hAnsiTheme="majorBidi" w:cstheme="majorBidi"/>
          <w:sz w:val="24"/>
          <w:szCs w:val="24"/>
          <w:lang w:bidi="ar-EG"/>
        </w:rPr>
        <w:t>Münâvî</w:t>
      </w:r>
      <w:proofErr w:type="spellEnd"/>
      <w:r w:rsidR="00C3536B">
        <w:rPr>
          <w:rFonts w:asciiTheme="majorBidi" w:hAnsiTheme="majorBidi" w:cstheme="majorBidi"/>
          <w:sz w:val="24"/>
          <w:szCs w:val="24"/>
          <w:lang w:bidi="ar-EG"/>
        </w:rPr>
        <w:t xml:space="preserve"> bu hadisten hareketle yürüyüşte büyüklenme gibi kibrin her türlü tezahürünün </w:t>
      </w:r>
      <w:proofErr w:type="spellStart"/>
      <w:r w:rsidR="00C3536B">
        <w:rPr>
          <w:rFonts w:asciiTheme="majorBidi" w:hAnsiTheme="majorBidi" w:cstheme="majorBidi"/>
          <w:sz w:val="24"/>
          <w:szCs w:val="24"/>
          <w:lang w:bidi="ar-EG"/>
        </w:rPr>
        <w:t>kebâirden</w:t>
      </w:r>
      <w:proofErr w:type="spellEnd"/>
      <w:r w:rsidR="00C3536B">
        <w:rPr>
          <w:rFonts w:asciiTheme="majorBidi" w:hAnsiTheme="majorBidi" w:cstheme="majorBidi"/>
          <w:sz w:val="24"/>
          <w:szCs w:val="24"/>
          <w:lang w:bidi="ar-EG"/>
        </w:rPr>
        <w:t>, yani büyük günahlardan, sayıldığını kaydeder.</w:t>
      </w:r>
      <w:r w:rsidR="00C3536B">
        <w:rPr>
          <w:rStyle w:val="DipnotBavurusu"/>
          <w:rFonts w:asciiTheme="majorBidi" w:hAnsiTheme="majorBidi" w:cstheme="majorBidi"/>
          <w:sz w:val="24"/>
          <w:szCs w:val="24"/>
          <w:lang w:bidi="ar-EG"/>
        </w:rPr>
        <w:footnoteReference w:id="97"/>
      </w:r>
      <w:r w:rsidR="00C3536B">
        <w:rPr>
          <w:rFonts w:asciiTheme="majorBidi" w:hAnsiTheme="majorBidi" w:cstheme="majorBidi"/>
          <w:sz w:val="24"/>
          <w:szCs w:val="24"/>
          <w:lang w:bidi="ar-EG"/>
        </w:rPr>
        <w:t xml:space="preserve"> Zira </w:t>
      </w:r>
      <w:r w:rsidR="003F7339">
        <w:rPr>
          <w:rFonts w:asciiTheme="majorBidi" w:hAnsiTheme="majorBidi" w:cstheme="majorBidi"/>
          <w:sz w:val="24"/>
          <w:szCs w:val="24"/>
          <w:lang w:bidi="ar-EG"/>
        </w:rPr>
        <w:t xml:space="preserve">hadiste </w:t>
      </w:r>
      <w:r w:rsidR="00C3536B">
        <w:rPr>
          <w:rFonts w:asciiTheme="majorBidi" w:hAnsiTheme="majorBidi" w:cstheme="majorBidi"/>
          <w:sz w:val="24"/>
          <w:szCs w:val="24"/>
          <w:lang w:bidi="ar-EG"/>
        </w:rPr>
        <w:t xml:space="preserve">Yüce Allah’ın gazabı ile tehdit söz konusudur. </w:t>
      </w:r>
      <w:r w:rsidR="003F7339">
        <w:rPr>
          <w:rFonts w:asciiTheme="majorBidi" w:hAnsiTheme="majorBidi" w:cstheme="majorBidi"/>
          <w:sz w:val="24"/>
          <w:szCs w:val="24"/>
          <w:lang w:bidi="ar-EG"/>
        </w:rPr>
        <w:t xml:space="preserve">Yüce Allah’ın gazabı ise öncelikle </w:t>
      </w:r>
      <w:r w:rsidR="004E6713">
        <w:rPr>
          <w:rFonts w:asciiTheme="majorBidi" w:hAnsiTheme="majorBidi" w:cstheme="majorBidi"/>
          <w:sz w:val="24"/>
          <w:szCs w:val="24"/>
          <w:lang w:bidi="ar-EG"/>
        </w:rPr>
        <w:t>inkârcılar</w:t>
      </w:r>
      <w:r w:rsidR="003F7339">
        <w:rPr>
          <w:rFonts w:asciiTheme="majorBidi" w:hAnsiTheme="majorBidi" w:cstheme="majorBidi"/>
          <w:sz w:val="24"/>
          <w:szCs w:val="24"/>
          <w:lang w:bidi="ar-EG"/>
        </w:rPr>
        <w:t xml:space="preserve"> için söz konusudur. Nitekim </w:t>
      </w:r>
      <w:proofErr w:type="spellStart"/>
      <w:r w:rsidR="003F7339">
        <w:rPr>
          <w:rFonts w:asciiTheme="majorBidi" w:hAnsiTheme="majorBidi" w:cstheme="majorBidi"/>
          <w:sz w:val="24"/>
          <w:szCs w:val="24"/>
          <w:lang w:bidi="ar-EG"/>
        </w:rPr>
        <w:t>Mümtehine</w:t>
      </w:r>
      <w:proofErr w:type="spellEnd"/>
      <w:r w:rsidR="003F7339">
        <w:rPr>
          <w:rFonts w:asciiTheme="majorBidi" w:hAnsiTheme="majorBidi" w:cstheme="majorBidi"/>
          <w:sz w:val="24"/>
          <w:szCs w:val="24"/>
          <w:lang w:bidi="ar-EG"/>
        </w:rPr>
        <w:t xml:space="preserve"> </w:t>
      </w:r>
      <w:proofErr w:type="spellStart"/>
      <w:r w:rsidR="003F7339">
        <w:rPr>
          <w:rFonts w:asciiTheme="majorBidi" w:hAnsiTheme="majorBidi" w:cstheme="majorBidi"/>
          <w:sz w:val="24"/>
          <w:szCs w:val="24"/>
          <w:lang w:bidi="ar-EG"/>
        </w:rPr>
        <w:t>sûresinde</w:t>
      </w:r>
      <w:proofErr w:type="spellEnd"/>
      <w:r w:rsidR="003F7339">
        <w:rPr>
          <w:rFonts w:asciiTheme="majorBidi" w:hAnsiTheme="majorBidi" w:cstheme="majorBidi"/>
          <w:sz w:val="24"/>
          <w:szCs w:val="24"/>
          <w:lang w:bidi="ar-EG"/>
        </w:rPr>
        <w:t xml:space="preserve"> yer alan şu ayet-i </w:t>
      </w:r>
      <w:proofErr w:type="spellStart"/>
      <w:r w:rsidR="003F7339">
        <w:rPr>
          <w:rFonts w:asciiTheme="majorBidi" w:hAnsiTheme="majorBidi" w:cstheme="majorBidi"/>
          <w:sz w:val="24"/>
          <w:szCs w:val="24"/>
          <w:lang w:bidi="ar-EG"/>
        </w:rPr>
        <w:t>ker</w:t>
      </w:r>
      <w:r w:rsidR="004E6713">
        <w:rPr>
          <w:rFonts w:asciiTheme="majorBidi" w:hAnsiTheme="majorBidi" w:cstheme="majorBidi"/>
          <w:sz w:val="24"/>
          <w:szCs w:val="24"/>
          <w:lang w:bidi="ar-EG"/>
        </w:rPr>
        <w:t>îme</w:t>
      </w:r>
      <w:proofErr w:type="spellEnd"/>
      <w:r w:rsidR="004E6713">
        <w:rPr>
          <w:rFonts w:asciiTheme="majorBidi" w:hAnsiTheme="majorBidi" w:cstheme="majorBidi"/>
          <w:sz w:val="24"/>
          <w:szCs w:val="24"/>
          <w:lang w:bidi="ar-EG"/>
        </w:rPr>
        <w:t xml:space="preserve"> bu hakikati</w:t>
      </w:r>
      <w:r w:rsidR="003F7339">
        <w:rPr>
          <w:rFonts w:asciiTheme="majorBidi" w:hAnsiTheme="majorBidi" w:cstheme="majorBidi"/>
          <w:sz w:val="24"/>
          <w:szCs w:val="24"/>
          <w:lang w:bidi="ar-EG"/>
        </w:rPr>
        <w:t xml:space="preserve"> açıkça göstermektedir: “</w:t>
      </w:r>
      <w:r w:rsidR="003F7339" w:rsidRPr="003F7339">
        <w:rPr>
          <w:rFonts w:asciiTheme="majorBidi" w:hAnsiTheme="majorBidi" w:cstheme="majorBidi"/>
          <w:sz w:val="24"/>
          <w:szCs w:val="24"/>
          <w:lang w:bidi="ar-EG"/>
        </w:rPr>
        <w:t xml:space="preserve">Ey iman edenler! Allah’ın kendilerine gazap ettiği, inkârcıların kabirlerde yatanlardan (onların dirileceklerinden) ümit kestikleri gibi </w:t>
      </w:r>
      <w:proofErr w:type="spellStart"/>
      <w:r w:rsidR="003F7339" w:rsidRPr="003F7339">
        <w:rPr>
          <w:rFonts w:asciiTheme="majorBidi" w:hAnsiTheme="majorBidi" w:cstheme="majorBidi"/>
          <w:sz w:val="24"/>
          <w:szCs w:val="24"/>
          <w:lang w:bidi="ar-EG"/>
        </w:rPr>
        <w:t>âhiretten</w:t>
      </w:r>
      <w:proofErr w:type="spellEnd"/>
      <w:r w:rsidR="003F7339" w:rsidRPr="003F7339">
        <w:rPr>
          <w:rFonts w:asciiTheme="majorBidi" w:hAnsiTheme="majorBidi" w:cstheme="majorBidi"/>
          <w:sz w:val="24"/>
          <w:szCs w:val="24"/>
          <w:lang w:bidi="ar-EG"/>
        </w:rPr>
        <w:t xml:space="preserve"> ümit kesmiş bir topluluğu dost edinmeyin.</w:t>
      </w:r>
      <w:r w:rsidR="003F7339">
        <w:rPr>
          <w:rFonts w:asciiTheme="majorBidi" w:hAnsiTheme="majorBidi" w:cstheme="majorBidi"/>
          <w:sz w:val="24"/>
          <w:szCs w:val="24"/>
          <w:lang w:bidi="ar-EG"/>
        </w:rPr>
        <w:t>”</w:t>
      </w:r>
      <w:r w:rsidR="003F7339">
        <w:rPr>
          <w:rStyle w:val="DipnotBavurusu"/>
          <w:rFonts w:asciiTheme="majorBidi" w:hAnsiTheme="majorBidi" w:cstheme="majorBidi"/>
          <w:sz w:val="24"/>
          <w:szCs w:val="24"/>
          <w:lang w:bidi="ar-EG"/>
        </w:rPr>
        <w:footnoteReference w:id="98"/>
      </w:r>
      <w:r w:rsidR="004E6713">
        <w:rPr>
          <w:rFonts w:asciiTheme="majorBidi" w:hAnsiTheme="majorBidi" w:cstheme="majorBidi"/>
          <w:sz w:val="24"/>
          <w:szCs w:val="24"/>
          <w:lang w:bidi="ar-EG"/>
        </w:rPr>
        <w:t xml:space="preserve"> Ahiretten ümit kesmek nasıl ki </w:t>
      </w:r>
      <w:proofErr w:type="spellStart"/>
      <w:r w:rsidR="004E6713">
        <w:rPr>
          <w:rFonts w:asciiTheme="majorBidi" w:hAnsiTheme="majorBidi" w:cstheme="majorBidi"/>
          <w:sz w:val="24"/>
          <w:szCs w:val="24"/>
          <w:lang w:bidi="ar-EG"/>
        </w:rPr>
        <w:t>Cenâb</w:t>
      </w:r>
      <w:proofErr w:type="spellEnd"/>
      <w:r w:rsidR="004E6713">
        <w:rPr>
          <w:rFonts w:asciiTheme="majorBidi" w:hAnsiTheme="majorBidi" w:cstheme="majorBidi"/>
          <w:sz w:val="24"/>
          <w:szCs w:val="24"/>
          <w:lang w:bidi="ar-EG"/>
        </w:rPr>
        <w:t xml:space="preserve">-ı </w:t>
      </w:r>
      <w:r w:rsidR="004E6713">
        <w:rPr>
          <w:rFonts w:asciiTheme="majorBidi" w:hAnsiTheme="majorBidi" w:cstheme="majorBidi"/>
          <w:sz w:val="24"/>
          <w:szCs w:val="24"/>
          <w:lang w:bidi="ar-EG"/>
        </w:rPr>
        <w:lastRenderedPageBreak/>
        <w:t xml:space="preserve">Hakk’ın gazabını </w:t>
      </w:r>
      <w:proofErr w:type="spellStart"/>
      <w:r w:rsidR="004E6713">
        <w:rPr>
          <w:rFonts w:asciiTheme="majorBidi" w:hAnsiTheme="majorBidi" w:cstheme="majorBidi"/>
          <w:sz w:val="24"/>
          <w:szCs w:val="24"/>
          <w:lang w:bidi="ar-EG"/>
        </w:rPr>
        <w:t>celbediyorsa</w:t>
      </w:r>
      <w:proofErr w:type="spellEnd"/>
      <w:r w:rsidR="004E6713">
        <w:rPr>
          <w:rFonts w:asciiTheme="majorBidi" w:hAnsiTheme="majorBidi" w:cstheme="majorBidi"/>
          <w:sz w:val="24"/>
          <w:szCs w:val="24"/>
          <w:lang w:bidi="ar-EG"/>
        </w:rPr>
        <w:t xml:space="preserve"> yürüyüşte büyüklenmek de Yüce Allah’ın büyüklük sıfatında </w:t>
      </w:r>
      <w:proofErr w:type="spellStart"/>
      <w:r w:rsidR="004E6713">
        <w:rPr>
          <w:rFonts w:asciiTheme="majorBidi" w:hAnsiTheme="majorBidi" w:cstheme="majorBidi"/>
          <w:sz w:val="24"/>
          <w:szCs w:val="24"/>
          <w:lang w:bidi="ar-EG"/>
        </w:rPr>
        <w:t>O’nunla</w:t>
      </w:r>
      <w:proofErr w:type="spellEnd"/>
      <w:r w:rsidR="004E6713">
        <w:rPr>
          <w:rFonts w:asciiTheme="majorBidi" w:hAnsiTheme="majorBidi" w:cstheme="majorBidi"/>
          <w:sz w:val="24"/>
          <w:szCs w:val="24"/>
          <w:lang w:bidi="ar-EG"/>
        </w:rPr>
        <w:t xml:space="preserve"> çekişme manasına geldiğinden dolayı ilâhî gazabı </w:t>
      </w:r>
      <w:proofErr w:type="spellStart"/>
      <w:r w:rsidR="004E6713">
        <w:rPr>
          <w:rFonts w:asciiTheme="majorBidi" w:hAnsiTheme="majorBidi" w:cstheme="majorBidi"/>
          <w:sz w:val="24"/>
          <w:szCs w:val="24"/>
          <w:lang w:bidi="ar-EG"/>
        </w:rPr>
        <w:t>celbetmektedir</w:t>
      </w:r>
      <w:proofErr w:type="spellEnd"/>
      <w:r w:rsidR="004E6713">
        <w:rPr>
          <w:rFonts w:asciiTheme="majorBidi" w:hAnsiTheme="majorBidi" w:cstheme="majorBidi"/>
          <w:sz w:val="24"/>
          <w:szCs w:val="24"/>
          <w:lang w:bidi="ar-EG"/>
        </w:rPr>
        <w:t xml:space="preserve">. Dolayısıyla, </w:t>
      </w:r>
      <w:r w:rsidR="00017F77">
        <w:rPr>
          <w:rFonts w:asciiTheme="majorBidi" w:hAnsiTheme="majorBidi" w:cstheme="majorBidi"/>
          <w:sz w:val="24"/>
          <w:szCs w:val="24"/>
          <w:lang w:bidi="ar-EG"/>
        </w:rPr>
        <w:t xml:space="preserve">kibirli ile inançsız kişilerin gerek Yüce Yaradan’a </w:t>
      </w:r>
      <w:r w:rsidR="00125D7D">
        <w:rPr>
          <w:rFonts w:asciiTheme="majorBidi" w:hAnsiTheme="majorBidi" w:cstheme="majorBidi"/>
          <w:sz w:val="24"/>
          <w:szCs w:val="24"/>
          <w:lang w:bidi="ar-EG"/>
        </w:rPr>
        <w:t xml:space="preserve">ve bahşettiği nimetlere </w:t>
      </w:r>
      <w:r w:rsidR="00017F77">
        <w:rPr>
          <w:rFonts w:asciiTheme="majorBidi" w:hAnsiTheme="majorBidi" w:cstheme="majorBidi"/>
          <w:sz w:val="24"/>
          <w:szCs w:val="24"/>
          <w:lang w:bidi="ar-EG"/>
        </w:rPr>
        <w:t>bakış açıları, gerekse varacakları akıbet bakımından çok büyük benzerlikler arz ettiği ortadadır.</w:t>
      </w:r>
    </w:p>
    <w:p w:rsidR="00125D7D" w:rsidRPr="0000271C" w:rsidRDefault="00162CB3" w:rsidP="00DA05F1">
      <w:pPr>
        <w:spacing w:after="120" w:line="360" w:lineRule="auto"/>
        <w:ind w:firstLine="708"/>
        <w:jc w:val="both"/>
        <w:rPr>
          <w:rFonts w:asciiTheme="majorBidi" w:hAnsiTheme="majorBidi" w:cstheme="majorBidi"/>
          <w:sz w:val="24"/>
          <w:szCs w:val="24"/>
          <w:lang w:bidi="ar-EG"/>
        </w:rPr>
      </w:pPr>
      <w:r>
        <w:rPr>
          <w:rFonts w:asciiTheme="majorBidi" w:hAnsiTheme="majorBidi" w:cstheme="majorBidi"/>
          <w:sz w:val="24"/>
          <w:szCs w:val="24"/>
          <w:lang w:bidi="ar-EG"/>
        </w:rPr>
        <w:t>“</w:t>
      </w:r>
      <w:r w:rsidR="00125D7D" w:rsidRPr="00D02611">
        <w:rPr>
          <w:rFonts w:asciiTheme="majorBidi" w:hAnsiTheme="majorBidi" w:cstheme="majorBidi"/>
          <w:sz w:val="24"/>
          <w:szCs w:val="24"/>
          <w:lang w:bidi="ar-EG"/>
        </w:rPr>
        <w:t>Müslüman kardeşini küçük görme</w:t>
      </w:r>
      <w:r w:rsidR="00125D7D">
        <w:rPr>
          <w:rFonts w:asciiTheme="majorBidi" w:hAnsiTheme="majorBidi" w:cstheme="majorBidi"/>
          <w:sz w:val="24"/>
          <w:szCs w:val="24"/>
          <w:lang w:bidi="ar-EG"/>
        </w:rPr>
        <w:t>si, kişiye kötülük olarak yeter.</w:t>
      </w:r>
      <w:r>
        <w:rPr>
          <w:rFonts w:asciiTheme="majorBidi" w:hAnsiTheme="majorBidi" w:cstheme="majorBidi"/>
          <w:sz w:val="24"/>
          <w:szCs w:val="24"/>
          <w:lang w:bidi="ar-EG"/>
        </w:rPr>
        <w:t>”</w:t>
      </w:r>
      <w:r w:rsidR="00125D7D">
        <w:rPr>
          <w:rStyle w:val="DipnotBavurusu"/>
          <w:rFonts w:asciiTheme="majorBidi" w:hAnsiTheme="majorBidi" w:cstheme="majorBidi"/>
          <w:sz w:val="24"/>
          <w:szCs w:val="24"/>
          <w:lang w:bidi="ar-EG"/>
        </w:rPr>
        <w:footnoteReference w:id="99"/>
      </w:r>
      <w:r>
        <w:rPr>
          <w:rFonts w:asciiTheme="majorBidi" w:hAnsiTheme="majorBidi" w:cstheme="majorBidi"/>
          <w:sz w:val="24"/>
          <w:szCs w:val="24"/>
          <w:lang w:bidi="ar-EG"/>
        </w:rPr>
        <w:t xml:space="preserve"> buyuran Peygamber Efendimiz (sav) başkalarını hakir görmenin ne denli ağır bir günah olduğuna işaret etmiştir. </w:t>
      </w:r>
      <w:r w:rsidR="00DA05F1">
        <w:rPr>
          <w:rFonts w:asciiTheme="majorBidi" w:hAnsiTheme="majorBidi" w:cstheme="majorBidi"/>
          <w:sz w:val="24"/>
          <w:szCs w:val="24"/>
          <w:lang w:bidi="ar-EG"/>
        </w:rPr>
        <w:t>Ali el-</w:t>
      </w:r>
      <w:proofErr w:type="spellStart"/>
      <w:r w:rsidR="00DA05F1">
        <w:rPr>
          <w:rFonts w:asciiTheme="majorBidi" w:hAnsiTheme="majorBidi" w:cstheme="majorBidi"/>
          <w:sz w:val="24"/>
          <w:szCs w:val="24"/>
          <w:lang w:bidi="ar-EG"/>
        </w:rPr>
        <w:t>Kârî</w:t>
      </w:r>
      <w:proofErr w:type="spellEnd"/>
      <w:r w:rsidR="00DA05F1">
        <w:rPr>
          <w:rFonts w:asciiTheme="majorBidi" w:hAnsiTheme="majorBidi" w:cstheme="majorBidi"/>
          <w:sz w:val="24"/>
          <w:szCs w:val="24"/>
          <w:lang w:bidi="ar-EG"/>
        </w:rPr>
        <w:t xml:space="preserve"> bu hadis dolayısıyla şunları belirtir: “Mümin</w:t>
      </w:r>
      <w:r w:rsidR="00063DF6">
        <w:rPr>
          <w:rFonts w:asciiTheme="majorBidi" w:hAnsiTheme="majorBidi" w:cstheme="majorBidi"/>
          <w:sz w:val="24"/>
          <w:szCs w:val="24"/>
          <w:lang w:bidi="ar-EG"/>
        </w:rPr>
        <w:t xml:space="preserve"> kişi,</w:t>
      </w:r>
      <w:r w:rsidR="00DA05F1">
        <w:rPr>
          <w:rFonts w:asciiTheme="majorBidi" w:hAnsiTheme="majorBidi" w:cstheme="majorBidi"/>
          <w:sz w:val="24"/>
          <w:szCs w:val="24"/>
          <w:lang w:bidi="ar-EG"/>
        </w:rPr>
        <w:t xml:space="preserve"> herkesin kendisinden üstün olduğunu düşünmelidir. Zira kendisinden</w:t>
      </w:r>
      <w:r w:rsidR="004B3D5E">
        <w:rPr>
          <w:rFonts w:asciiTheme="majorBidi" w:hAnsiTheme="majorBidi" w:cstheme="majorBidi"/>
          <w:sz w:val="24"/>
          <w:szCs w:val="24"/>
          <w:lang w:bidi="ar-EG"/>
        </w:rPr>
        <w:t xml:space="preserve"> yaşça</w:t>
      </w:r>
      <w:r w:rsidR="00DA05F1">
        <w:rPr>
          <w:rFonts w:asciiTheme="majorBidi" w:hAnsiTheme="majorBidi" w:cstheme="majorBidi"/>
          <w:sz w:val="24"/>
          <w:szCs w:val="24"/>
          <w:lang w:bidi="ar-EG"/>
        </w:rPr>
        <w:t xml:space="preserve"> küçük olanlar Yüce Allah’a isyan etmemiştir, </w:t>
      </w:r>
      <w:r w:rsidR="00063DF6">
        <w:rPr>
          <w:rFonts w:asciiTheme="majorBidi" w:hAnsiTheme="majorBidi" w:cstheme="majorBidi"/>
          <w:sz w:val="24"/>
          <w:szCs w:val="24"/>
          <w:lang w:bidi="ar-EG"/>
        </w:rPr>
        <w:t>hâlbuki</w:t>
      </w:r>
      <w:r w:rsidR="00DA05F1">
        <w:rPr>
          <w:rFonts w:asciiTheme="majorBidi" w:hAnsiTheme="majorBidi" w:cstheme="majorBidi"/>
          <w:sz w:val="24"/>
          <w:szCs w:val="24"/>
          <w:lang w:bidi="ar-EG"/>
        </w:rPr>
        <w:t xml:space="preserve"> kendisi isyan etmiştir. Kendisinden büyük olanlar ise Yüce Allah’a daha çok ibadet etmişlerdir. Âlim kişiyi ilminden dolayı üstün bilmelidir. Cahil kişi ise cehaletinden dolayı Yüce Allah’a isyan etmiş olabilir ki Yüce Allah ilminden dolayı âlimi daha çok sorumlu tutar. Hatta </w:t>
      </w:r>
      <w:r w:rsidR="00063DF6">
        <w:rPr>
          <w:rFonts w:asciiTheme="majorBidi" w:hAnsiTheme="majorBidi" w:cstheme="majorBidi"/>
          <w:sz w:val="24"/>
          <w:szCs w:val="24"/>
          <w:lang w:bidi="ar-EG"/>
        </w:rPr>
        <w:t>kâfir</w:t>
      </w:r>
      <w:r w:rsidR="00DA05F1">
        <w:rPr>
          <w:rFonts w:asciiTheme="majorBidi" w:hAnsiTheme="majorBidi" w:cstheme="majorBidi"/>
          <w:sz w:val="24"/>
          <w:szCs w:val="24"/>
          <w:lang w:bidi="ar-EG"/>
        </w:rPr>
        <w:t xml:space="preserve"> için de güzel bir son (iman ile ölüm) mümkün olduğu için o da hakir görülmemelidir.”</w:t>
      </w:r>
      <w:r w:rsidR="00DA05F1">
        <w:rPr>
          <w:rStyle w:val="DipnotBavurusu"/>
          <w:rFonts w:asciiTheme="majorBidi" w:hAnsiTheme="majorBidi" w:cstheme="majorBidi"/>
          <w:sz w:val="24"/>
          <w:szCs w:val="24"/>
          <w:lang w:bidi="ar-EG"/>
        </w:rPr>
        <w:footnoteReference w:id="100"/>
      </w:r>
      <w:r w:rsidR="00906365">
        <w:rPr>
          <w:rFonts w:asciiTheme="majorBidi" w:hAnsiTheme="majorBidi" w:cstheme="majorBidi"/>
          <w:sz w:val="24"/>
          <w:szCs w:val="24"/>
          <w:lang w:bidi="ar-EG"/>
        </w:rPr>
        <w:t xml:space="preserve"> Görüldüğü üzere, </w:t>
      </w:r>
      <w:proofErr w:type="spellStart"/>
      <w:r w:rsidR="0028663C">
        <w:rPr>
          <w:rFonts w:asciiTheme="majorBidi" w:hAnsiTheme="majorBidi" w:cstheme="majorBidi"/>
          <w:sz w:val="24"/>
          <w:szCs w:val="24"/>
          <w:lang w:bidi="ar-EG"/>
        </w:rPr>
        <w:t>Rasulullah</w:t>
      </w:r>
      <w:proofErr w:type="spellEnd"/>
      <w:r w:rsidR="0028663C">
        <w:rPr>
          <w:rFonts w:asciiTheme="majorBidi" w:hAnsiTheme="majorBidi" w:cstheme="majorBidi"/>
          <w:sz w:val="24"/>
          <w:szCs w:val="24"/>
          <w:lang w:bidi="ar-EG"/>
        </w:rPr>
        <w:t xml:space="preserve"> (sav)</w:t>
      </w:r>
      <w:r w:rsidR="00906365">
        <w:rPr>
          <w:rFonts w:asciiTheme="majorBidi" w:hAnsiTheme="majorBidi" w:cstheme="majorBidi"/>
          <w:sz w:val="24"/>
          <w:szCs w:val="24"/>
          <w:lang w:bidi="ar-EG"/>
        </w:rPr>
        <w:t xml:space="preserve"> hadislerinde kibrin kötülüğünü anlatmak için her defasında farklı farklı ifadeler tercih etmiş, bir müminde böyle çirkin bir huyun olmasının asla yakışık almadığını, bu huyun imanla bağdaşmadığını bildirmiştir.</w:t>
      </w:r>
    </w:p>
    <w:p w:rsidR="00144CE3" w:rsidRDefault="00692A73" w:rsidP="003D44C0">
      <w:pPr>
        <w:spacing w:after="120" w:line="360" w:lineRule="auto"/>
        <w:ind w:firstLine="708"/>
        <w:jc w:val="both"/>
        <w:rPr>
          <w:rFonts w:asciiTheme="majorBidi" w:hAnsiTheme="majorBidi" w:cstheme="majorBidi"/>
          <w:sz w:val="24"/>
          <w:szCs w:val="24"/>
          <w:lang w:bidi="ar-EG"/>
        </w:rPr>
      </w:pPr>
      <w:r w:rsidRPr="00C06EEA">
        <w:rPr>
          <w:rFonts w:asciiTheme="majorBidi" w:hAnsiTheme="majorBidi" w:cstheme="majorBidi"/>
          <w:i/>
          <w:iCs/>
          <w:sz w:val="24"/>
          <w:szCs w:val="24"/>
          <w:lang w:bidi="ar-EG"/>
        </w:rPr>
        <w:t>Sahih-i Müslim</w:t>
      </w:r>
      <w:r>
        <w:rPr>
          <w:rFonts w:asciiTheme="majorBidi" w:hAnsiTheme="majorBidi" w:cstheme="majorBidi"/>
          <w:sz w:val="24"/>
          <w:szCs w:val="24"/>
          <w:lang w:bidi="ar-EG"/>
        </w:rPr>
        <w:t xml:space="preserve">’in </w:t>
      </w:r>
      <w:proofErr w:type="spellStart"/>
      <w:r>
        <w:rPr>
          <w:rFonts w:asciiTheme="majorBidi" w:hAnsiTheme="majorBidi" w:cstheme="majorBidi"/>
          <w:sz w:val="24"/>
          <w:szCs w:val="24"/>
          <w:lang w:bidi="ar-EG"/>
        </w:rPr>
        <w:t>Kitabu’l</w:t>
      </w:r>
      <w:proofErr w:type="spellEnd"/>
      <w:r>
        <w:rPr>
          <w:rFonts w:asciiTheme="majorBidi" w:hAnsiTheme="majorBidi" w:cstheme="majorBidi"/>
          <w:sz w:val="24"/>
          <w:szCs w:val="24"/>
          <w:lang w:bidi="ar-EG"/>
        </w:rPr>
        <w:t xml:space="preserve">-İman bölümünde yer alan bir hadiste büyüklenmenin bir başka tezahürü doğrudan küfür kavramı ile ilişkilendirilmiştir: </w:t>
      </w:r>
      <w:r w:rsidR="00906365">
        <w:rPr>
          <w:rFonts w:asciiTheme="majorBidi" w:hAnsiTheme="majorBidi" w:cstheme="majorBidi"/>
          <w:sz w:val="24"/>
          <w:szCs w:val="24"/>
          <w:lang w:bidi="ar-EG"/>
        </w:rPr>
        <w:t>“</w:t>
      </w:r>
      <w:r w:rsidR="00144CE3" w:rsidRPr="0000271C">
        <w:rPr>
          <w:rFonts w:asciiTheme="majorBidi" w:hAnsiTheme="majorBidi" w:cstheme="majorBidi"/>
          <w:sz w:val="24"/>
          <w:szCs w:val="24"/>
          <w:lang w:bidi="ar-EG"/>
        </w:rPr>
        <w:t xml:space="preserve">İnsanlarda bulunan iki şey vardır ki onlar için küfürdür: </w:t>
      </w:r>
      <w:r w:rsidR="00517DEC">
        <w:rPr>
          <w:rFonts w:asciiTheme="majorBidi" w:hAnsiTheme="majorBidi" w:cstheme="majorBidi"/>
          <w:sz w:val="24"/>
          <w:szCs w:val="24"/>
          <w:lang w:bidi="ar-EG"/>
        </w:rPr>
        <w:t xml:space="preserve">insanların </w:t>
      </w:r>
      <w:r w:rsidR="0000271C" w:rsidRPr="0000271C">
        <w:rPr>
          <w:rFonts w:asciiTheme="majorBidi" w:hAnsiTheme="majorBidi" w:cstheme="majorBidi"/>
          <w:sz w:val="24"/>
          <w:szCs w:val="24"/>
          <w:lang w:bidi="ar-EG"/>
        </w:rPr>
        <w:t>neseb</w:t>
      </w:r>
      <w:r w:rsidR="00517DEC">
        <w:rPr>
          <w:rFonts w:asciiTheme="majorBidi" w:hAnsiTheme="majorBidi" w:cstheme="majorBidi"/>
          <w:sz w:val="24"/>
          <w:szCs w:val="24"/>
          <w:lang w:bidi="ar-EG"/>
        </w:rPr>
        <w:t>in</w:t>
      </w:r>
      <w:r w:rsidR="0000271C" w:rsidRPr="0000271C">
        <w:rPr>
          <w:rFonts w:asciiTheme="majorBidi" w:hAnsiTheme="majorBidi" w:cstheme="majorBidi"/>
          <w:sz w:val="24"/>
          <w:szCs w:val="24"/>
          <w:lang w:bidi="ar-EG"/>
        </w:rPr>
        <w:t>e dil uzatmak ve ölünün ardından feryat ederek ağlamak</w:t>
      </w:r>
      <w:r w:rsidR="0000271C">
        <w:rPr>
          <w:rFonts w:asciiTheme="majorBidi" w:hAnsiTheme="majorBidi" w:cstheme="majorBidi"/>
          <w:sz w:val="24"/>
          <w:szCs w:val="24"/>
          <w:lang w:bidi="ar-EG"/>
        </w:rPr>
        <w:t>.</w:t>
      </w:r>
      <w:r w:rsidR="00906365">
        <w:rPr>
          <w:rFonts w:asciiTheme="majorBidi" w:hAnsiTheme="majorBidi" w:cstheme="majorBidi"/>
          <w:sz w:val="24"/>
          <w:szCs w:val="24"/>
          <w:lang w:bidi="ar-EG"/>
        </w:rPr>
        <w:t>”</w:t>
      </w:r>
      <w:r w:rsidR="0000271C">
        <w:rPr>
          <w:rStyle w:val="DipnotBavurusu"/>
          <w:rFonts w:asciiTheme="majorBidi" w:hAnsiTheme="majorBidi" w:cstheme="majorBidi"/>
          <w:sz w:val="24"/>
          <w:szCs w:val="24"/>
          <w:lang w:bidi="ar-EG"/>
        </w:rPr>
        <w:footnoteReference w:id="101"/>
      </w:r>
      <w:r w:rsidR="00517DEC">
        <w:rPr>
          <w:rFonts w:asciiTheme="majorBidi" w:hAnsiTheme="majorBidi" w:cstheme="majorBidi"/>
          <w:sz w:val="24"/>
          <w:szCs w:val="24"/>
          <w:lang w:bidi="ar-EG"/>
        </w:rPr>
        <w:t xml:space="preserve"> Benzer muhtevalı bir diğer hadis</w:t>
      </w:r>
      <w:r w:rsidR="006533EF">
        <w:rPr>
          <w:rFonts w:asciiTheme="majorBidi" w:hAnsiTheme="majorBidi" w:cstheme="majorBidi"/>
          <w:sz w:val="24"/>
          <w:szCs w:val="24"/>
          <w:lang w:bidi="ar-EG"/>
        </w:rPr>
        <w:t xml:space="preserve">te ise büyüklenmenin </w:t>
      </w:r>
      <w:proofErr w:type="spellStart"/>
      <w:r w:rsidR="006533EF">
        <w:rPr>
          <w:rFonts w:asciiTheme="majorBidi" w:hAnsiTheme="majorBidi" w:cstheme="majorBidi"/>
          <w:sz w:val="24"/>
          <w:szCs w:val="24"/>
          <w:lang w:bidi="ar-EG"/>
        </w:rPr>
        <w:t>câhiliye</w:t>
      </w:r>
      <w:proofErr w:type="spellEnd"/>
      <w:r w:rsidR="006533EF">
        <w:rPr>
          <w:rFonts w:asciiTheme="majorBidi" w:hAnsiTheme="majorBidi" w:cstheme="majorBidi"/>
          <w:sz w:val="24"/>
          <w:szCs w:val="24"/>
          <w:lang w:bidi="ar-EG"/>
        </w:rPr>
        <w:t xml:space="preserve"> ile ilişkilendirildiği görülmektedir</w:t>
      </w:r>
      <w:r w:rsidR="00517DEC">
        <w:rPr>
          <w:rFonts w:asciiTheme="majorBidi" w:hAnsiTheme="majorBidi" w:cstheme="majorBidi"/>
          <w:sz w:val="24"/>
          <w:szCs w:val="24"/>
          <w:lang w:bidi="ar-EG"/>
        </w:rPr>
        <w:t>: “</w:t>
      </w:r>
      <w:r w:rsidR="00517DEC" w:rsidRPr="00517DEC">
        <w:rPr>
          <w:rFonts w:asciiTheme="majorBidi" w:hAnsiTheme="majorBidi" w:cstheme="majorBidi"/>
          <w:sz w:val="24"/>
          <w:szCs w:val="24"/>
          <w:lang w:bidi="ar-EG"/>
        </w:rPr>
        <w:t xml:space="preserve">Ümmetimde </w:t>
      </w:r>
      <w:proofErr w:type="spellStart"/>
      <w:r w:rsidR="00517DEC" w:rsidRPr="00517DEC">
        <w:rPr>
          <w:rFonts w:asciiTheme="majorBidi" w:hAnsiTheme="majorBidi" w:cstheme="majorBidi"/>
          <w:sz w:val="24"/>
          <w:szCs w:val="24"/>
          <w:lang w:bidi="ar-EG"/>
        </w:rPr>
        <w:t>câhiliy</w:t>
      </w:r>
      <w:r w:rsidR="00517DEC">
        <w:rPr>
          <w:rFonts w:asciiTheme="majorBidi" w:hAnsiTheme="majorBidi" w:cstheme="majorBidi"/>
          <w:sz w:val="24"/>
          <w:szCs w:val="24"/>
          <w:lang w:bidi="ar-EG"/>
        </w:rPr>
        <w:t>e</w:t>
      </w:r>
      <w:proofErr w:type="spellEnd"/>
      <w:r w:rsidR="00517DEC" w:rsidRPr="00517DEC">
        <w:rPr>
          <w:rFonts w:asciiTheme="majorBidi" w:hAnsiTheme="majorBidi" w:cstheme="majorBidi"/>
          <w:sz w:val="24"/>
          <w:szCs w:val="24"/>
          <w:lang w:bidi="ar-EG"/>
        </w:rPr>
        <w:t xml:space="preserve"> âdetlerinden kalma dört şey vardır ki onları terk ede</w:t>
      </w:r>
      <w:r w:rsidR="00517DEC">
        <w:rPr>
          <w:rFonts w:asciiTheme="majorBidi" w:hAnsiTheme="majorBidi" w:cstheme="majorBidi"/>
          <w:sz w:val="24"/>
          <w:szCs w:val="24"/>
          <w:lang w:bidi="ar-EG"/>
        </w:rPr>
        <w:t xml:space="preserve">mezler. Bunlar </w:t>
      </w:r>
      <w:r w:rsidR="000309EC">
        <w:rPr>
          <w:rFonts w:asciiTheme="majorBidi" w:hAnsiTheme="majorBidi" w:cstheme="majorBidi"/>
          <w:sz w:val="24"/>
          <w:szCs w:val="24"/>
          <w:lang w:bidi="ar-EG"/>
        </w:rPr>
        <w:t>hasebi</w:t>
      </w:r>
      <w:r w:rsidR="00517DEC">
        <w:rPr>
          <w:rFonts w:asciiTheme="majorBidi" w:hAnsiTheme="majorBidi" w:cstheme="majorBidi"/>
          <w:sz w:val="24"/>
          <w:szCs w:val="24"/>
          <w:lang w:bidi="ar-EG"/>
        </w:rPr>
        <w:t xml:space="preserve"> ile öv</w:t>
      </w:r>
      <w:r w:rsidR="00517DEC" w:rsidRPr="00517DEC">
        <w:rPr>
          <w:rFonts w:asciiTheme="majorBidi" w:hAnsiTheme="majorBidi" w:cstheme="majorBidi"/>
          <w:sz w:val="24"/>
          <w:szCs w:val="24"/>
          <w:lang w:bidi="ar-EG"/>
        </w:rPr>
        <w:t xml:space="preserve">ünme, </w:t>
      </w:r>
      <w:r w:rsidR="00517DEC">
        <w:rPr>
          <w:rFonts w:asciiTheme="majorBidi" w:hAnsiTheme="majorBidi" w:cstheme="majorBidi"/>
          <w:sz w:val="24"/>
          <w:szCs w:val="24"/>
          <w:lang w:bidi="ar-EG"/>
        </w:rPr>
        <w:t xml:space="preserve">insanların </w:t>
      </w:r>
      <w:r w:rsidR="00517DEC" w:rsidRPr="00517DEC">
        <w:rPr>
          <w:rFonts w:asciiTheme="majorBidi" w:hAnsiTheme="majorBidi" w:cstheme="majorBidi"/>
          <w:sz w:val="24"/>
          <w:szCs w:val="24"/>
          <w:lang w:bidi="ar-EG"/>
        </w:rPr>
        <w:t>nesepler</w:t>
      </w:r>
      <w:r w:rsidR="00517DEC">
        <w:rPr>
          <w:rFonts w:asciiTheme="majorBidi" w:hAnsiTheme="majorBidi" w:cstheme="majorBidi"/>
          <w:sz w:val="24"/>
          <w:szCs w:val="24"/>
          <w:lang w:bidi="ar-EG"/>
        </w:rPr>
        <w:t>in</w:t>
      </w:r>
      <w:r w:rsidR="00517DEC" w:rsidRPr="00517DEC">
        <w:rPr>
          <w:rFonts w:asciiTheme="majorBidi" w:hAnsiTheme="majorBidi" w:cstheme="majorBidi"/>
          <w:sz w:val="24"/>
          <w:szCs w:val="24"/>
          <w:lang w:bidi="ar-EG"/>
        </w:rPr>
        <w:t xml:space="preserve">e </w:t>
      </w:r>
      <w:r w:rsidR="00517DEC">
        <w:rPr>
          <w:rFonts w:asciiTheme="majorBidi" w:hAnsiTheme="majorBidi" w:cstheme="majorBidi"/>
          <w:sz w:val="24"/>
          <w:szCs w:val="24"/>
          <w:lang w:bidi="ar-EG"/>
        </w:rPr>
        <w:t>dil uzatma</w:t>
      </w:r>
      <w:r w:rsidR="00517DEC" w:rsidRPr="00517DEC">
        <w:rPr>
          <w:rFonts w:asciiTheme="majorBidi" w:hAnsiTheme="majorBidi" w:cstheme="majorBidi"/>
          <w:sz w:val="24"/>
          <w:szCs w:val="24"/>
          <w:lang w:bidi="ar-EG"/>
        </w:rPr>
        <w:t xml:space="preserve">, yıldızlarla yağmur isteme ve </w:t>
      </w:r>
      <w:r w:rsidR="00517DEC">
        <w:rPr>
          <w:rFonts w:asciiTheme="majorBidi" w:hAnsiTheme="majorBidi" w:cstheme="majorBidi"/>
          <w:sz w:val="24"/>
          <w:szCs w:val="24"/>
          <w:lang w:bidi="ar-EG"/>
        </w:rPr>
        <w:t>ölünün adından feryat etme”</w:t>
      </w:r>
      <w:r w:rsidR="00517DEC">
        <w:rPr>
          <w:rStyle w:val="DipnotBavurusu"/>
          <w:rFonts w:asciiTheme="majorBidi" w:hAnsiTheme="majorBidi" w:cstheme="majorBidi"/>
          <w:sz w:val="24"/>
          <w:szCs w:val="24"/>
          <w:lang w:bidi="ar-EG"/>
        </w:rPr>
        <w:footnoteReference w:id="102"/>
      </w:r>
      <w:r w:rsidR="00750BC6">
        <w:rPr>
          <w:rFonts w:asciiTheme="majorBidi" w:hAnsiTheme="majorBidi" w:cstheme="majorBidi"/>
          <w:sz w:val="24"/>
          <w:szCs w:val="24"/>
          <w:lang w:bidi="ar-EG"/>
        </w:rPr>
        <w:t xml:space="preserve"> Ebu Ubeyd </w:t>
      </w:r>
      <w:r w:rsidR="006B42C3">
        <w:rPr>
          <w:rFonts w:asciiTheme="majorBidi" w:hAnsiTheme="majorBidi" w:cstheme="majorBidi"/>
          <w:sz w:val="24"/>
          <w:szCs w:val="24"/>
          <w:lang w:bidi="ar-EG"/>
        </w:rPr>
        <w:t xml:space="preserve">(ö. 224) </w:t>
      </w:r>
      <w:proofErr w:type="spellStart"/>
      <w:r w:rsidR="00750BC6">
        <w:rPr>
          <w:rFonts w:asciiTheme="majorBidi" w:hAnsiTheme="majorBidi" w:cstheme="majorBidi"/>
          <w:sz w:val="24"/>
          <w:szCs w:val="24"/>
          <w:lang w:bidi="ar-EG"/>
        </w:rPr>
        <w:t>Kitabu’l-İmân</w:t>
      </w:r>
      <w:proofErr w:type="spellEnd"/>
      <w:r w:rsidR="00750BC6">
        <w:rPr>
          <w:rFonts w:asciiTheme="majorBidi" w:hAnsiTheme="majorBidi" w:cstheme="majorBidi"/>
          <w:sz w:val="24"/>
          <w:szCs w:val="24"/>
          <w:lang w:bidi="ar-EG"/>
        </w:rPr>
        <w:t xml:space="preserve"> isimli eserinde küfür ve </w:t>
      </w:r>
      <w:proofErr w:type="spellStart"/>
      <w:r w:rsidR="00750BC6">
        <w:rPr>
          <w:rFonts w:asciiTheme="majorBidi" w:hAnsiTheme="majorBidi" w:cstheme="majorBidi"/>
          <w:sz w:val="24"/>
          <w:szCs w:val="24"/>
          <w:lang w:bidi="ar-EG"/>
        </w:rPr>
        <w:t>câhiliye</w:t>
      </w:r>
      <w:proofErr w:type="spellEnd"/>
      <w:r w:rsidR="00750BC6">
        <w:rPr>
          <w:rFonts w:asciiTheme="majorBidi" w:hAnsiTheme="majorBidi" w:cstheme="majorBidi"/>
          <w:sz w:val="24"/>
          <w:szCs w:val="24"/>
          <w:lang w:bidi="ar-EG"/>
        </w:rPr>
        <w:t xml:space="preserve"> ile ilişkilendirilen bu tip günahların şöyle değerlendirilmesini doğru bulur: Bu davranış sahipleri mümin ismini alsalar da imanın hakikati ve kemalinden yoksundurlar. Kâfirlere</w:t>
      </w:r>
      <w:r w:rsidR="006B42C3">
        <w:rPr>
          <w:rFonts w:asciiTheme="majorBidi" w:hAnsiTheme="majorBidi" w:cstheme="majorBidi"/>
          <w:sz w:val="24"/>
          <w:szCs w:val="24"/>
          <w:lang w:bidi="ar-EG"/>
        </w:rPr>
        <w:t xml:space="preserve"> yakışan, onlarda bulu</w:t>
      </w:r>
      <w:r w:rsidR="00750BC6">
        <w:rPr>
          <w:rFonts w:asciiTheme="majorBidi" w:hAnsiTheme="majorBidi" w:cstheme="majorBidi"/>
          <w:sz w:val="24"/>
          <w:szCs w:val="24"/>
          <w:lang w:bidi="ar-EG"/>
        </w:rPr>
        <w:t xml:space="preserve">nan </w:t>
      </w:r>
      <w:r w:rsidR="006B42C3">
        <w:rPr>
          <w:rFonts w:asciiTheme="majorBidi" w:hAnsiTheme="majorBidi" w:cstheme="majorBidi"/>
          <w:sz w:val="24"/>
          <w:szCs w:val="24"/>
          <w:lang w:bidi="ar-EG"/>
        </w:rPr>
        <w:t xml:space="preserve">ahlaka ve </w:t>
      </w:r>
      <w:r w:rsidR="00750BC6">
        <w:rPr>
          <w:rFonts w:asciiTheme="majorBidi" w:hAnsiTheme="majorBidi" w:cstheme="majorBidi"/>
          <w:sz w:val="24"/>
          <w:szCs w:val="24"/>
          <w:lang w:bidi="ar-EG"/>
        </w:rPr>
        <w:t>sıfatlara sahiptirler. Dolayısıyla bu insanlara ismen mümin denilse de kâmil mümin değillerdir.</w:t>
      </w:r>
      <w:r w:rsidR="00750BC6">
        <w:rPr>
          <w:rStyle w:val="DipnotBavurusu"/>
          <w:rFonts w:asciiTheme="majorBidi" w:hAnsiTheme="majorBidi" w:cstheme="majorBidi"/>
          <w:sz w:val="24"/>
          <w:szCs w:val="24"/>
          <w:lang w:bidi="ar-EG"/>
        </w:rPr>
        <w:footnoteReference w:id="103"/>
      </w:r>
      <w:r w:rsidR="00750BC6">
        <w:rPr>
          <w:rFonts w:asciiTheme="majorBidi" w:hAnsiTheme="majorBidi" w:cstheme="majorBidi"/>
          <w:sz w:val="24"/>
          <w:szCs w:val="24"/>
          <w:lang w:bidi="ar-EG"/>
        </w:rPr>
        <w:t xml:space="preserve"> </w:t>
      </w:r>
      <w:proofErr w:type="spellStart"/>
      <w:r w:rsidR="000309EC">
        <w:rPr>
          <w:rFonts w:asciiTheme="majorBidi" w:hAnsiTheme="majorBidi" w:cstheme="majorBidi"/>
          <w:sz w:val="24"/>
          <w:szCs w:val="24"/>
          <w:lang w:bidi="ar-EG"/>
        </w:rPr>
        <w:t>Tîbî</w:t>
      </w:r>
      <w:proofErr w:type="spellEnd"/>
      <w:r w:rsidR="000309EC">
        <w:rPr>
          <w:rFonts w:asciiTheme="majorBidi" w:hAnsiTheme="majorBidi" w:cstheme="majorBidi"/>
          <w:sz w:val="24"/>
          <w:szCs w:val="24"/>
          <w:lang w:bidi="ar-EG"/>
        </w:rPr>
        <w:t xml:space="preserve"> hadiste zikredilen dört özelliğin bütün ümmet tarafından terk edilemeyeceğini, bir kısmı terk etse de bir kısmının bunlara sahip olmaya devam edeceğini belirtir. Hasep, kişide bulunan cesaret, güzel konuşma </w:t>
      </w:r>
      <w:r w:rsidR="000309EC">
        <w:rPr>
          <w:rFonts w:asciiTheme="majorBidi" w:hAnsiTheme="majorBidi" w:cstheme="majorBidi"/>
          <w:sz w:val="24"/>
          <w:szCs w:val="24"/>
          <w:lang w:bidi="ar-EG"/>
        </w:rPr>
        <w:lastRenderedPageBreak/>
        <w:t>gibi övünmeye konu olan özelliklerdir. Bir kimsenin kendisini başkasına üstün tutmak için böyle özellikleriyle övünmesi doğru değildir.</w:t>
      </w:r>
      <w:r w:rsidR="000309EC">
        <w:rPr>
          <w:rStyle w:val="DipnotBavurusu"/>
          <w:rFonts w:asciiTheme="majorBidi" w:hAnsiTheme="majorBidi" w:cstheme="majorBidi"/>
          <w:sz w:val="24"/>
          <w:szCs w:val="24"/>
          <w:lang w:bidi="ar-EG"/>
        </w:rPr>
        <w:footnoteReference w:id="104"/>
      </w:r>
      <w:r w:rsidR="000309EC">
        <w:rPr>
          <w:rFonts w:asciiTheme="majorBidi" w:hAnsiTheme="majorBidi" w:cstheme="majorBidi"/>
          <w:sz w:val="24"/>
          <w:szCs w:val="24"/>
          <w:lang w:bidi="ar-EG"/>
        </w:rPr>
        <w:t xml:space="preserve"> </w:t>
      </w:r>
      <w:r w:rsidR="00C156C4">
        <w:rPr>
          <w:rFonts w:asciiTheme="majorBidi" w:hAnsiTheme="majorBidi" w:cstheme="majorBidi"/>
          <w:sz w:val="24"/>
          <w:szCs w:val="24"/>
          <w:lang w:bidi="ar-EG"/>
        </w:rPr>
        <w:t xml:space="preserve">Gerek kişinin kendisine ait bazı özellikleri ile büyüklenmesi, gerekse soy sop konusunda başkalarını küçük görmesi veya kendini üstün görmesi kibrin farklı tezahürleri olup bu iki hadiste küfür ve </w:t>
      </w:r>
      <w:proofErr w:type="spellStart"/>
      <w:r w:rsidR="00C156C4">
        <w:rPr>
          <w:rFonts w:asciiTheme="majorBidi" w:hAnsiTheme="majorBidi" w:cstheme="majorBidi"/>
          <w:sz w:val="24"/>
          <w:szCs w:val="24"/>
          <w:lang w:bidi="ar-EG"/>
        </w:rPr>
        <w:t>câhiliye</w:t>
      </w:r>
      <w:proofErr w:type="spellEnd"/>
      <w:r w:rsidR="00C156C4">
        <w:rPr>
          <w:rFonts w:asciiTheme="majorBidi" w:hAnsiTheme="majorBidi" w:cstheme="majorBidi"/>
          <w:sz w:val="24"/>
          <w:szCs w:val="24"/>
          <w:lang w:bidi="ar-EG"/>
        </w:rPr>
        <w:t xml:space="preserve"> kavramlarıyla irtibatlandırılarak en ağır şekilde yerilmiştir. </w:t>
      </w:r>
      <w:r w:rsidR="003D44C0">
        <w:rPr>
          <w:rFonts w:asciiTheme="majorBidi" w:hAnsiTheme="majorBidi" w:cstheme="majorBidi"/>
          <w:sz w:val="24"/>
          <w:szCs w:val="24"/>
          <w:lang w:bidi="ar-EG"/>
        </w:rPr>
        <w:t>Böylece bu hadislerde genel manada iman-ahlak ilişkisi, özel olarak da kibir-küfür ve kibir-</w:t>
      </w:r>
      <w:proofErr w:type="spellStart"/>
      <w:r w:rsidR="003D44C0">
        <w:rPr>
          <w:rFonts w:asciiTheme="majorBidi" w:hAnsiTheme="majorBidi" w:cstheme="majorBidi"/>
          <w:sz w:val="24"/>
          <w:szCs w:val="24"/>
          <w:lang w:bidi="ar-EG"/>
        </w:rPr>
        <w:t>câhiliye</w:t>
      </w:r>
      <w:proofErr w:type="spellEnd"/>
      <w:r w:rsidR="003D44C0">
        <w:rPr>
          <w:rFonts w:asciiTheme="majorBidi" w:hAnsiTheme="majorBidi" w:cstheme="majorBidi"/>
          <w:sz w:val="24"/>
          <w:szCs w:val="24"/>
          <w:lang w:bidi="ar-EG"/>
        </w:rPr>
        <w:t xml:space="preserve"> ilişkisi en açık bir şekilde ifade edilmiş olmaktadır.</w:t>
      </w:r>
    </w:p>
    <w:p w:rsidR="001A04A4" w:rsidRDefault="0028663C" w:rsidP="00922354">
      <w:pPr>
        <w:spacing w:after="120" w:line="360" w:lineRule="auto"/>
        <w:ind w:firstLine="708"/>
        <w:jc w:val="both"/>
        <w:rPr>
          <w:rFonts w:asciiTheme="majorBidi" w:hAnsiTheme="majorBidi" w:cstheme="majorBidi"/>
          <w:sz w:val="24"/>
          <w:szCs w:val="24"/>
          <w:lang w:bidi="ar-EG"/>
        </w:rPr>
      </w:pPr>
      <w:proofErr w:type="spellStart"/>
      <w:r>
        <w:rPr>
          <w:rFonts w:asciiTheme="majorBidi" w:hAnsiTheme="majorBidi" w:cstheme="majorBidi"/>
          <w:sz w:val="24"/>
          <w:szCs w:val="24"/>
          <w:lang w:bidi="ar-EG"/>
        </w:rPr>
        <w:t>Rasulullah</w:t>
      </w:r>
      <w:proofErr w:type="spellEnd"/>
      <w:r>
        <w:rPr>
          <w:rFonts w:asciiTheme="majorBidi" w:hAnsiTheme="majorBidi" w:cstheme="majorBidi"/>
          <w:sz w:val="24"/>
          <w:szCs w:val="24"/>
          <w:lang w:bidi="ar-EG"/>
        </w:rPr>
        <w:t xml:space="preserve"> (sav)</w:t>
      </w:r>
      <w:r w:rsidR="007A23D2">
        <w:rPr>
          <w:rFonts w:asciiTheme="majorBidi" w:hAnsiTheme="majorBidi" w:cstheme="majorBidi"/>
          <w:sz w:val="24"/>
          <w:szCs w:val="24"/>
          <w:lang w:bidi="ar-EG"/>
        </w:rPr>
        <w:t xml:space="preserve"> Mekke’nin fethinde insanlara şöyle seslenmiştir: </w:t>
      </w:r>
      <w:r w:rsidR="001A04A4" w:rsidRPr="00D02611">
        <w:rPr>
          <w:rFonts w:asciiTheme="majorBidi" w:hAnsiTheme="majorBidi" w:cstheme="majorBidi"/>
          <w:sz w:val="24"/>
          <w:szCs w:val="24"/>
          <w:lang w:bidi="ar-EG"/>
        </w:rPr>
        <w:t xml:space="preserve">“Ey İnsanlar! Allah sizden </w:t>
      </w:r>
      <w:proofErr w:type="spellStart"/>
      <w:r w:rsidR="001A04A4" w:rsidRPr="00D02611">
        <w:rPr>
          <w:rFonts w:asciiTheme="majorBidi" w:hAnsiTheme="majorBidi" w:cstheme="majorBidi"/>
          <w:sz w:val="24"/>
          <w:szCs w:val="24"/>
          <w:lang w:bidi="ar-EG"/>
        </w:rPr>
        <w:t>câhiliye</w:t>
      </w:r>
      <w:proofErr w:type="spellEnd"/>
      <w:r w:rsidR="001A04A4" w:rsidRPr="00D02611">
        <w:rPr>
          <w:rFonts w:asciiTheme="majorBidi" w:hAnsiTheme="majorBidi" w:cstheme="majorBidi"/>
          <w:sz w:val="24"/>
          <w:szCs w:val="24"/>
          <w:lang w:bidi="ar-EG"/>
        </w:rPr>
        <w:t xml:space="preserve"> gururunu ve atalarla övünme âdetin</w:t>
      </w:r>
      <w:r w:rsidR="007A23D2">
        <w:rPr>
          <w:rFonts w:asciiTheme="majorBidi" w:hAnsiTheme="majorBidi" w:cstheme="majorBidi"/>
          <w:sz w:val="24"/>
          <w:szCs w:val="24"/>
          <w:lang w:bidi="ar-EG"/>
        </w:rPr>
        <w:t>i gidermiştir... İnsanlar, Âdem’in çocuklarıdır ve Allah, Âdem’i topraktan yaratmıştır.</w:t>
      </w:r>
      <w:r w:rsidR="001A04A4" w:rsidRPr="00D02611">
        <w:rPr>
          <w:rFonts w:asciiTheme="majorBidi" w:hAnsiTheme="majorBidi" w:cstheme="majorBidi"/>
          <w:sz w:val="24"/>
          <w:szCs w:val="24"/>
          <w:lang w:bidi="ar-EG"/>
        </w:rPr>
        <w:t>”</w:t>
      </w:r>
      <w:r w:rsidR="00922354">
        <w:rPr>
          <w:rFonts w:asciiTheme="majorBidi" w:hAnsiTheme="majorBidi" w:cstheme="majorBidi"/>
          <w:sz w:val="24"/>
          <w:szCs w:val="24"/>
          <w:lang w:bidi="ar-EG"/>
        </w:rPr>
        <w:t xml:space="preserve"> Daha sonra</w:t>
      </w:r>
      <w:r w:rsidR="007A23D2">
        <w:rPr>
          <w:rFonts w:asciiTheme="majorBidi" w:hAnsiTheme="majorBidi" w:cstheme="majorBidi"/>
          <w:sz w:val="24"/>
          <w:szCs w:val="24"/>
          <w:lang w:bidi="ar-EG"/>
        </w:rPr>
        <w:t xml:space="preserve"> </w:t>
      </w:r>
      <w:proofErr w:type="spellStart"/>
      <w:r w:rsidR="007A23D2">
        <w:rPr>
          <w:rFonts w:asciiTheme="majorBidi" w:hAnsiTheme="majorBidi" w:cstheme="majorBidi"/>
          <w:sz w:val="24"/>
          <w:szCs w:val="24"/>
          <w:lang w:bidi="ar-EG"/>
        </w:rPr>
        <w:t>Huc</w:t>
      </w:r>
      <w:r w:rsidR="00922354">
        <w:rPr>
          <w:rFonts w:asciiTheme="majorBidi" w:hAnsiTheme="majorBidi" w:cstheme="majorBidi"/>
          <w:sz w:val="24"/>
          <w:szCs w:val="24"/>
          <w:lang w:bidi="ar-EG"/>
        </w:rPr>
        <w:t>ûrâ</w:t>
      </w:r>
      <w:r w:rsidR="007A23D2">
        <w:rPr>
          <w:rFonts w:asciiTheme="majorBidi" w:hAnsiTheme="majorBidi" w:cstheme="majorBidi"/>
          <w:sz w:val="24"/>
          <w:szCs w:val="24"/>
          <w:lang w:bidi="ar-EG"/>
        </w:rPr>
        <w:t>t</w:t>
      </w:r>
      <w:proofErr w:type="spellEnd"/>
      <w:r w:rsidR="007A23D2">
        <w:rPr>
          <w:rFonts w:asciiTheme="majorBidi" w:hAnsiTheme="majorBidi" w:cstheme="majorBidi"/>
          <w:sz w:val="24"/>
          <w:szCs w:val="24"/>
          <w:lang w:bidi="ar-EG"/>
        </w:rPr>
        <w:t xml:space="preserve"> </w:t>
      </w:r>
      <w:proofErr w:type="spellStart"/>
      <w:r w:rsidR="007A23D2">
        <w:rPr>
          <w:rFonts w:asciiTheme="majorBidi" w:hAnsiTheme="majorBidi" w:cstheme="majorBidi"/>
          <w:sz w:val="24"/>
          <w:szCs w:val="24"/>
          <w:lang w:bidi="ar-EG"/>
        </w:rPr>
        <w:t>s</w:t>
      </w:r>
      <w:r w:rsidR="00922354">
        <w:rPr>
          <w:rFonts w:asciiTheme="majorBidi" w:hAnsiTheme="majorBidi" w:cstheme="majorBidi"/>
          <w:sz w:val="24"/>
          <w:szCs w:val="24"/>
          <w:lang w:bidi="ar-EG"/>
        </w:rPr>
        <w:t>ûresinin</w:t>
      </w:r>
      <w:proofErr w:type="spellEnd"/>
      <w:r w:rsidR="00922354">
        <w:rPr>
          <w:rFonts w:asciiTheme="majorBidi" w:hAnsiTheme="majorBidi" w:cstheme="majorBidi"/>
          <w:sz w:val="24"/>
          <w:szCs w:val="24"/>
          <w:lang w:bidi="ar-EG"/>
        </w:rPr>
        <w:t xml:space="preserve"> 13.</w:t>
      </w:r>
      <w:r w:rsidR="007A23D2">
        <w:rPr>
          <w:rFonts w:asciiTheme="majorBidi" w:hAnsiTheme="majorBidi" w:cstheme="majorBidi"/>
          <w:sz w:val="24"/>
          <w:szCs w:val="24"/>
          <w:lang w:bidi="ar-EG"/>
        </w:rPr>
        <w:t xml:space="preserve"> ayeti</w:t>
      </w:r>
      <w:r w:rsidR="00922354">
        <w:rPr>
          <w:rFonts w:asciiTheme="majorBidi" w:hAnsiTheme="majorBidi" w:cstheme="majorBidi"/>
          <w:sz w:val="24"/>
          <w:szCs w:val="24"/>
          <w:lang w:bidi="ar-EG"/>
        </w:rPr>
        <w:t>ni</w:t>
      </w:r>
      <w:r w:rsidR="007A23D2">
        <w:rPr>
          <w:rFonts w:asciiTheme="majorBidi" w:hAnsiTheme="majorBidi" w:cstheme="majorBidi"/>
          <w:sz w:val="24"/>
          <w:szCs w:val="24"/>
          <w:lang w:bidi="ar-EG"/>
        </w:rPr>
        <w:t xml:space="preserve"> okumuştur: “</w:t>
      </w:r>
      <w:r w:rsidR="007A23D2" w:rsidRPr="007A23D2">
        <w:rPr>
          <w:rFonts w:asciiTheme="majorBidi" w:hAnsiTheme="majorBidi" w:cstheme="majorBidi"/>
          <w:sz w:val="24"/>
          <w:szCs w:val="24"/>
          <w:lang w:bidi="ar-EG"/>
        </w:rPr>
        <w:t>Ey insanlar! Şüphesiz sizi bir erkek ile bir dişiden yarattık, tanışasınız diye sizi kavim ve kabilelere ayırdık, Allah katında en değerli olanınız O’na itaatsizlikten en fazla sakınanınızdır. Allah her şeyi hakkıyla bilmektedir, her şeyden haberdardır.</w:t>
      </w:r>
      <w:r w:rsidR="007A23D2">
        <w:rPr>
          <w:rFonts w:asciiTheme="majorBidi" w:hAnsiTheme="majorBidi" w:cstheme="majorBidi"/>
          <w:sz w:val="24"/>
          <w:szCs w:val="24"/>
          <w:lang w:bidi="ar-EG"/>
        </w:rPr>
        <w:t>”</w:t>
      </w:r>
      <w:r w:rsidR="00D02611">
        <w:rPr>
          <w:rStyle w:val="DipnotBavurusu"/>
          <w:rFonts w:asciiTheme="majorBidi" w:hAnsiTheme="majorBidi" w:cstheme="majorBidi"/>
          <w:sz w:val="24"/>
          <w:szCs w:val="24"/>
          <w:lang w:bidi="ar-EG"/>
        </w:rPr>
        <w:footnoteReference w:id="105"/>
      </w:r>
      <w:r w:rsidR="00A4078E">
        <w:rPr>
          <w:rFonts w:asciiTheme="majorBidi" w:hAnsiTheme="majorBidi" w:cstheme="majorBidi"/>
          <w:sz w:val="24"/>
          <w:szCs w:val="24"/>
          <w:lang w:bidi="ar-EG"/>
        </w:rPr>
        <w:t xml:space="preserve"> Bu hadis de bir önceki hadis gibi atalarla övünmeyi </w:t>
      </w:r>
      <w:proofErr w:type="spellStart"/>
      <w:r w:rsidR="00A4078E">
        <w:rPr>
          <w:rFonts w:asciiTheme="majorBidi" w:hAnsiTheme="majorBidi" w:cstheme="majorBidi"/>
          <w:sz w:val="24"/>
          <w:szCs w:val="24"/>
          <w:lang w:bidi="ar-EG"/>
        </w:rPr>
        <w:t>câhiliye</w:t>
      </w:r>
      <w:proofErr w:type="spellEnd"/>
      <w:r w:rsidR="00A4078E">
        <w:rPr>
          <w:rFonts w:asciiTheme="majorBidi" w:hAnsiTheme="majorBidi" w:cstheme="majorBidi"/>
          <w:sz w:val="24"/>
          <w:szCs w:val="24"/>
          <w:lang w:bidi="ar-EG"/>
        </w:rPr>
        <w:t xml:space="preserve"> ile ilişkilendirmiş, böyle bir büyüklenmenin iman ile bir arada bulunamayacağını belirtmiştir. </w:t>
      </w:r>
      <w:r w:rsidR="00192FF8">
        <w:rPr>
          <w:rFonts w:asciiTheme="majorBidi" w:hAnsiTheme="majorBidi" w:cstheme="majorBidi"/>
          <w:sz w:val="24"/>
          <w:szCs w:val="24"/>
          <w:lang w:bidi="ar-EG"/>
        </w:rPr>
        <w:t xml:space="preserve">Zira Yüce Allah katında üstünlük ancak takva ile mümkündür. </w:t>
      </w:r>
    </w:p>
    <w:p w:rsidR="00B20E3A" w:rsidRDefault="00B20E3A" w:rsidP="00D00AD0">
      <w:pPr>
        <w:spacing w:after="120" w:line="360" w:lineRule="auto"/>
        <w:ind w:firstLine="708"/>
        <w:jc w:val="both"/>
        <w:rPr>
          <w:rFonts w:asciiTheme="majorBidi" w:hAnsiTheme="majorBidi" w:cstheme="majorBidi"/>
          <w:sz w:val="24"/>
          <w:szCs w:val="24"/>
          <w:lang w:bidi="ar-EG"/>
        </w:rPr>
      </w:pPr>
      <w:r>
        <w:rPr>
          <w:rFonts w:asciiTheme="majorBidi" w:hAnsiTheme="majorBidi" w:cstheme="majorBidi"/>
          <w:sz w:val="24"/>
          <w:szCs w:val="24"/>
          <w:lang w:bidi="ar-EG"/>
        </w:rPr>
        <w:t xml:space="preserve">Hz. Ebu Zer bir gün bir </w:t>
      </w:r>
      <w:proofErr w:type="spellStart"/>
      <w:r>
        <w:rPr>
          <w:rFonts w:asciiTheme="majorBidi" w:hAnsiTheme="majorBidi" w:cstheme="majorBidi"/>
          <w:sz w:val="24"/>
          <w:szCs w:val="24"/>
          <w:lang w:bidi="ar-EG"/>
        </w:rPr>
        <w:t>sahâbî</w:t>
      </w:r>
      <w:proofErr w:type="spellEnd"/>
      <w:r>
        <w:rPr>
          <w:rFonts w:asciiTheme="majorBidi" w:hAnsiTheme="majorBidi" w:cstheme="majorBidi"/>
          <w:sz w:val="24"/>
          <w:szCs w:val="24"/>
          <w:lang w:bidi="ar-EG"/>
        </w:rPr>
        <w:t xml:space="preserve"> ile tartışması sırasında ona annesinin siyah olması sebebiyle dil uzatmış, bunun üzerine </w:t>
      </w:r>
      <w:proofErr w:type="spellStart"/>
      <w:r w:rsidR="0028663C">
        <w:rPr>
          <w:rFonts w:asciiTheme="majorBidi" w:hAnsiTheme="majorBidi" w:cstheme="majorBidi"/>
          <w:sz w:val="24"/>
          <w:szCs w:val="24"/>
          <w:lang w:bidi="ar-EG"/>
        </w:rPr>
        <w:t>Rasulullah</w:t>
      </w:r>
      <w:proofErr w:type="spellEnd"/>
      <w:r w:rsidR="0028663C">
        <w:rPr>
          <w:rFonts w:asciiTheme="majorBidi" w:hAnsiTheme="majorBidi" w:cstheme="majorBidi"/>
          <w:sz w:val="24"/>
          <w:szCs w:val="24"/>
          <w:lang w:bidi="ar-EG"/>
        </w:rPr>
        <w:t xml:space="preserve"> (sav)</w:t>
      </w:r>
      <w:r>
        <w:rPr>
          <w:rFonts w:asciiTheme="majorBidi" w:hAnsiTheme="majorBidi" w:cstheme="majorBidi"/>
          <w:sz w:val="24"/>
          <w:szCs w:val="24"/>
          <w:lang w:bidi="ar-EG"/>
        </w:rPr>
        <w:t xml:space="preserve"> ona “Ey Ebu Zer, onu annesi yüzünden mi ayıpladın? Muhakkak sen içinde </w:t>
      </w:r>
      <w:proofErr w:type="spellStart"/>
      <w:r>
        <w:rPr>
          <w:rFonts w:asciiTheme="majorBidi" w:hAnsiTheme="majorBidi" w:cstheme="majorBidi"/>
          <w:sz w:val="24"/>
          <w:szCs w:val="24"/>
          <w:lang w:bidi="ar-EG"/>
        </w:rPr>
        <w:t>câhiliye</w:t>
      </w:r>
      <w:proofErr w:type="spellEnd"/>
      <w:r>
        <w:rPr>
          <w:rFonts w:asciiTheme="majorBidi" w:hAnsiTheme="majorBidi" w:cstheme="majorBidi"/>
          <w:sz w:val="24"/>
          <w:szCs w:val="24"/>
          <w:lang w:bidi="ar-EG"/>
        </w:rPr>
        <w:t xml:space="preserve"> ahlakı kalmış bir insansın.” diyerek ikaz etmiştir.</w:t>
      </w:r>
      <w:r>
        <w:rPr>
          <w:rStyle w:val="DipnotBavurusu"/>
          <w:rFonts w:asciiTheme="majorBidi" w:hAnsiTheme="majorBidi" w:cstheme="majorBidi"/>
          <w:sz w:val="24"/>
          <w:szCs w:val="24"/>
          <w:lang w:bidi="ar-EG"/>
        </w:rPr>
        <w:footnoteReference w:id="106"/>
      </w:r>
      <w:r>
        <w:rPr>
          <w:rFonts w:asciiTheme="majorBidi" w:hAnsiTheme="majorBidi" w:cstheme="majorBidi"/>
          <w:sz w:val="24"/>
          <w:szCs w:val="24"/>
          <w:lang w:bidi="ar-EG"/>
        </w:rPr>
        <w:t xml:space="preserve"> Bu hadiste de bir insanı nesebi sebebiyle küçük görmenin ve ona dil uzatmanın </w:t>
      </w:r>
      <w:proofErr w:type="spellStart"/>
      <w:r>
        <w:rPr>
          <w:rFonts w:asciiTheme="majorBidi" w:hAnsiTheme="majorBidi" w:cstheme="majorBidi"/>
          <w:sz w:val="24"/>
          <w:szCs w:val="24"/>
          <w:lang w:bidi="ar-EG"/>
        </w:rPr>
        <w:t>câhiliye</w:t>
      </w:r>
      <w:proofErr w:type="spellEnd"/>
      <w:r>
        <w:rPr>
          <w:rFonts w:asciiTheme="majorBidi" w:hAnsiTheme="majorBidi" w:cstheme="majorBidi"/>
          <w:sz w:val="24"/>
          <w:szCs w:val="24"/>
          <w:lang w:bidi="ar-EG"/>
        </w:rPr>
        <w:t xml:space="preserve"> ile ilişkilendirildiği görülmektedir. </w:t>
      </w:r>
      <w:proofErr w:type="spellStart"/>
      <w:r>
        <w:rPr>
          <w:rFonts w:asciiTheme="majorBidi" w:hAnsiTheme="majorBidi" w:cstheme="majorBidi"/>
          <w:sz w:val="24"/>
          <w:szCs w:val="24"/>
          <w:lang w:bidi="ar-EG"/>
        </w:rPr>
        <w:t>Câhiliye</w:t>
      </w:r>
      <w:proofErr w:type="spellEnd"/>
      <w:r>
        <w:rPr>
          <w:rFonts w:asciiTheme="majorBidi" w:hAnsiTheme="majorBidi" w:cstheme="majorBidi"/>
          <w:sz w:val="24"/>
          <w:szCs w:val="24"/>
          <w:lang w:bidi="ar-EG"/>
        </w:rPr>
        <w:t xml:space="preserve"> ise İslam öncesi döneme işaret etmesi itibariyle Yüce Allah’a inanmayan bir toplumun yanlış inanış ve âdetlerini sembolize etmektedir. </w:t>
      </w:r>
      <w:proofErr w:type="spellStart"/>
      <w:r>
        <w:rPr>
          <w:rFonts w:asciiTheme="majorBidi" w:hAnsiTheme="majorBidi" w:cstheme="majorBidi"/>
          <w:sz w:val="24"/>
          <w:szCs w:val="24"/>
          <w:lang w:bidi="ar-EG"/>
        </w:rPr>
        <w:t>Kur’ân</w:t>
      </w:r>
      <w:proofErr w:type="spellEnd"/>
      <w:r>
        <w:rPr>
          <w:rFonts w:asciiTheme="majorBidi" w:hAnsiTheme="majorBidi" w:cstheme="majorBidi"/>
          <w:sz w:val="24"/>
          <w:szCs w:val="24"/>
          <w:lang w:bidi="ar-EG"/>
        </w:rPr>
        <w:t xml:space="preserve">-ı Kerim’de dört defa geçen </w:t>
      </w:r>
      <w:proofErr w:type="spellStart"/>
      <w:r>
        <w:rPr>
          <w:rFonts w:asciiTheme="majorBidi" w:hAnsiTheme="majorBidi" w:cstheme="majorBidi"/>
          <w:sz w:val="24"/>
          <w:szCs w:val="24"/>
          <w:lang w:bidi="ar-EG"/>
        </w:rPr>
        <w:t>câhiliye</w:t>
      </w:r>
      <w:proofErr w:type="spellEnd"/>
      <w:r>
        <w:rPr>
          <w:rFonts w:asciiTheme="majorBidi" w:hAnsiTheme="majorBidi" w:cstheme="majorBidi"/>
          <w:sz w:val="24"/>
          <w:szCs w:val="24"/>
          <w:lang w:bidi="ar-EG"/>
        </w:rPr>
        <w:t xml:space="preserve"> ifadesi (</w:t>
      </w:r>
      <w:proofErr w:type="spellStart"/>
      <w:r>
        <w:rPr>
          <w:rFonts w:asciiTheme="majorBidi" w:hAnsiTheme="majorBidi" w:cstheme="majorBidi"/>
          <w:sz w:val="24"/>
          <w:szCs w:val="24"/>
          <w:lang w:bidi="ar-EG"/>
        </w:rPr>
        <w:t>câhiliye</w:t>
      </w:r>
      <w:proofErr w:type="spellEnd"/>
      <w:r>
        <w:rPr>
          <w:rFonts w:asciiTheme="majorBidi" w:hAnsiTheme="majorBidi" w:cstheme="majorBidi"/>
          <w:sz w:val="24"/>
          <w:szCs w:val="24"/>
          <w:lang w:bidi="ar-EG"/>
        </w:rPr>
        <w:t xml:space="preserve"> zannı, </w:t>
      </w:r>
      <w:proofErr w:type="spellStart"/>
      <w:r>
        <w:rPr>
          <w:rFonts w:asciiTheme="majorBidi" w:hAnsiTheme="majorBidi" w:cstheme="majorBidi"/>
          <w:sz w:val="24"/>
          <w:szCs w:val="24"/>
          <w:lang w:bidi="ar-EG"/>
        </w:rPr>
        <w:t>câhiliye</w:t>
      </w:r>
      <w:proofErr w:type="spellEnd"/>
      <w:r>
        <w:rPr>
          <w:rFonts w:asciiTheme="majorBidi" w:hAnsiTheme="majorBidi" w:cstheme="majorBidi"/>
          <w:sz w:val="24"/>
          <w:szCs w:val="24"/>
          <w:lang w:bidi="ar-EG"/>
        </w:rPr>
        <w:t xml:space="preserve"> taassubu, </w:t>
      </w:r>
      <w:proofErr w:type="spellStart"/>
      <w:r>
        <w:rPr>
          <w:rFonts w:asciiTheme="majorBidi" w:hAnsiTheme="majorBidi" w:cstheme="majorBidi"/>
          <w:sz w:val="24"/>
          <w:szCs w:val="24"/>
          <w:lang w:bidi="ar-EG"/>
        </w:rPr>
        <w:t>câhiliye</w:t>
      </w:r>
      <w:proofErr w:type="spellEnd"/>
      <w:r>
        <w:rPr>
          <w:rFonts w:asciiTheme="majorBidi" w:hAnsiTheme="majorBidi" w:cstheme="majorBidi"/>
          <w:sz w:val="24"/>
          <w:szCs w:val="24"/>
          <w:lang w:bidi="ar-EG"/>
        </w:rPr>
        <w:t xml:space="preserve"> idaresi, kadınların </w:t>
      </w:r>
      <w:proofErr w:type="spellStart"/>
      <w:r>
        <w:rPr>
          <w:rFonts w:asciiTheme="majorBidi" w:hAnsiTheme="majorBidi" w:cstheme="majorBidi"/>
          <w:sz w:val="24"/>
          <w:szCs w:val="24"/>
          <w:lang w:bidi="ar-EG"/>
        </w:rPr>
        <w:t>câhiliye</w:t>
      </w:r>
      <w:proofErr w:type="spellEnd"/>
      <w:r>
        <w:rPr>
          <w:rFonts w:asciiTheme="majorBidi" w:hAnsiTheme="majorBidi" w:cstheme="majorBidi"/>
          <w:sz w:val="24"/>
          <w:szCs w:val="24"/>
          <w:lang w:bidi="ar-EG"/>
        </w:rPr>
        <w:t xml:space="preserve"> devrindeki açılıp saçılması) müşriklere ait bazı yanlış tavırları ifade etmek için kullanılmış ve eleştirilmiştir.</w:t>
      </w:r>
      <w:r>
        <w:rPr>
          <w:rStyle w:val="DipnotBavurusu"/>
          <w:rFonts w:asciiTheme="majorBidi" w:hAnsiTheme="majorBidi" w:cstheme="majorBidi"/>
          <w:sz w:val="24"/>
          <w:szCs w:val="24"/>
          <w:lang w:bidi="ar-EG"/>
        </w:rPr>
        <w:footnoteReference w:id="107"/>
      </w:r>
      <w:r w:rsidR="00D00AD0">
        <w:rPr>
          <w:rFonts w:asciiTheme="majorBidi" w:hAnsiTheme="majorBidi" w:cstheme="majorBidi"/>
          <w:sz w:val="24"/>
          <w:szCs w:val="24"/>
          <w:lang w:bidi="ar-EG"/>
        </w:rPr>
        <w:t xml:space="preserve"> Dolayısıyla hadiste kibrin </w:t>
      </w:r>
      <w:proofErr w:type="spellStart"/>
      <w:r w:rsidR="00D00AD0">
        <w:rPr>
          <w:rFonts w:asciiTheme="majorBidi" w:hAnsiTheme="majorBidi" w:cstheme="majorBidi"/>
          <w:sz w:val="24"/>
          <w:szCs w:val="24"/>
          <w:lang w:bidi="ar-EG"/>
        </w:rPr>
        <w:t>câhiliye</w:t>
      </w:r>
      <w:proofErr w:type="spellEnd"/>
      <w:r w:rsidR="00D00AD0">
        <w:rPr>
          <w:rFonts w:asciiTheme="majorBidi" w:hAnsiTheme="majorBidi" w:cstheme="majorBidi"/>
          <w:sz w:val="24"/>
          <w:szCs w:val="24"/>
          <w:lang w:bidi="ar-EG"/>
        </w:rPr>
        <w:t xml:space="preserve"> ile irtibatlandırılması iman-ahlak ilişkisini bir başka veçhesiyle ortaya koymaktadır.</w:t>
      </w:r>
    </w:p>
    <w:p w:rsidR="00FB15F7" w:rsidRDefault="0028663C" w:rsidP="00367054">
      <w:pPr>
        <w:spacing w:after="120" w:line="360" w:lineRule="auto"/>
        <w:ind w:firstLine="708"/>
        <w:jc w:val="both"/>
        <w:rPr>
          <w:rFonts w:asciiTheme="majorBidi" w:hAnsiTheme="majorBidi" w:cstheme="majorBidi"/>
          <w:sz w:val="24"/>
          <w:szCs w:val="24"/>
          <w:lang w:bidi="ar-EG"/>
        </w:rPr>
      </w:pPr>
      <w:proofErr w:type="spellStart"/>
      <w:r>
        <w:rPr>
          <w:rFonts w:asciiTheme="majorBidi" w:hAnsiTheme="majorBidi" w:cstheme="majorBidi"/>
          <w:sz w:val="24"/>
          <w:szCs w:val="24"/>
          <w:lang w:bidi="ar-EG"/>
        </w:rPr>
        <w:t>Rasulullah</w:t>
      </w:r>
      <w:proofErr w:type="spellEnd"/>
      <w:r>
        <w:rPr>
          <w:rFonts w:asciiTheme="majorBidi" w:hAnsiTheme="majorBidi" w:cstheme="majorBidi"/>
          <w:sz w:val="24"/>
          <w:szCs w:val="24"/>
          <w:lang w:bidi="ar-EG"/>
        </w:rPr>
        <w:t xml:space="preserve"> (sav)</w:t>
      </w:r>
      <w:r w:rsidR="00FB15F7">
        <w:rPr>
          <w:rFonts w:asciiTheme="majorBidi" w:hAnsiTheme="majorBidi" w:cstheme="majorBidi"/>
          <w:sz w:val="24"/>
          <w:szCs w:val="24"/>
          <w:lang w:bidi="ar-EG"/>
        </w:rPr>
        <w:t xml:space="preserve"> büyüklenmenin bir diğer boyutu olan ilimde büyüklenme konusunda da Müslümanlara uyarıda bulunmuştur: “Kim (insanlara ilmini göstermek amacıyla) âlimlerle münazara yapmak veya (yine övünmek maksadıyla) cahillerle münakaşa etmek veya (mal ve makam edinmek amacıyla) insanların ilgisini çekmek için </w:t>
      </w:r>
      <w:r w:rsidR="004B3D5E">
        <w:rPr>
          <w:rFonts w:asciiTheme="majorBidi" w:hAnsiTheme="majorBidi" w:cstheme="majorBidi"/>
          <w:sz w:val="24"/>
          <w:szCs w:val="24"/>
          <w:lang w:bidi="ar-EG"/>
        </w:rPr>
        <w:t xml:space="preserve">ilim </w:t>
      </w:r>
      <w:r w:rsidR="00FB15F7">
        <w:rPr>
          <w:rFonts w:asciiTheme="majorBidi" w:hAnsiTheme="majorBidi" w:cstheme="majorBidi"/>
          <w:sz w:val="24"/>
          <w:szCs w:val="24"/>
          <w:lang w:bidi="ar-EG"/>
        </w:rPr>
        <w:t xml:space="preserve">öğrenirse Yüce Allah onu </w:t>
      </w:r>
      <w:r w:rsidR="00FB15F7">
        <w:rPr>
          <w:rFonts w:asciiTheme="majorBidi" w:hAnsiTheme="majorBidi" w:cstheme="majorBidi"/>
          <w:sz w:val="24"/>
          <w:szCs w:val="24"/>
          <w:lang w:bidi="ar-EG"/>
        </w:rPr>
        <w:lastRenderedPageBreak/>
        <w:t>cehenneme sokar.”</w:t>
      </w:r>
      <w:r w:rsidR="00FB15F7">
        <w:rPr>
          <w:rStyle w:val="DipnotBavurusu"/>
          <w:rFonts w:asciiTheme="majorBidi" w:hAnsiTheme="majorBidi" w:cstheme="majorBidi"/>
          <w:sz w:val="24"/>
          <w:szCs w:val="24"/>
          <w:lang w:bidi="ar-EG"/>
        </w:rPr>
        <w:footnoteReference w:id="108"/>
      </w:r>
      <w:r w:rsidR="00C154E2">
        <w:rPr>
          <w:rFonts w:asciiTheme="majorBidi" w:hAnsiTheme="majorBidi" w:cstheme="majorBidi"/>
          <w:sz w:val="24"/>
          <w:szCs w:val="24"/>
          <w:lang w:bidi="ar-EG"/>
        </w:rPr>
        <w:t xml:space="preserve"> Bu hadiste de toplumda rastlanan bir diğer büyüklenme tezahürü olan bilgiyi övünme vesilesi yapma konusuna değinilmiş, bunun da akıbetinin cehennemle cezalandırılmak olduğu belirtilmiştir. Kişi kendisinde bulunan </w:t>
      </w:r>
      <w:proofErr w:type="spellStart"/>
      <w:r w:rsidR="00C154E2">
        <w:rPr>
          <w:rFonts w:asciiTheme="majorBidi" w:hAnsiTheme="majorBidi" w:cstheme="majorBidi"/>
          <w:sz w:val="24"/>
          <w:szCs w:val="24"/>
          <w:lang w:bidi="ar-EG"/>
        </w:rPr>
        <w:t>herşeyin</w:t>
      </w:r>
      <w:proofErr w:type="spellEnd"/>
      <w:r w:rsidR="00C154E2">
        <w:rPr>
          <w:rFonts w:asciiTheme="majorBidi" w:hAnsiTheme="majorBidi" w:cstheme="majorBidi"/>
          <w:sz w:val="24"/>
          <w:szCs w:val="24"/>
          <w:lang w:bidi="ar-EG"/>
        </w:rPr>
        <w:t xml:space="preserve"> </w:t>
      </w:r>
      <w:proofErr w:type="spellStart"/>
      <w:r w:rsidR="00C154E2">
        <w:rPr>
          <w:rFonts w:asciiTheme="majorBidi" w:hAnsiTheme="majorBidi" w:cstheme="majorBidi"/>
          <w:sz w:val="24"/>
          <w:szCs w:val="24"/>
          <w:lang w:bidi="ar-EG"/>
        </w:rPr>
        <w:t>Cenâb</w:t>
      </w:r>
      <w:proofErr w:type="spellEnd"/>
      <w:r w:rsidR="00C154E2">
        <w:rPr>
          <w:rFonts w:asciiTheme="majorBidi" w:hAnsiTheme="majorBidi" w:cstheme="majorBidi"/>
          <w:sz w:val="24"/>
          <w:szCs w:val="24"/>
          <w:lang w:bidi="ar-EG"/>
        </w:rPr>
        <w:t>-ı Hakk’</w:t>
      </w:r>
      <w:r w:rsidR="00367054">
        <w:rPr>
          <w:rFonts w:asciiTheme="majorBidi" w:hAnsiTheme="majorBidi" w:cstheme="majorBidi"/>
          <w:sz w:val="24"/>
          <w:szCs w:val="24"/>
          <w:lang w:bidi="ar-EG"/>
        </w:rPr>
        <w:t>ın vergisi olduğu</w:t>
      </w:r>
      <w:r w:rsidR="00C154E2">
        <w:rPr>
          <w:rFonts w:asciiTheme="majorBidi" w:hAnsiTheme="majorBidi" w:cstheme="majorBidi"/>
          <w:sz w:val="24"/>
          <w:szCs w:val="24"/>
          <w:lang w:bidi="ar-EG"/>
        </w:rPr>
        <w:t xml:space="preserve">, </w:t>
      </w:r>
      <w:r w:rsidR="00367054">
        <w:rPr>
          <w:rFonts w:asciiTheme="majorBidi" w:hAnsiTheme="majorBidi" w:cstheme="majorBidi"/>
          <w:sz w:val="24"/>
          <w:szCs w:val="24"/>
          <w:lang w:bidi="ar-EG"/>
        </w:rPr>
        <w:t xml:space="preserve">bunlarla imtihan olunduğu bilinciyle, kısaca kulluk şuuruyla hareket etmezse </w:t>
      </w:r>
      <w:proofErr w:type="spellStart"/>
      <w:r w:rsidR="00367054">
        <w:rPr>
          <w:rFonts w:asciiTheme="majorBidi" w:hAnsiTheme="majorBidi" w:cstheme="majorBidi"/>
          <w:sz w:val="24"/>
          <w:szCs w:val="24"/>
          <w:lang w:bidi="ar-EG"/>
        </w:rPr>
        <w:t>Rabbi’ni</w:t>
      </w:r>
      <w:proofErr w:type="spellEnd"/>
      <w:r w:rsidR="00367054">
        <w:rPr>
          <w:rFonts w:asciiTheme="majorBidi" w:hAnsiTheme="majorBidi" w:cstheme="majorBidi"/>
          <w:sz w:val="24"/>
          <w:szCs w:val="24"/>
          <w:lang w:bidi="ar-EG"/>
        </w:rPr>
        <w:t xml:space="preserve"> unutmasının cezası olarak inanmayanlarla benzer bir akıbete maruz kalmaktadır.</w:t>
      </w:r>
      <w:r w:rsidR="00324852">
        <w:rPr>
          <w:rFonts w:asciiTheme="majorBidi" w:hAnsiTheme="majorBidi" w:cstheme="majorBidi"/>
          <w:sz w:val="24"/>
          <w:szCs w:val="24"/>
          <w:lang w:bidi="ar-EG"/>
        </w:rPr>
        <w:t xml:space="preserve"> Zira inananların bakış açısını ve </w:t>
      </w:r>
      <w:proofErr w:type="spellStart"/>
      <w:r w:rsidR="00324852">
        <w:rPr>
          <w:rFonts w:asciiTheme="majorBidi" w:hAnsiTheme="majorBidi" w:cstheme="majorBidi"/>
          <w:sz w:val="24"/>
          <w:szCs w:val="24"/>
          <w:lang w:bidi="ar-EG"/>
        </w:rPr>
        <w:t>tevazusunu</w:t>
      </w:r>
      <w:proofErr w:type="spellEnd"/>
      <w:r w:rsidR="00324852">
        <w:rPr>
          <w:rFonts w:asciiTheme="majorBidi" w:hAnsiTheme="majorBidi" w:cstheme="majorBidi"/>
          <w:sz w:val="24"/>
          <w:szCs w:val="24"/>
          <w:lang w:bidi="ar-EG"/>
        </w:rPr>
        <w:t xml:space="preserve"> şu ayet-i kerime </w:t>
      </w:r>
      <w:r w:rsidR="004B3D5E">
        <w:rPr>
          <w:rFonts w:asciiTheme="majorBidi" w:hAnsiTheme="majorBidi" w:cstheme="majorBidi"/>
          <w:sz w:val="24"/>
          <w:szCs w:val="24"/>
          <w:lang w:bidi="ar-EG"/>
        </w:rPr>
        <w:t xml:space="preserve">gayet açık bir şekilde </w:t>
      </w:r>
      <w:r w:rsidR="00324852">
        <w:rPr>
          <w:rFonts w:asciiTheme="majorBidi" w:hAnsiTheme="majorBidi" w:cstheme="majorBidi"/>
          <w:sz w:val="24"/>
          <w:szCs w:val="24"/>
          <w:lang w:bidi="ar-EG"/>
        </w:rPr>
        <w:t>beyan etmektedir: “</w:t>
      </w:r>
      <w:r w:rsidR="00367054">
        <w:rPr>
          <w:rFonts w:asciiTheme="majorBidi" w:hAnsiTheme="majorBidi" w:cstheme="majorBidi"/>
          <w:sz w:val="24"/>
          <w:szCs w:val="24"/>
          <w:lang w:bidi="ar-EG"/>
        </w:rPr>
        <w:t xml:space="preserve"> </w:t>
      </w:r>
      <w:r w:rsidR="00324852" w:rsidRPr="00324852">
        <w:rPr>
          <w:rFonts w:asciiTheme="majorBidi" w:hAnsiTheme="majorBidi" w:cstheme="majorBidi"/>
          <w:sz w:val="24"/>
          <w:szCs w:val="24"/>
          <w:lang w:bidi="ar-EG"/>
        </w:rPr>
        <w:t>Seni tenzih ederiz! Bize öğrettiğinden başka hiçbir bilgimiz yoktur. En kâmil ilim ve hikmet sahibi şüphesiz sensin</w:t>
      </w:r>
      <w:r w:rsidR="00324852">
        <w:rPr>
          <w:rFonts w:asciiTheme="majorBidi" w:hAnsiTheme="majorBidi" w:cstheme="majorBidi"/>
          <w:sz w:val="24"/>
          <w:szCs w:val="24"/>
          <w:lang w:bidi="ar-EG"/>
        </w:rPr>
        <w:t>.”</w:t>
      </w:r>
      <w:r w:rsidR="00324852">
        <w:rPr>
          <w:rStyle w:val="DipnotBavurusu"/>
          <w:rFonts w:asciiTheme="majorBidi" w:hAnsiTheme="majorBidi" w:cstheme="majorBidi"/>
          <w:sz w:val="24"/>
          <w:szCs w:val="24"/>
          <w:lang w:bidi="ar-EG"/>
        </w:rPr>
        <w:footnoteReference w:id="109"/>
      </w:r>
    </w:p>
    <w:p w:rsidR="00570539" w:rsidRDefault="00570539" w:rsidP="00367054">
      <w:pPr>
        <w:spacing w:after="120" w:line="360" w:lineRule="auto"/>
        <w:ind w:firstLine="708"/>
        <w:jc w:val="both"/>
        <w:rPr>
          <w:rFonts w:asciiTheme="majorBidi" w:hAnsiTheme="majorBidi" w:cstheme="majorBidi"/>
          <w:sz w:val="24"/>
          <w:szCs w:val="24"/>
          <w:lang w:bidi="ar-EG"/>
        </w:rPr>
      </w:pPr>
      <w:proofErr w:type="spellStart"/>
      <w:r>
        <w:rPr>
          <w:rFonts w:asciiTheme="majorBidi" w:hAnsiTheme="majorBidi" w:cstheme="majorBidi"/>
          <w:sz w:val="24"/>
          <w:szCs w:val="24"/>
          <w:lang w:bidi="ar-EG"/>
        </w:rPr>
        <w:t>Gazzâlî</w:t>
      </w:r>
      <w:proofErr w:type="spellEnd"/>
      <w:r>
        <w:rPr>
          <w:rFonts w:asciiTheme="majorBidi" w:hAnsiTheme="majorBidi" w:cstheme="majorBidi"/>
          <w:sz w:val="24"/>
          <w:szCs w:val="24"/>
          <w:lang w:bidi="ar-EG"/>
        </w:rPr>
        <w:t xml:space="preserve"> </w:t>
      </w:r>
      <w:proofErr w:type="spellStart"/>
      <w:r>
        <w:rPr>
          <w:rFonts w:asciiTheme="majorBidi" w:hAnsiTheme="majorBidi" w:cstheme="majorBidi"/>
          <w:sz w:val="24"/>
          <w:szCs w:val="24"/>
          <w:lang w:bidi="ar-EG"/>
        </w:rPr>
        <w:t>kibirin</w:t>
      </w:r>
      <w:proofErr w:type="spellEnd"/>
      <w:r>
        <w:rPr>
          <w:rFonts w:asciiTheme="majorBidi" w:hAnsiTheme="majorBidi" w:cstheme="majorBidi"/>
          <w:sz w:val="24"/>
          <w:szCs w:val="24"/>
          <w:lang w:bidi="ar-EG"/>
        </w:rPr>
        <w:t xml:space="preserve"> yedi sebebinden ilki olarak ilmi sayar ve bu sebeple kibrin âlimler arasında oldukça yaygın olduğunu belirtir. Böyle bir kişi bir yandan insanları dünyevî konularda hakir görür, onları ziyaret etmez, selam vermez, onlardan saygı ve hürmet bekler, bir yandan da ilmi sayesinde kendisinin Yüce Allah’a herkesten daha fazla yakın olduğunu düşünür</w:t>
      </w:r>
      <w:r w:rsidR="00E30D5B">
        <w:rPr>
          <w:rFonts w:asciiTheme="majorBidi" w:hAnsiTheme="majorBidi" w:cstheme="majorBidi"/>
          <w:sz w:val="24"/>
          <w:szCs w:val="24"/>
          <w:lang w:bidi="ar-EG"/>
        </w:rPr>
        <w:t xml:space="preserve"> ve </w:t>
      </w:r>
      <w:proofErr w:type="spellStart"/>
      <w:r w:rsidR="00E30D5B">
        <w:rPr>
          <w:rFonts w:asciiTheme="majorBidi" w:hAnsiTheme="majorBidi" w:cstheme="majorBidi"/>
          <w:sz w:val="24"/>
          <w:szCs w:val="24"/>
          <w:lang w:bidi="ar-EG"/>
        </w:rPr>
        <w:t>faziletfuruşluk</w:t>
      </w:r>
      <w:proofErr w:type="spellEnd"/>
      <w:r w:rsidR="00E30D5B">
        <w:rPr>
          <w:rFonts w:asciiTheme="majorBidi" w:hAnsiTheme="majorBidi" w:cstheme="majorBidi"/>
          <w:sz w:val="24"/>
          <w:szCs w:val="24"/>
          <w:lang w:bidi="ar-EG"/>
        </w:rPr>
        <w:t xml:space="preserve"> yapar</w:t>
      </w:r>
      <w:r>
        <w:rPr>
          <w:rFonts w:asciiTheme="majorBidi" w:hAnsiTheme="majorBidi" w:cstheme="majorBidi"/>
          <w:sz w:val="24"/>
          <w:szCs w:val="24"/>
          <w:lang w:bidi="ar-EG"/>
        </w:rPr>
        <w:t xml:space="preserve">. </w:t>
      </w:r>
      <w:proofErr w:type="spellStart"/>
      <w:r w:rsidR="00E30D5B">
        <w:rPr>
          <w:rFonts w:asciiTheme="majorBidi" w:hAnsiTheme="majorBidi" w:cstheme="majorBidi"/>
          <w:sz w:val="24"/>
          <w:szCs w:val="24"/>
          <w:lang w:bidi="ar-EG"/>
        </w:rPr>
        <w:t>Gazzâlî</w:t>
      </w:r>
      <w:proofErr w:type="spellEnd"/>
      <w:r w:rsidR="00E30D5B">
        <w:rPr>
          <w:rFonts w:asciiTheme="majorBidi" w:hAnsiTheme="majorBidi" w:cstheme="majorBidi"/>
          <w:sz w:val="24"/>
          <w:szCs w:val="24"/>
          <w:lang w:bidi="ar-EG"/>
        </w:rPr>
        <w:t xml:space="preserve"> böyle kimselerin gerçekte cahil olduklarını, nitekim gerçek âlimin önce kendini ve </w:t>
      </w:r>
      <w:proofErr w:type="spellStart"/>
      <w:r w:rsidR="00E30D5B">
        <w:rPr>
          <w:rFonts w:asciiTheme="majorBidi" w:hAnsiTheme="majorBidi" w:cstheme="majorBidi"/>
          <w:sz w:val="24"/>
          <w:szCs w:val="24"/>
          <w:lang w:bidi="ar-EG"/>
        </w:rPr>
        <w:t>Rabbi’ni</w:t>
      </w:r>
      <w:proofErr w:type="spellEnd"/>
      <w:r w:rsidR="00E30D5B">
        <w:rPr>
          <w:rFonts w:asciiTheme="majorBidi" w:hAnsiTheme="majorBidi" w:cstheme="majorBidi"/>
          <w:sz w:val="24"/>
          <w:szCs w:val="24"/>
          <w:lang w:bidi="ar-EG"/>
        </w:rPr>
        <w:t xml:space="preserve"> bilmesi gerektiğini kaydeder.</w:t>
      </w:r>
      <w:r w:rsidR="00E30D5B">
        <w:rPr>
          <w:rStyle w:val="DipnotBavurusu"/>
          <w:rFonts w:asciiTheme="majorBidi" w:hAnsiTheme="majorBidi" w:cstheme="majorBidi"/>
          <w:sz w:val="24"/>
          <w:szCs w:val="24"/>
          <w:lang w:bidi="ar-EG"/>
        </w:rPr>
        <w:footnoteReference w:id="110"/>
      </w:r>
      <w:r w:rsidR="00E30D5B">
        <w:rPr>
          <w:rFonts w:asciiTheme="majorBidi" w:hAnsiTheme="majorBidi" w:cstheme="majorBidi"/>
          <w:sz w:val="24"/>
          <w:szCs w:val="24"/>
          <w:lang w:bidi="ar-EG"/>
        </w:rPr>
        <w:t xml:space="preserve"> </w:t>
      </w:r>
    </w:p>
    <w:p w:rsidR="00F31641" w:rsidRPr="003910AF" w:rsidRDefault="0079746F" w:rsidP="00F307C9">
      <w:pPr>
        <w:spacing w:after="120" w:line="36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 xml:space="preserve">Resûl-i Ekrem (sav) konuyla ilgili dikkat çekici bir hadislerinde şöyle buyurmuştur: </w:t>
      </w:r>
      <w:r w:rsidR="00951A61">
        <w:rPr>
          <w:rFonts w:asciiTheme="majorBidi" w:hAnsiTheme="majorBidi" w:cstheme="majorBidi"/>
          <w:sz w:val="24"/>
          <w:szCs w:val="24"/>
          <w:lang w:bidi="ar-EG"/>
        </w:rPr>
        <w:t>“Bir kişi ‘insanlar helak oldu’ derse, o kişinin kendisi i</w:t>
      </w:r>
      <w:r>
        <w:rPr>
          <w:rFonts w:asciiTheme="majorBidi" w:hAnsiTheme="majorBidi" w:cstheme="majorBidi"/>
          <w:sz w:val="24"/>
          <w:szCs w:val="24"/>
          <w:lang w:bidi="ar-EG"/>
        </w:rPr>
        <w:t>nsanların en çok helake</w:t>
      </w:r>
      <w:r w:rsidR="00951A61">
        <w:rPr>
          <w:rFonts w:asciiTheme="majorBidi" w:hAnsiTheme="majorBidi" w:cstheme="majorBidi"/>
          <w:sz w:val="24"/>
          <w:szCs w:val="24"/>
          <w:lang w:bidi="ar-EG"/>
        </w:rPr>
        <w:t xml:space="preserve"> uğrayanıdır.”</w:t>
      </w:r>
      <w:r w:rsidR="00951A61">
        <w:rPr>
          <w:rStyle w:val="DipnotBavurusu"/>
          <w:rFonts w:asciiTheme="majorBidi" w:hAnsiTheme="majorBidi" w:cstheme="majorBidi"/>
          <w:sz w:val="24"/>
          <w:szCs w:val="24"/>
          <w:lang w:bidi="ar-EG"/>
        </w:rPr>
        <w:footnoteReference w:id="111"/>
      </w:r>
      <w:r>
        <w:rPr>
          <w:rFonts w:asciiTheme="majorBidi" w:hAnsiTheme="majorBidi" w:cstheme="majorBidi"/>
          <w:sz w:val="24"/>
          <w:szCs w:val="24"/>
          <w:lang w:bidi="ar-EG"/>
        </w:rPr>
        <w:t xml:space="preserve"> İmam Mâlik, bu hadis hakkında şu tespitte bulunur: </w:t>
      </w:r>
      <w:r w:rsidR="0053229B">
        <w:rPr>
          <w:rFonts w:asciiTheme="majorBidi" w:hAnsiTheme="majorBidi" w:cstheme="majorBidi"/>
          <w:sz w:val="24"/>
          <w:szCs w:val="24"/>
          <w:lang w:bidi="ar-EG"/>
        </w:rPr>
        <w:t>“Eğer bu sözün sahibi bu sözü insanların din konusundaki durumlarına üzülerek söylerse bu halde bir sakınca görmem; ancak, eğer bu sözü kendini beğenerek ve insanları küçük görerek sarf ederse hadiste yasaklanan durum budur.”</w:t>
      </w:r>
      <w:r w:rsidR="0053229B">
        <w:rPr>
          <w:rStyle w:val="DipnotBavurusu"/>
          <w:rFonts w:asciiTheme="majorBidi" w:hAnsiTheme="majorBidi" w:cstheme="majorBidi"/>
          <w:sz w:val="24"/>
          <w:szCs w:val="24"/>
          <w:lang w:bidi="ar-EG"/>
        </w:rPr>
        <w:footnoteReference w:id="112"/>
      </w:r>
      <w:r w:rsidR="0016025A">
        <w:rPr>
          <w:rFonts w:asciiTheme="majorBidi" w:hAnsiTheme="majorBidi" w:cstheme="majorBidi"/>
          <w:sz w:val="24"/>
          <w:szCs w:val="24"/>
          <w:lang w:bidi="ar-EG"/>
        </w:rPr>
        <w:t xml:space="preserve"> </w:t>
      </w:r>
      <w:proofErr w:type="spellStart"/>
      <w:r w:rsidR="0016025A">
        <w:rPr>
          <w:rFonts w:asciiTheme="majorBidi" w:hAnsiTheme="majorBidi" w:cstheme="majorBidi"/>
          <w:sz w:val="24"/>
          <w:szCs w:val="24"/>
          <w:lang w:bidi="ar-EG"/>
        </w:rPr>
        <w:t>Hattâbî</w:t>
      </w:r>
      <w:proofErr w:type="spellEnd"/>
      <w:r w:rsidR="0016025A">
        <w:rPr>
          <w:rFonts w:asciiTheme="majorBidi" w:hAnsiTheme="majorBidi" w:cstheme="majorBidi"/>
          <w:sz w:val="24"/>
          <w:szCs w:val="24"/>
          <w:lang w:bidi="ar-EG"/>
        </w:rPr>
        <w:t xml:space="preserve"> de </w:t>
      </w:r>
      <w:r w:rsidR="00C73C39">
        <w:rPr>
          <w:rFonts w:asciiTheme="majorBidi" w:hAnsiTheme="majorBidi" w:cstheme="majorBidi"/>
          <w:sz w:val="24"/>
          <w:szCs w:val="24"/>
          <w:lang w:bidi="ar-EG"/>
        </w:rPr>
        <w:t xml:space="preserve">hadis hakkında </w:t>
      </w:r>
      <w:r w:rsidR="006D23CE">
        <w:rPr>
          <w:rFonts w:asciiTheme="majorBidi" w:hAnsiTheme="majorBidi" w:cstheme="majorBidi"/>
          <w:sz w:val="24"/>
          <w:szCs w:val="24"/>
          <w:lang w:bidi="ar-EG"/>
        </w:rPr>
        <w:t>şu</w:t>
      </w:r>
      <w:r w:rsidR="00C73C39">
        <w:rPr>
          <w:rFonts w:asciiTheme="majorBidi" w:hAnsiTheme="majorBidi" w:cstheme="majorBidi"/>
          <w:sz w:val="24"/>
          <w:szCs w:val="24"/>
          <w:lang w:bidi="ar-EG"/>
        </w:rPr>
        <w:t xml:space="preserve"> değerlendirmede bulunur: </w:t>
      </w:r>
      <w:r w:rsidR="006D23CE">
        <w:rPr>
          <w:rFonts w:asciiTheme="majorBidi" w:hAnsiTheme="majorBidi" w:cstheme="majorBidi"/>
          <w:sz w:val="24"/>
          <w:szCs w:val="24"/>
          <w:lang w:bidi="ar-EG"/>
        </w:rPr>
        <w:t>“K</w:t>
      </w:r>
      <w:r w:rsidR="00C73C39">
        <w:rPr>
          <w:rFonts w:asciiTheme="majorBidi" w:hAnsiTheme="majorBidi" w:cstheme="majorBidi"/>
          <w:sz w:val="24"/>
          <w:szCs w:val="24"/>
          <w:lang w:bidi="ar-EG"/>
        </w:rPr>
        <w:t xml:space="preserve">işi insanları ayıplaya </w:t>
      </w:r>
      <w:proofErr w:type="spellStart"/>
      <w:r w:rsidR="00C73C39">
        <w:rPr>
          <w:rFonts w:asciiTheme="majorBidi" w:hAnsiTheme="majorBidi" w:cstheme="majorBidi"/>
          <w:sz w:val="24"/>
          <w:szCs w:val="24"/>
          <w:lang w:bidi="ar-EG"/>
        </w:rPr>
        <w:t>ayıplaya</w:t>
      </w:r>
      <w:proofErr w:type="spellEnd"/>
      <w:r w:rsidR="00C73C39">
        <w:rPr>
          <w:rFonts w:asciiTheme="majorBidi" w:hAnsiTheme="majorBidi" w:cstheme="majorBidi"/>
          <w:sz w:val="24"/>
          <w:szCs w:val="24"/>
          <w:lang w:bidi="ar-EG"/>
        </w:rPr>
        <w:t>, kötülüklerini saya saya, insanlar fesada uğradı diye diye nihayet onları ayıpladığı, küçük gördüğü, haklarında ileri geri konuştuğu için onlardan daha kötü bir duruma düşer. Zira belki de bu şekilde kendini onlardan daha hayırlı görür ve kendini beğenir.</w:t>
      </w:r>
      <w:r w:rsidR="006D23CE">
        <w:rPr>
          <w:rFonts w:asciiTheme="majorBidi" w:hAnsiTheme="majorBidi" w:cstheme="majorBidi"/>
          <w:sz w:val="24"/>
          <w:szCs w:val="24"/>
          <w:lang w:bidi="ar-EG"/>
        </w:rPr>
        <w:t>”</w:t>
      </w:r>
      <w:r w:rsidR="00C73C39">
        <w:rPr>
          <w:rStyle w:val="DipnotBavurusu"/>
          <w:rFonts w:asciiTheme="majorBidi" w:hAnsiTheme="majorBidi" w:cstheme="majorBidi"/>
          <w:sz w:val="24"/>
          <w:szCs w:val="24"/>
          <w:lang w:bidi="ar-EG"/>
        </w:rPr>
        <w:footnoteReference w:id="113"/>
      </w:r>
      <w:r w:rsidR="006D23CE">
        <w:rPr>
          <w:rFonts w:asciiTheme="majorBidi" w:hAnsiTheme="majorBidi" w:cstheme="majorBidi"/>
          <w:sz w:val="24"/>
          <w:szCs w:val="24"/>
          <w:lang w:bidi="ar-EG"/>
        </w:rPr>
        <w:t xml:space="preserve"> Dikkat edilirse, hadiste insanın </w:t>
      </w:r>
      <w:proofErr w:type="spellStart"/>
      <w:r w:rsidR="006D23CE">
        <w:rPr>
          <w:rFonts w:asciiTheme="majorBidi" w:hAnsiTheme="majorBidi" w:cstheme="majorBidi"/>
          <w:sz w:val="24"/>
          <w:szCs w:val="24"/>
          <w:lang w:bidi="ar-EG"/>
        </w:rPr>
        <w:t>helakına</w:t>
      </w:r>
      <w:proofErr w:type="spellEnd"/>
      <w:r w:rsidR="006D23CE">
        <w:rPr>
          <w:rFonts w:asciiTheme="majorBidi" w:hAnsiTheme="majorBidi" w:cstheme="majorBidi"/>
          <w:sz w:val="24"/>
          <w:szCs w:val="24"/>
          <w:lang w:bidi="ar-EG"/>
        </w:rPr>
        <w:t xml:space="preserve"> sebebiyet veren şey, inançsızlık değil, kişinin sahip olduğu </w:t>
      </w:r>
      <w:proofErr w:type="spellStart"/>
      <w:r w:rsidR="006D23CE">
        <w:rPr>
          <w:rFonts w:asciiTheme="majorBidi" w:hAnsiTheme="majorBidi" w:cstheme="majorBidi"/>
          <w:sz w:val="24"/>
          <w:szCs w:val="24"/>
          <w:lang w:bidi="ar-EG"/>
        </w:rPr>
        <w:t>ahlakî</w:t>
      </w:r>
      <w:proofErr w:type="spellEnd"/>
      <w:r w:rsidR="006D23CE">
        <w:rPr>
          <w:rFonts w:asciiTheme="majorBidi" w:hAnsiTheme="majorBidi" w:cstheme="majorBidi"/>
          <w:sz w:val="24"/>
          <w:szCs w:val="24"/>
          <w:lang w:bidi="ar-EG"/>
        </w:rPr>
        <w:t xml:space="preserve"> </w:t>
      </w:r>
      <w:proofErr w:type="spellStart"/>
      <w:r w:rsidR="006D23CE">
        <w:rPr>
          <w:rFonts w:asciiTheme="majorBidi" w:hAnsiTheme="majorBidi" w:cstheme="majorBidi"/>
          <w:sz w:val="24"/>
          <w:szCs w:val="24"/>
          <w:lang w:bidi="ar-EG"/>
        </w:rPr>
        <w:t>rezîlettir</w:t>
      </w:r>
      <w:proofErr w:type="spellEnd"/>
      <w:r w:rsidR="006D23CE">
        <w:rPr>
          <w:rFonts w:asciiTheme="majorBidi" w:hAnsiTheme="majorBidi" w:cstheme="majorBidi"/>
          <w:sz w:val="24"/>
          <w:szCs w:val="24"/>
          <w:lang w:bidi="ar-EG"/>
        </w:rPr>
        <w:t xml:space="preserve">. Hâlbuki bir müminin gayesi </w:t>
      </w:r>
      <w:proofErr w:type="spellStart"/>
      <w:r w:rsidR="006D23CE">
        <w:rPr>
          <w:rFonts w:asciiTheme="majorBidi" w:hAnsiTheme="majorBidi" w:cstheme="majorBidi"/>
          <w:sz w:val="24"/>
          <w:szCs w:val="24"/>
          <w:lang w:bidi="ar-EG"/>
        </w:rPr>
        <w:t>helaka</w:t>
      </w:r>
      <w:proofErr w:type="spellEnd"/>
      <w:r w:rsidR="006D23CE">
        <w:rPr>
          <w:rFonts w:asciiTheme="majorBidi" w:hAnsiTheme="majorBidi" w:cstheme="majorBidi"/>
          <w:sz w:val="24"/>
          <w:szCs w:val="24"/>
          <w:lang w:bidi="ar-EG"/>
        </w:rPr>
        <w:t xml:space="preserve"> uğramak değil, kurtuluşa ermek ve iki dünya saadetine kavuşmaktır.</w:t>
      </w:r>
      <w:r w:rsidR="00F31641">
        <w:rPr>
          <w:rFonts w:asciiTheme="majorBidi" w:hAnsiTheme="majorBidi" w:cstheme="majorBidi"/>
          <w:sz w:val="24"/>
          <w:szCs w:val="24"/>
          <w:lang w:bidi="ar-EG"/>
        </w:rPr>
        <w:t xml:space="preserve"> “Z</w:t>
      </w:r>
      <w:r w:rsidR="00F31641" w:rsidRPr="003910AF">
        <w:rPr>
          <w:rFonts w:asciiTheme="majorBidi" w:hAnsiTheme="majorBidi" w:cstheme="majorBidi"/>
          <w:sz w:val="24"/>
          <w:szCs w:val="24"/>
          <w:lang w:bidi="ar-EG"/>
        </w:rPr>
        <w:t>alim t</w:t>
      </w:r>
      <w:r w:rsidR="00F31641">
        <w:rPr>
          <w:rFonts w:asciiTheme="majorBidi" w:hAnsiTheme="majorBidi" w:cstheme="majorBidi"/>
          <w:sz w:val="24"/>
          <w:szCs w:val="24"/>
          <w:lang w:bidi="ar-EG"/>
        </w:rPr>
        <w:t>oplumdan başkası mı helâk olur?”</w:t>
      </w:r>
      <w:r w:rsidR="00F31641">
        <w:rPr>
          <w:rStyle w:val="DipnotBavurusu"/>
          <w:rFonts w:asciiTheme="majorBidi" w:hAnsiTheme="majorBidi" w:cstheme="majorBidi"/>
          <w:sz w:val="24"/>
          <w:szCs w:val="24"/>
          <w:lang w:bidi="ar-EG"/>
        </w:rPr>
        <w:footnoteReference w:id="114"/>
      </w:r>
      <w:r w:rsidR="00F31641">
        <w:rPr>
          <w:rFonts w:asciiTheme="majorBidi" w:hAnsiTheme="majorBidi" w:cstheme="majorBidi"/>
          <w:sz w:val="24"/>
          <w:szCs w:val="24"/>
          <w:lang w:bidi="ar-EG"/>
        </w:rPr>
        <w:t xml:space="preserve"> ve “H</w:t>
      </w:r>
      <w:r w:rsidR="00F31641" w:rsidRPr="003910AF">
        <w:rPr>
          <w:rFonts w:asciiTheme="majorBidi" w:hAnsiTheme="majorBidi" w:cstheme="majorBidi"/>
          <w:sz w:val="24"/>
          <w:szCs w:val="24"/>
          <w:lang w:bidi="ar-EG"/>
        </w:rPr>
        <w:t xml:space="preserve">iç </w:t>
      </w:r>
      <w:proofErr w:type="spellStart"/>
      <w:r w:rsidR="00F31641">
        <w:rPr>
          <w:rFonts w:asciiTheme="majorBidi" w:hAnsiTheme="majorBidi" w:cstheme="majorBidi"/>
          <w:sz w:val="24"/>
          <w:szCs w:val="24"/>
          <w:lang w:bidi="ar-EG"/>
        </w:rPr>
        <w:t>fasıklardan</w:t>
      </w:r>
      <w:proofErr w:type="spellEnd"/>
      <w:r w:rsidR="00F31641">
        <w:rPr>
          <w:rFonts w:asciiTheme="majorBidi" w:hAnsiTheme="majorBidi" w:cstheme="majorBidi"/>
          <w:sz w:val="24"/>
          <w:szCs w:val="24"/>
          <w:lang w:bidi="ar-EG"/>
        </w:rPr>
        <w:t xml:space="preserve"> </w:t>
      </w:r>
      <w:r w:rsidR="00F31641" w:rsidRPr="003910AF">
        <w:rPr>
          <w:rFonts w:asciiTheme="majorBidi" w:hAnsiTheme="majorBidi" w:cstheme="majorBidi"/>
          <w:sz w:val="24"/>
          <w:szCs w:val="24"/>
          <w:lang w:bidi="ar-EG"/>
        </w:rPr>
        <w:t>başkası helâk edilir mi?</w:t>
      </w:r>
      <w:r w:rsidR="00F31641">
        <w:rPr>
          <w:rFonts w:asciiTheme="majorBidi" w:hAnsiTheme="majorBidi" w:cstheme="majorBidi"/>
          <w:sz w:val="24"/>
          <w:szCs w:val="24"/>
          <w:lang w:bidi="ar-EG"/>
        </w:rPr>
        <w:t>”</w:t>
      </w:r>
      <w:r w:rsidR="00F31641">
        <w:rPr>
          <w:rStyle w:val="DipnotBavurusu"/>
          <w:rFonts w:asciiTheme="majorBidi" w:hAnsiTheme="majorBidi" w:cstheme="majorBidi"/>
          <w:sz w:val="24"/>
          <w:szCs w:val="24"/>
          <w:lang w:bidi="ar-EG"/>
        </w:rPr>
        <w:footnoteReference w:id="115"/>
      </w:r>
      <w:r w:rsidR="00F31641">
        <w:rPr>
          <w:rFonts w:asciiTheme="majorBidi" w:hAnsiTheme="majorBidi" w:cstheme="majorBidi"/>
          <w:sz w:val="24"/>
          <w:szCs w:val="24"/>
          <w:lang w:bidi="ar-EG"/>
        </w:rPr>
        <w:t xml:space="preserve"> ayetlerinde görüldüğü üzere, </w:t>
      </w:r>
      <w:proofErr w:type="spellStart"/>
      <w:r w:rsidR="00F31641">
        <w:rPr>
          <w:rFonts w:asciiTheme="majorBidi" w:hAnsiTheme="majorBidi" w:cstheme="majorBidi"/>
          <w:sz w:val="24"/>
          <w:szCs w:val="24"/>
          <w:lang w:bidi="ar-EG"/>
        </w:rPr>
        <w:t>fısk</w:t>
      </w:r>
      <w:proofErr w:type="spellEnd"/>
      <w:r w:rsidR="00F31641">
        <w:rPr>
          <w:rFonts w:asciiTheme="majorBidi" w:hAnsiTheme="majorBidi" w:cstheme="majorBidi"/>
          <w:sz w:val="24"/>
          <w:szCs w:val="24"/>
          <w:lang w:bidi="ar-EG"/>
        </w:rPr>
        <w:t xml:space="preserve"> ve </w:t>
      </w:r>
      <w:r w:rsidR="00F31641">
        <w:rPr>
          <w:rFonts w:asciiTheme="majorBidi" w:hAnsiTheme="majorBidi" w:cstheme="majorBidi"/>
          <w:sz w:val="24"/>
          <w:szCs w:val="24"/>
          <w:lang w:bidi="ar-EG"/>
        </w:rPr>
        <w:lastRenderedPageBreak/>
        <w:t xml:space="preserve">zulüm gibi küfrün </w:t>
      </w:r>
      <w:r w:rsidR="00F307C9">
        <w:rPr>
          <w:rFonts w:asciiTheme="majorBidi" w:hAnsiTheme="majorBidi" w:cstheme="majorBidi"/>
          <w:sz w:val="24"/>
          <w:szCs w:val="24"/>
          <w:lang w:bidi="ar-EG"/>
        </w:rPr>
        <w:t>anlam sahas</w:t>
      </w:r>
      <w:r w:rsidR="00F31641">
        <w:rPr>
          <w:rFonts w:asciiTheme="majorBidi" w:hAnsiTheme="majorBidi" w:cstheme="majorBidi"/>
          <w:sz w:val="24"/>
          <w:szCs w:val="24"/>
          <w:lang w:bidi="ar-EG"/>
        </w:rPr>
        <w:t>ında olan kavramlar</w:t>
      </w:r>
      <w:r w:rsidR="00F307C9">
        <w:rPr>
          <w:rFonts w:asciiTheme="majorBidi" w:hAnsiTheme="majorBidi" w:cstheme="majorBidi"/>
          <w:sz w:val="24"/>
          <w:szCs w:val="24"/>
          <w:lang w:bidi="ar-EG"/>
        </w:rPr>
        <w:t>,</w:t>
      </w:r>
      <w:r w:rsidR="00F307C9">
        <w:rPr>
          <w:rStyle w:val="DipnotBavurusu"/>
          <w:rFonts w:asciiTheme="majorBidi" w:hAnsiTheme="majorBidi" w:cstheme="majorBidi"/>
          <w:sz w:val="24"/>
          <w:szCs w:val="24"/>
          <w:lang w:bidi="ar-EG"/>
        </w:rPr>
        <w:footnoteReference w:id="116"/>
      </w:r>
      <w:r w:rsidR="00F31641">
        <w:rPr>
          <w:rFonts w:asciiTheme="majorBidi" w:hAnsiTheme="majorBidi" w:cstheme="majorBidi"/>
          <w:sz w:val="24"/>
          <w:szCs w:val="24"/>
          <w:lang w:bidi="ar-EG"/>
        </w:rPr>
        <w:t xml:space="preserve"> helak sebebi olarak zikredilirken </w:t>
      </w:r>
      <w:r w:rsidR="00F307C9">
        <w:rPr>
          <w:rFonts w:asciiTheme="majorBidi" w:hAnsiTheme="majorBidi" w:cstheme="majorBidi"/>
          <w:sz w:val="24"/>
          <w:szCs w:val="24"/>
          <w:lang w:bidi="ar-EG"/>
        </w:rPr>
        <w:t xml:space="preserve">kâmil </w:t>
      </w:r>
      <w:r w:rsidR="00F31641">
        <w:rPr>
          <w:rFonts w:asciiTheme="majorBidi" w:hAnsiTheme="majorBidi" w:cstheme="majorBidi"/>
          <w:sz w:val="24"/>
          <w:szCs w:val="24"/>
          <w:lang w:bidi="ar-EG"/>
        </w:rPr>
        <w:t xml:space="preserve">bir müminin böyle bir uyarıya muhatap olması </w:t>
      </w:r>
      <w:r w:rsidR="00655B1C">
        <w:rPr>
          <w:rFonts w:asciiTheme="majorBidi" w:hAnsiTheme="majorBidi" w:cstheme="majorBidi"/>
          <w:sz w:val="24"/>
          <w:szCs w:val="24"/>
          <w:lang w:bidi="ar-EG"/>
        </w:rPr>
        <w:t xml:space="preserve">elbette </w:t>
      </w:r>
      <w:r w:rsidR="00F31641">
        <w:rPr>
          <w:rFonts w:asciiTheme="majorBidi" w:hAnsiTheme="majorBidi" w:cstheme="majorBidi"/>
          <w:sz w:val="24"/>
          <w:szCs w:val="24"/>
          <w:lang w:bidi="ar-EG"/>
        </w:rPr>
        <w:t xml:space="preserve">beklenemez. </w:t>
      </w:r>
    </w:p>
    <w:p w:rsidR="00F31641" w:rsidRPr="00BB4AED" w:rsidRDefault="00F31641" w:rsidP="00C73C39">
      <w:pPr>
        <w:spacing w:after="120" w:line="360" w:lineRule="auto"/>
        <w:ind w:firstLine="709"/>
        <w:jc w:val="both"/>
        <w:rPr>
          <w:rFonts w:asciiTheme="majorBidi" w:hAnsiTheme="majorBidi" w:cstheme="majorBidi"/>
          <w:sz w:val="24"/>
          <w:szCs w:val="24"/>
          <w:lang w:bidi="ar-EG"/>
        </w:rPr>
      </w:pPr>
      <w:r>
        <w:rPr>
          <w:rFonts w:asciiTheme="majorBidi" w:hAnsiTheme="majorBidi" w:cstheme="majorBidi"/>
          <w:sz w:val="24"/>
          <w:szCs w:val="24"/>
          <w:lang w:bidi="ar-EG"/>
        </w:rPr>
        <w:t xml:space="preserve">Tevazu-iman ilişkisini doğrudan ortaya koyan bir ifadeyi </w:t>
      </w:r>
      <w:proofErr w:type="spellStart"/>
      <w:r>
        <w:rPr>
          <w:rFonts w:asciiTheme="majorBidi" w:hAnsiTheme="majorBidi" w:cstheme="majorBidi"/>
          <w:sz w:val="24"/>
          <w:szCs w:val="24"/>
          <w:lang w:bidi="ar-EG"/>
        </w:rPr>
        <w:t>Muaz</w:t>
      </w:r>
      <w:proofErr w:type="spellEnd"/>
      <w:r>
        <w:rPr>
          <w:rFonts w:asciiTheme="majorBidi" w:hAnsiTheme="majorBidi" w:cstheme="majorBidi"/>
          <w:sz w:val="24"/>
          <w:szCs w:val="24"/>
          <w:lang w:bidi="ar-EG"/>
        </w:rPr>
        <w:t xml:space="preserve"> b. Cebel (</w:t>
      </w:r>
      <w:proofErr w:type="spellStart"/>
      <w:r>
        <w:rPr>
          <w:rFonts w:asciiTheme="majorBidi" w:hAnsiTheme="majorBidi" w:cstheme="majorBidi"/>
          <w:sz w:val="24"/>
          <w:szCs w:val="24"/>
          <w:lang w:bidi="ar-EG"/>
        </w:rPr>
        <w:t>ra</w:t>
      </w:r>
      <w:proofErr w:type="spellEnd"/>
      <w:r>
        <w:rPr>
          <w:rFonts w:asciiTheme="majorBidi" w:hAnsiTheme="majorBidi" w:cstheme="majorBidi"/>
          <w:sz w:val="24"/>
          <w:szCs w:val="24"/>
          <w:lang w:bidi="ar-EG"/>
        </w:rPr>
        <w:t>) zikreder: “Bir kişiye alçak gönüllü olmak, insanlar nazarında üstün olmaktan daha sevimli olmadıkça ve dünyalık olarak az olan bir miktar, çok olandan daha sevimli olmadıkça bu kişi imanın zirvesine ulaşamaz.”</w:t>
      </w:r>
      <w:r>
        <w:rPr>
          <w:rStyle w:val="DipnotBavurusu"/>
          <w:rFonts w:asciiTheme="majorBidi" w:hAnsiTheme="majorBidi" w:cstheme="majorBidi"/>
          <w:sz w:val="24"/>
          <w:szCs w:val="24"/>
          <w:lang w:bidi="ar-EG"/>
        </w:rPr>
        <w:footnoteReference w:id="117"/>
      </w:r>
    </w:p>
    <w:p w:rsidR="00C8642C" w:rsidRDefault="00324852" w:rsidP="00401F0F">
      <w:pPr>
        <w:spacing w:after="120"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ab/>
        <w:t>Tevazu ve kibir konusuyla alakası bulunan bir diğer konu müminin izzetli olması, kendisini zillete düşürmemesi konusudur. Mümin</w:t>
      </w:r>
      <w:r w:rsidR="001E7223">
        <w:rPr>
          <w:rFonts w:asciiTheme="majorBidi" w:hAnsiTheme="majorBidi" w:cstheme="majorBidi"/>
          <w:sz w:val="24"/>
          <w:szCs w:val="24"/>
          <w:lang w:bidi="ar-EG"/>
        </w:rPr>
        <w:t>,</w:t>
      </w:r>
      <w:r>
        <w:rPr>
          <w:rFonts w:asciiTheme="majorBidi" w:hAnsiTheme="majorBidi" w:cstheme="majorBidi"/>
          <w:sz w:val="24"/>
          <w:szCs w:val="24"/>
          <w:lang w:bidi="ar-EG"/>
        </w:rPr>
        <w:t xml:space="preserve"> inananlara </w:t>
      </w:r>
      <w:r w:rsidR="0057094F">
        <w:rPr>
          <w:rFonts w:asciiTheme="majorBidi" w:hAnsiTheme="majorBidi" w:cstheme="majorBidi"/>
          <w:sz w:val="24"/>
          <w:szCs w:val="24"/>
          <w:lang w:bidi="ar-EG"/>
        </w:rPr>
        <w:t xml:space="preserve">karşı mütevazı davranırken, inanmayanlara karşı da izzetli ve onurlu bir duruş sergilemelidir. Nitekim </w:t>
      </w:r>
      <w:r w:rsidR="001E7223">
        <w:rPr>
          <w:rFonts w:asciiTheme="majorBidi" w:hAnsiTheme="majorBidi" w:cstheme="majorBidi"/>
          <w:sz w:val="24"/>
          <w:szCs w:val="24"/>
          <w:lang w:bidi="ar-EG"/>
        </w:rPr>
        <w:t xml:space="preserve">ilgili </w:t>
      </w:r>
      <w:r w:rsidR="0057094F">
        <w:rPr>
          <w:rFonts w:asciiTheme="majorBidi" w:hAnsiTheme="majorBidi" w:cstheme="majorBidi"/>
          <w:sz w:val="24"/>
          <w:szCs w:val="24"/>
          <w:lang w:bidi="ar-EG"/>
        </w:rPr>
        <w:t>ayet-i kerime</w:t>
      </w:r>
      <w:r w:rsidR="001E7223">
        <w:rPr>
          <w:rFonts w:asciiTheme="majorBidi" w:hAnsiTheme="majorBidi" w:cstheme="majorBidi"/>
          <w:sz w:val="24"/>
          <w:szCs w:val="24"/>
          <w:lang w:bidi="ar-EG"/>
        </w:rPr>
        <w:t>ler</w:t>
      </w:r>
      <w:r w:rsidR="0057094F">
        <w:rPr>
          <w:rFonts w:asciiTheme="majorBidi" w:hAnsiTheme="majorBidi" w:cstheme="majorBidi"/>
          <w:sz w:val="24"/>
          <w:szCs w:val="24"/>
          <w:lang w:bidi="ar-EG"/>
        </w:rPr>
        <w:t>de “</w:t>
      </w:r>
      <w:r w:rsidR="0057094F" w:rsidRPr="0057094F">
        <w:rPr>
          <w:rFonts w:asciiTheme="majorBidi" w:hAnsiTheme="majorBidi" w:cstheme="majorBidi"/>
          <w:sz w:val="24"/>
          <w:szCs w:val="24"/>
          <w:lang w:bidi="ar-EG"/>
        </w:rPr>
        <w:t xml:space="preserve">Ey iman edenler! Sizden kim dininden dönerse bilsin ki Allah öyle bir kavim getirecektir ki Allah onları sever, onlar da Allah’ı severler; müminlere karşı alçak gönüllü, kâfirlere karşı vakarlıdırlar; Allah yolunda </w:t>
      </w:r>
      <w:proofErr w:type="spellStart"/>
      <w:r w:rsidR="0057094F" w:rsidRPr="0057094F">
        <w:rPr>
          <w:rFonts w:asciiTheme="majorBidi" w:hAnsiTheme="majorBidi" w:cstheme="majorBidi"/>
          <w:sz w:val="24"/>
          <w:szCs w:val="24"/>
          <w:lang w:bidi="ar-EG"/>
        </w:rPr>
        <w:t>cihad</w:t>
      </w:r>
      <w:proofErr w:type="spellEnd"/>
      <w:r w:rsidR="0057094F" w:rsidRPr="0057094F">
        <w:rPr>
          <w:rFonts w:asciiTheme="majorBidi" w:hAnsiTheme="majorBidi" w:cstheme="majorBidi"/>
          <w:sz w:val="24"/>
          <w:szCs w:val="24"/>
          <w:lang w:bidi="ar-EG"/>
        </w:rPr>
        <w:t xml:space="preserve"> ederler ve hiç kimsenin kınamasından korkmazlar. İşte bu Allah’ın dilediğine verdiği bir </w:t>
      </w:r>
      <w:proofErr w:type="spellStart"/>
      <w:r w:rsidR="0057094F" w:rsidRPr="0057094F">
        <w:rPr>
          <w:rFonts w:asciiTheme="majorBidi" w:hAnsiTheme="majorBidi" w:cstheme="majorBidi"/>
          <w:sz w:val="24"/>
          <w:szCs w:val="24"/>
          <w:lang w:bidi="ar-EG"/>
        </w:rPr>
        <w:t>lutfudur</w:t>
      </w:r>
      <w:proofErr w:type="spellEnd"/>
      <w:r w:rsidR="0057094F" w:rsidRPr="0057094F">
        <w:rPr>
          <w:rFonts w:asciiTheme="majorBidi" w:hAnsiTheme="majorBidi" w:cstheme="majorBidi"/>
          <w:sz w:val="24"/>
          <w:szCs w:val="24"/>
          <w:lang w:bidi="ar-EG"/>
        </w:rPr>
        <w:t xml:space="preserve">. Allah’ın </w:t>
      </w:r>
      <w:proofErr w:type="spellStart"/>
      <w:r w:rsidR="0057094F" w:rsidRPr="0057094F">
        <w:rPr>
          <w:rFonts w:asciiTheme="majorBidi" w:hAnsiTheme="majorBidi" w:cstheme="majorBidi"/>
          <w:sz w:val="24"/>
          <w:szCs w:val="24"/>
          <w:lang w:bidi="ar-EG"/>
        </w:rPr>
        <w:t>lutfu</w:t>
      </w:r>
      <w:proofErr w:type="spellEnd"/>
      <w:r w:rsidR="0057094F" w:rsidRPr="0057094F">
        <w:rPr>
          <w:rFonts w:asciiTheme="majorBidi" w:hAnsiTheme="majorBidi" w:cstheme="majorBidi"/>
          <w:sz w:val="24"/>
          <w:szCs w:val="24"/>
          <w:lang w:bidi="ar-EG"/>
        </w:rPr>
        <w:t xml:space="preserve"> geniştir; O, her şeyi bilir.</w:t>
      </w:r>
      <w:r w:rsidR="0057094F">
        <w:rPr>
          <w:rFonts w:asciiTheme="majorBidi" w:hAnsiTheme="majorBidi" w:cstheme="majorBidi"/>
          <w:sz w:val="24"/>
          <w:szCs w:val="24"/>
          <w:lang w:bidi="ar-EG"/>
        </w:rPr>
        <w:t>”</w:t>
      </w:r>
      <w:r w:rsidR="0057094F">
        <w:rPr>
          <w:rStyle w:val="DipnotBavurusu"/>
          <w:rFonts w:asciiTheme="majorBidi" w:hAnsiTheme="majorBidi" w:cstheme="majorBidi"/>
          <w:sz w:val="24"/>
          <w:szCs w:val="24"/>
          <w:lang w:bidi="ar-EG"/>
        </w:rPr>
        <w:footnoteReference w:id="118"/>
      </w:r>
      <w:r w:rsidR="0057094F">
        <w:rPr>
          <w:rFonts w:asciiTheme="majorBidi" w:hAnsiTheme="majorBidi" w:cstheme="majorBidi"/>
          <w:sz w:val="24"/>
          <w:szCs w:val="24"/>
          <w:lang w:bidi="ar-EG"/>
        </w:rPr>
        <w:t xml:space="preserve"> </w:t>
      </w:r>
      <w:r w:rsidR="001E7223">
        <w:rPr>
          <w:rFonts w:asciiTheme="majorBidi" w:hAnsiTheme="majorBidi" w:cstheme="majorBidi"/>
          <w:sz w:val="24"/>
          <w:szCs w:val="24"/>
          <w:lang w:bidi="ar-EG"/>
        </w:rPr>
        <w:t>ve “</w:t>
      </w:r>
      <w:r w:rsidR="001E7223" w:rsidRPr="001E7223">
        <w:rPr>
          <w:rFonts w:asciiTheme="majorBidi" w:hAnsiTheme="majorBidi" w:cstheme="majorBidi"/>
          <w:sz w:val="24"/>
          <w:szCs w:val="24"/>
          <w:lang w:bidi="ar-EG"/>
        </w:rPr>
        <w:t>Halbuki asıl güç ve izzet Allah’ındır, resulünündür, müminlerindir</w:t>
      </w:r>
      <w:r w:rsidR="001E7223">
        <w:rPr>
          <w:rFonts w:asciiTheme="majorBidi" w:hAnsiTheme="majorBidi" w:cstheme="majorBidi"/>
          <w:sz w:val="24"/>
          <w:szCs w:val="24"/>
          <w:lang w:bidi="ar-EG"/>
        </w:rPr>
        <w:t>.”</w:t>
      </w:r>
      <w:r w:rsidR="001E7223">
        <w:rPr>
          <w:rStyle w:val="DipnotBavurusu"/>
          <w:rFonts w:asciiTheme="majorBidi" w:hAnsiTheme="majorBidi" w:cstheme="majorBidi"/>
          <w:sz w:val="24"/>
          <w:szCs w:val="24"/>
          <w:lang w:bidi="ar-EG"/>
        </w:rPr>
        <w:footnoteReference w:id="119"/>
      </w:r>
      <w:r w:rsidR="001E7223" w:rsidRPr="001E7223">
        <w:rPr>
          <w:rFonts w:asciiTheme="majorBidi" w:hAnsiTheme="majorBidi" w:cstheme="majorBidi"/>
          <w:sz w:val="24"/>
          <w:szCs w:val="24"/>
          <w:lang w:bidi="ar-EG"/>
        </w:rPr>
        <w:t xml:space="preserve"> </w:t>
      </w:r>
      <w:r w:rsidR="001E7223">
        <w:rPr>
          <w:rFonts w:asciiTheme="majorBidi" w:hAnsiTheme="majorBidi" w:cstheme="majorBidi"/>
          <w:sz w:val="24"/>
          <w:szCs w:val="24"/>
          <w:lang w:bidi="ar-EG"/>
        </w:rPr>
        <w:t>buyurulmuştur. Dolayısıyla, inananlar “</w:t>
      </w:r>
      <w:r w:rsidR="001E7223" w:rsidRPr="001E7223">
        <w:rPr>
          <w:rFonts w:asciiTheme="majorBidi" w:hAnsiTheme="majorBidi" w:cstheme="majorBidi"/>
          <w:sz w:val="24"/>
          <w:szCs w:val="24"/>
          <w:lang w:bidi="ar-EG"/>
        </w:rPr>
        <w:t xml:space="preserve">İslâm düşmanlarına karşı sert, dirençli ve </w:t>
      </w:r>
      <w:proofErr w:type="spellStart"/>
      <w:r w:rsidR="001E7223" w:rsidRPr="001E7223">
        <w:rPr>
          <w:rFonts w:asciiTheme="majorBidi" w:hAnsiTheme="majorBidi" w:cstheme="majorBidi"/>
          <w:sz w:val="24"/>
          <w:szCs w:val="24"/>
          <w:lang w:bidi="ar-EG"/>
        </w:rPr>
        <w:t>tâvizsizdirler</w:t>
      </w:r>
      <w:proofErr w:type="spellEnd"/>
      <w:r w:rsidR="001E7223" w:rsidRPr="001E7223">
        <w:rPr>
          <w:rFonts w:asciiTheme="majorBidi" w:hAnsiTheme="majorBidi" w:cstheme="majorBidi"/>
          <w:sz w:val="24"/>
          <w:szCs w:val="24"/>
          <w:lang w:bidi="ar-EG"/>
        </w:rPr>
        <w:t>; maddî menfaat karşılığında satın alınamayacak kadar üstün karaktere sahiptirler</w:t>
      </w:r>
      <w:r w:rsidR="001E7223">
        <w:rPr>
          <w:rFonts w:asciiTheme="majorBidi" w:hAnsiTheme="majorBidi" w:cstheme="majorBidi"/>
          <w:sz w:val="24"/>
          <w:szCs w:val="24"/>
          <w:lang w:bidi="ar-EG"/>
        </w:rPr>
        <w:t>”</w:t>
      </w:r>
      <w:r w:rsidR="001E7223">
        <w:rPr>
          <w:rStyle w:val="DipnotBavurusu"/>
          <w:rFonts w:asciiTheme="majorBidi" w:hAnsiTheme="majorBidi" w:cstheme="majorBidi"/>
          <w:sz w:val="24"/>
          <w:szCs w:val="24"/>
          <w:lang w:bidi="ar-EG"/>
        </w:rPr>
        <w:footnoteReference w:id="120"/>
      </w:r>
      <w:r w:rsidR="001E7223">
        <w:rPr>
          <w:rFonts w:asciiTheme="majorBidi" w:hAnsiTheme="majorBidi" w:cstheme="majorBidi"/>
          <w:sz w:val="24"/>
          <w:szCs w:val="24"/>
          <w:lang w:bidi="ar-EG"/>
        </w:rPr>
        <w:t xml:space="preserve"> Bir başka ayette ise “</w:t>
      </w:r>
      <w:r w:rsidR="001E7223" w:rsidRPr="001E7223">
        <w:rPr>
          <w:rFonts w:asciiTheme="majorBidi" w:hAnsiTheme="majorBidi" w:cstheme="majorBidi"/>
          <w:sz w:val="24"/>
          <w:szCs w:val="24"/>
          <w:lang w:bidi="ar-EG"/>
        </w:rPr>
        <w:t>Gevşeklik göstermeyin, üzülmeyin; eğer inanmışsanız şüphesiz en üstün olan sizsiniz.</w:t>
      </w:r>
      <w:r w:rsidR="001E7223">
        <w:rPr>
          <w:rFonts w:asciiTheme="majorBidi" w:hAnsiTheme="majorBidi" w:cstheme="majorBidi"/>
          <w:sz w:val="24"/>
          <w:szCs w:val="24"/>
          <w:lang w:bidi="ar-EG"/>
        </w:rPr>
        <w:t>”</w:t>
      </w:r>
      <w:r w:rsidR="00EC6E41">
        <w:rPr>
          <w:rStyle w:val="DipnotBavurusu"/>
          <w:rFonts w:asciiTheme="majorBidi" w:hAnsiTheme="majorBidi" w:cstheme="majorBidi"/>
          <w:sz w:val="24"/>
          <w:szCs w:val="24"/>
          <w:lang w:bidi="ar-EG"/>
        </w:rPr>
        <w:footnoteReference w:id="121"/>
      </w:r>
      <w:r w:rsidR="001E7223">
        <w:rPr>
          <w:rFonts w:asciiTheme="majorBidi" w:hAnsiTheme="majorBidi" w:cstheme="majorBidi"/>
          <w:sz w:val="24"/>
          <w:szCs w:val="24"/>
          <w:lang w:bidi="ar-EG"/>
        </w:rPr>
        <w:t xml:space="preserve"> buyurularak müminlerin zor zamanlarda bile onurlu ve özgüven sahibi bir duruşa sahip olmaları </w:t>
      </w:r>
      <w:proofErr w:type="spellStart"/>
      <w:r w:rsidR="001E7223">
        <w:rPr>
          <w:rFonts w:asciiTheme="majorBidi" w:hAnsiTheme="majorBidi" w:cstheme="majorBidi"/>
          <w:sz w:val="24"/>
          <w:szCs w:val="24"/>
          <w:lang w:bidi="ar-EG"/>
        </w:rPr>
        <w:t>tenbih</w:t>
      </w:r>
      <w:proofErr w:type="spellEnd"/>
      <w:r w:rsidR="001E7223">
        <w:rPr>
          <w:rFonts w:asciiTheme="majorBidi" w:hAnsiTheme="majorBidi" w:cstheme="majorBidi"/>
          <w:sz w:val="24"/>
          <w:szCs w:val="24"/>
          <w:lang w:bidi="ar-EG"/>
        </w:rPr>
        <w:t xml:space="preserve"> edilmiştir.</w:t>
      </w:r>
      <w:r w:rsidR="00EC6E41">
        <w:rPr>
          <w:rFonts w:asciiTheme="majorBidi" w:hAnsiTheme="majorBidi" w:cstheme="majorBidi"/>
          <w:sz w:val="24"/>
          <w:szCs w:val="24"/>
          <w:lang w:bidi="ar-EG"/>
        </w:rPr>
        <w:t xml:space="preserve"> </w:t>
      </w:r>
      <w:proofErr w:type="spellStart"/>
      <w:r w:rsidR="0028663C">
        <w:rPr>
          <w:rFonts w:asciiTheme="majorBidi" w:hAnsiTheme="majorBidi" w:cstheme="majorBidi"/>
          <w:sz w:val="24"/>
          <w:szCs w:val="24"/>
          <w:lang w:bidi="ar-EG"/>
        </w:rPr>
        <w:t>Rasulullah</w:t>
      </w:r>
      <w:proofErr w:type="spellEnd"/>
      <w:r w:rsidR="0028663C">
        <w:rPr>
          <w:rFonts w:asciiTheme="majorBidi" w:hAnsiTheme="majorBidi" w:cstheme="majorBidi"/>
          <w:sz w:val="24"/>
          <w:szCs w:val="24"/>
          <w:lang w:bidi="ar-EG"/>
        </w:rPr>
        <w:t xml:space="preserve"> (sav)</w:t>
      </w:r>
      <w:r w:rsidR="00C8642C" w:rsidRPr="001A60BF">
        <w:rPr>
          <w:rFonts w:asciiTheme="majorBidi" w:hAnsiTheme="majorBidi" w:cstheme="majorBidi"/>
          <w:sz w:val="24"/>
          <w:szCs w:val="24"/>
          <w:lang w:bidi="ar-EG"/>
        </w:rPr>
        <w:t xml:space="preserve"> </w:t>
      </w:r>
      <w:r w:rsidR="00B1770F">
        <w:rPr>
          <w:rFonts w:asciiTheme="majorBidi" w:hAnsiTheme="majorBidi" w:cstheme="majorBidi"/>
          <w:sz w:val="24"/>
          <w:szCs w:val="24"/>
          <w:lang w:bidi="ar-EG"/>
        </w:rPr>
        <w:t>Müslümanın küçük düşmemesi</w:t>
      </w:r>
      <w:r w:rsidR="00EC6E41">
        <w:rPr>
          <w:rFonts w:asciiTheme="majorBidi" w:hAnsiTheme="majorBidi" w:cstheme="majorBidi"/>
          <w:sz w:val="24"/>
          <w:szCs w:val="24"/>
          <w:lang w:bidi="ar-EG"/>
        </w:rPr>
        <w:t xml:space="preserve"> konu</w:t>
      </w:r>
      <w:r w:rsidR="00B1770F">
        <w:rPr>
          <w:rFonts w:asciiTheme="majorBidi" w:hAnsiTheme="majorBidi" w:cstheme="majorBidi"/>
          <w:sz w:val="24"/>
          <w:szCs w:val="24"/>
          <w:lang w:bidi="ar-EG"/>
        </w:rPr>
        <w:t>sun</w:t>
      </w:r>
      <w:r w:rsidR="00EC6E41">
        <w:rPr>
          <w:rFonts w:asciiTheme="majorBidi" w:hAnsiTheme="majorBidi" w:cstheme="majorBidi"/>
          <w:sz w:val="24"/>
          <w:szCs w:val="24"/>
          <w:lang w:bidi="ar-EG"/>
        </w:rPr>
        <w:t xml:space="preserve">da </w:t>
      </w:r>
      <w:r w:rsidR="00C8642C" w:rsidRPr="001A60BF">
        <w:rPr>
          <w:rFonts w:asciiTheme="majorBidi" w:hAnsiTheme="majorBidi" w:cstheme="majorBidi"/>
          <w:sz w:val="24"/>
          <w:szCs w:val="24"/>
          <w:lang w:bidi="ar-EG"/>
        </w:rPr>
        <w:t>“Bir mümine kendini küçük düşürmesi yaraşmaz” buyurmuştur. “Kendisini nasıl küçük düşürür?” sorusuna ise “Takatini aşan belalara maruz kalarak” cevabını vermiştir.</w:t>
      </w:r>
      <w:r w:rsidR="00C8642C">
        <w:rPr>
          <w:rStyle w:val="DipnotBavurusu"/>
          <w:rFonts w:asciiTheme="majorBidi" w:hAnsiTheme="majorBidi" w:cstheme="majorBidi"/>
          <w:sz w:val="24"/>
          <w:szCs w:val="24"/>
          <w:lang w:bidi="ar-EG"/>
        </w:rPr>
        <w:footnoteReference w:id="122"/>
      </w:r>
      <w:r w:rsidR="00B1770F">
        <w:rPr>
          <w:rFonts w:asciiTheme="majorBidi" w:hAnsiTheme="majorBidi" w:cstheme="majorBidi"/>
          <w:sz w:val="24"/>
          <w:szCs w:val="24"/>
          <w:lang w:bidi="ar-EG"/>
        </w:rPr>
        <w:t xml:space="preserve"> Dolayısıyla, mümin kaldıramayacağı yüklerin altına girmemeli, </w:t>
      </w:r>
      <w:r w:rsidR="00401F0F">
        <w:rPr>
          <w:rFonts w:asciiTheme="majorBidi" w:hAnsiTheme="majorBidi" w:cstheme="majorBidi"/>
          <w:sz w:val="24"/>
          <w:szCs w:val="24"/>
          <w:lang w:bidi="ar-EG"/>
        </w:rPr>
        <w:t xml:space="preserve">zillete düşmemeye gayret etmelidir. </w:t>
      </w:r>
    </w:p>
    <w:p w:rsidR="00870BEA" w:rsidRDefault="00DF05AE" w:rsidP="008C6EAA">
      <w:pPr>
        <w:spacing w:after="120"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ab/>
        <w:t xml:space="preserve">Akseki, bu konuda şu hususlara işaret eder: “İnsan hem mütevazı hem de vakur olmalıdır. Daha doğrusu bu iki sıfat birlikte bulunursa asıl fazilet odur. </w:t>
      </w:r>
      <w:proofErr w:type="spellStart"/>
      <w:r>
        <w:rPr>
          <w:rFonts w:asciiTheme="majorBidi" w:hAnsiTheme="majorBidi" w:cstheme="majorBidi"/>
          <w:sz w:val="24"/>
          <w:szCs w:val="24"/>
          <w:lang w:bidi="ar-EG"/>
        </w:rPr>
        <w:t>Vekâr</w:t>
      </w:r>
      <w:proofErr w:type="spellEnd"/>
      <w:r>
        <w:rPr>
          <w:rFonts w:asciiTheme="majorBidi" w:hAnsiTheme="majorBidi" w:cstheme="majorBidi"/>
          <w:sz w:val="24"/>
          <w:szCs w:val="24"/>
          <w:lang w:bidi="ar-EG"/>
        </w:rPr>
        <w:t xml:space="preserve">, kibre; tevazu da </w:t>
      </w:r>
      <w:proofErr w:type="spellStart"/>
      <w:r>
        <w:rPr>
          <w:rFonts w:asciiTheme="majorBidi" w:hAnsiTheme="majorBidi" w:cstheme="majorBidi"/>
          <w:sz w:val="24"/>
          <w:szCs w:val="24"/>
          <w:lang w:bidi="ar-EG"/>
        </w:rPr>
        <w:t>tezlîl</w:t>
      </w:r>
      <w:proofErr w:type="spellEnd"/>
      <w:r>
        <w:rPr>
          <w:rFonts w:asciiTheme="majorBidi" w:hAnsiTheme="majorBidi" w:cstheme="majorBidi"/>
          <w:sz w:val="24"/>
          <w:szCs w:val="24"/>
          <w:lang w:bidi="ar-EG"/>
        </w:rPr>
        <w:t>-i nefse (kendini küçük düşürmeye) müncer olmamalıdır (yol açmamalıdır).”</w:t>
      </w:r>
      <w:r>
        <w:rPr>
          <w:rStyle w:val="DipnotBavurusu"/>
          <w:rFonts w:asciiTheme="majorBidi" w:hAnsiTheme="majorBidi" w:cstheme="majorBidi"/>
          <w:sz w:val="24"/>
          <w:szCs w:val="24"/>
          <w:lang w:bidi="ar-EG"/>
        </w:rPr>
        <w:footnoteReference w:id="123"/>
      </w:r>
      <w:r>
        <w:rPr>
          <w:rFonts w:asciiTheme="majorBidi" w:hAnsiTheme="majorBidi" w:cstheme="majorBidi"/>
          <w:sz w:val="24"/>
          <w:szCs w:val="24"/>
          <w:lang w:bidi="ar-EG"/>
        </w:rPr>
        <w:t xml:space="preserve"> Abdullah b. Mübarek ise “Zenginlere karşı kibirli (onurlu) davranmak, fakirlere karşı alçak </w:t>
      </w:r>
      <w:r>
        <w:rPr>
          <w:rFonts w:asciiTheme="majorBidi" w:hAnsiTheme="majorBidi" w:cstheme="majorBidi"/>
          <w:sz w:val="24"/>
          <w:szCs w:val="24"/>
          <w:lang w:bidi="ar-EG"/>
        </w:rPr>
        <w:lastRenderedPageBreak/>
        <w:t>gönüllü olmak tevazudandır.”</w:t>
      </w:r>
      <w:r>
        <w:rPr>
          <w:rStyle w:val="DipnotBavurusu"/>
          <w:rFonts w:asciiTheme="majorBidi" w:hAnsiTheme="majorBidi" w:cstheme="majorBidi"/>
          <w:sz w:val="24"/>
          <w:szCs w:val="24"/>
          <w:lang w:bidi="ar-EG"/>
        </w:rPr>
        <w:footnoteReference w:id="124"/>
      </w:r>
      <w:r>
        <w:rPr>
          <w:rFonts w:asciiTheme="majorBidi" w:hAnsiTheme="majorBidi" w:cstheme="majorBidi"/>
          <w:sz w:val="24"/>
          <w:szCs w:val="24"/>
          <w:lang w:bidi="ar-EG"/>
        </w:rPr>
        <w:t xml:space="preserve"> diyerek müminin onurlu oluşuna dikkat çeker.</w:t>
      </w:r>
      <w:r w:rsidR="006D23CE">
        <w:rPr>
          <w:rFonts w:asciiTheme="majorBidi" w:hAnsiTheme="majorBidi" w:cstheme="majorBidi"/>
          <w:sz w:val="24"/>
          <w:szCs w:val="24"/>
          <w:lang w:bidi="ar-EG"/>
        </w:rPr>
        <w:t xml:space="preserve"> </w:t>
      </w:r>
      <w:proofErr w:type="spellStart"/>
      <w:r w:rsidR="006D23CE">
        <w:rPr>
          <w:rFonts w:asciiTheme="majorBidi" w:hAnsiTheme="majorBidi" w:cstheme="majorBidi"/>
          <w:sz w:val="24"/>
          <w:szCs w:val="24"/>
          <w:lang w:bidi="ar-EG"/>
        </w:rPr>
        <w:t>Gazzâlî</w:t>
      </w:r>
      <w:proofErr w:type="spellEnd"/>
      <w:r w:rsidR="006D23CE">
        <w:rPr>
          <w:rFonts w:asciiTheme="majorBidi" w:hAnsiTheme="majorBidi" w:cstheme="majorBidi"/>
          <w:sz w:val="24"/>
          <w:szCs w:val="24"/>
          <w:lang w:bidi="ar-EG"/>
        </w:rPr>
        <w:t xml:space="preserve"> ise tevazu</w:t>
      </w:r>
      <w:r w:rsidR="008C6EAA">
        <w:rPr>
          <w:rFonts w:asciiTheme="majorBidi" w:hAnsiTheme="majorBidi" w:cstheme="majorBidi"/>
          <w:sz w:val="24"/>
          <w:szCs w:val="24"/>
          <w:lang w:bidi="ar-EG"/>
        </w:rPr>
        <w:t>-kibir konusunda</w:t>
      </w:r>
      <w:r w:rsidR="006D23CE">
        <w:rPr>
          <w:rFonts w:asciiTheme="majorBidi" w:hAnsiTheme="majorBidi" w:cstheme="majorBidi"/>
          <w:sz w:val="24"/>
          <w:szCs w:val="24"/>
          <w:lang w:bidi="ar-EG"/>
        </w:rPr>
        <w:t xml:space="preserve"> </w:t>
      </w:r>
      <w:r w:rsidR="00A07E7E">
        <w:rPr>
          <w:rFonts w:asciiTheme="majorBidi" w:hAnsiTheme="majorBidi" w:cstheme="majorBidi"/>
          <w:sz w:val="24"/>
          <w:szCs w:val="24"/>
          <w:lang w:bidi="ar-EG"/>
        </w:rPr>
        <w:t>ifratın kibir</w:t>
      </w:r>
      <w:r w:rsidR="008C6EAA">
        <w:rPr>
          <w:rFonts w:asciiTheme="majorBidi" w:hAnsiTheme="majorBidi" w:cstheme="majorBidi"/>
          <w:sz w:val="24"/>
          <w:szCs w:val="24"/>
          <w:lang w:bidi="ar-EG"/>
        </w:rPr>
        <w:t>, tefritin zillet, orta derecenin</w:t>
      </w:r>
      <w:r w:rsidR="00A07E7E">
        <w:rPr>
          <w:rFonts w:asciiTheme="majorBidi" w:hAnsiTheme="majorBidi" w:cstheme="majorBidi"/>
          <w:sz w:val="24"/>
          <w:szCs w:val="24"/>
          <w:lang w:bidi="ar-EG"/>
        </w:rPr>
        <w:t xml:space="preserve"> ise alçak gönüllü olmak olduğuna işaret eder.</w:t>
      </w:r>
      <w:r w:rsidR="00A07E7E">
        <w:rPr>
          <w:rStyle w:val="DipnotBavurusu"/>
          <w:rFonts w:asciiTheme="majorBidi" w:hAnsiTheme="majorBidi" w:cstheme="majorBidi"/>
          <w:sz w:val="24"/>
          <w:szCs w:val="24"/>
          <w:lang w:bidi="ar-EG"/>
        </w:rPr>
        <w:footnoteReference w:id="125"/>
      </w:r>
    </w:p>
    <w:p w:rsidR="009D21A9" w:rsidRDefault="009D21A9" w:rsidP="00EF4E7A">
      <w:pPr>
        <w:spacing w:after="120"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ab/>
        <w:t xml:space="preserve">Tevazu ve kibrin imanla ilişkisine dair hadisleri incelediğimiz bu bölümde iman-ahlak ilişkisine dair çarpıcı ve zengin bilgilere ulaştık. </w:t>
      </w:r>
      <w:proofErr w:type="spellStart"/>
      <w:r>
        <w:rPr>
          <w:rFonts w:asciiTheme="majorBidi" w:hAnsiTheme="majorBidi" w:cstheme="majorBidi"/>
          <w:sz w:val="24"/>
          <w:szCs w:val="24"/>
          <w:lang w:bidi="ar-EG"/>
        </w:rPr>
        <w:t>Tevazunun</w:t>
      </w:r>
      <w:proofErr w:type="spellEnd"/>
      <w:r>
        <w:rPr>
          <w:rFonts w:asciiTheme="majorBidi" w:hAnsiTheme="majorBidi" w:cstheme="majorBidi"/>
          <w:sz w:val="24"/>
          <w:szCs w:val="24"/>
          <w:lang w:bidi="ar-EG"/>
        </w:rPr>
        <w:t xml:space="preserve"> imanla, kibrin de küfür ve </w:t>
      </w:r>
      <w:proofErr w:type="spellStart"/>
      <w:r>
        <w:rPr>
          <w:rFonts w:asciiTheme="majorBidi" w:hAnsiTheme="majorBidi" w:cstheme="majorBidi"/>
          <w:sz w:val="24"/>
          <w:szCs w:val="24"/>
          <w:lang w:bidi="ar-EG"/>
        </w:rPr>
        <w:t>câhiliye</w:t>
      </w:r>
      <w:proofErr w:type="spellEnd"/>
      <w:r>
        <w:rPr>
          <w:rFonts w:asciiTheme="majorBidi" w:hAnsiTheme="majorBidi" w:cstheme="majorBidi"/>
          <w:sz w:val="24"/>
          <w:szCs w:val="24"/>
          <w:lang w:bidi="ar-EG"/>
        </w:rPr>
        <w:t xml:space="preserve"> ile doğrudan ilişkilendirildiği hadisler </w:t>
      </w:r>
      <w:r w:rsidR="003566A4">
        <w:rPr>
          <w:rFonts w:asciiTheme="majorBidi" w:hAnsiTheme="majorBidi" w:cstheme="majorBidi"/>
          <w:sz w:val="24"/>
          <w:szCs w:val="24"/>
          <w:lang w:bidi="ar-EG"/>
        </w:rPr>
        <w:t>iman-ahlak iliş</w:t>
      </w:r>
      <w:r w:rsidR="001E7C82">
        <w:rPr>
          <w:rFonts w:asciiTheme="majorBidi" w:hAnsiTheme="majorBidi" w:cstheme="majorBidi"/>
          <w:sz w:val="24"/>
          <w:szCs w:val="24"/>
          <w:lang w:bidi="ar-EG"/>
        </w:rPr>
        <w:t xml:space="preserve">kisine dair en açık nebevî beyanlardır. </w:t>
      </w:r>
      <w:proofErr w:type="spellStart"/>
      <w:r w:rsidR="001E7C82">
        <w:rPr>
          <w:rFonts w:asciiTheme="majorBidi" w:hAnsiTheme="majorBidi" w:cstheme="majorBidi"/>
          <w:sz w:val="24"/>
          <w:szCs w:val="24"/>
          <w:lang w:bidi="ar-EG"/>
        </w:rPr>
        <w:t>Tevazunun</w:t>
      </w:r>
      <w:proofErr w:type="spellEnd"/>
      <w:r w:rsidR="001E7C82">
        <w:rPr>
          <w:rFonts w:asciiTheme="majorBidi" w:hAnsiTheme="majorBidi" w:cstheme="majorBidi"/>
          <w:sz w:val="24"/>
          <w:szCs w:val="24"/>
          <w:lang w:bidi="ar-EG"/>
        </w:rPr>
        <w:t xml:space="preserve"> cennetliklerin, kibrin ise cehennemliklerin mümeyyiz vasıfları oluşu yine konumuzla ilgili çok önemli verilerdir. Kibrin Yüce Allah’ın lanetine ve gazabına yol açması, ilâhî rahmete en ziyade ihtiyaç duyulan kıyamet gününde </w:t>
      </w:r>
      <w:proofErr w:type="spellStart"/>
      <w:r w:rsidR="001E7C82">
        <w:rPr>
          <w:rFonts w:asciiTheme="majorBidi" w:hAnsiTheme="majorBidi" w:cstheme="majorBidi"/>
          <w:sz w:val="24"/>
          <w:szCs w:val="24"/>
          <w:lang w:bidi="ar-EG"/>
        </w:rPr>
        <w:t>Cenâb</w:t>
      </w:r>
      <w:proofErr w:type="spellEnd"/>
      <w:r w:rsidR="001E7C82">
        <w:rPr>
          <w:rFonts w:asciiTheme="majorBidi" w:hAnsiTheme="majorBidi" w:cstheme="majorBidi"/>
          <w:sz w:val="24"/>
          <w:szCs w:val="24"/>
          <w:lang w:bidi="ar-EG"/>
        </w:rPr>
        <w:t xml:space="preserve">-ı Hakk’ın rahmet nazarından mahrumiyete ve acıklı bir azaba sebep olması bir müminin asla </w:t>
      </w:r>
      <w:proofErr w:type="spellStart"/>
      <w:r w:rsidR="001E7C82">
        <w:rPr>
          <w:rFonts w:asciiTheme="majorBidi" w:hAnsiTheme="majorBidi" w:cstheme="majorBidi"/>
          <w:sz w:val="24"/>
          <w:szCs w:val="24"/>
          <w:lang w:bidi="ar-EG"/>
        </w:rPr>
        <w:t>düçar</w:t>
      </w:r>
      <w:proofErr w:type="spellEnd"/>
      <w:r w:rsidR="001E7C82">
        <w:rPr>
          <w:rFonts w:asciiTheme="majorBidi" w:hAnsiTheme="majorBidi" w:cstheme="majorBidi"/>
          <w:sz w:val="24"/>
          <w:szCs w:val="24"/>
          <w:lang w:bidi="ar-EG"/>
        </w:rPr>
        <w:t xml:space="preserve"> olmaması gereken, </w:t>
      </w:r>
      <w:r w:rsidR="00D3701F">
        <w:rPr>
          <w:rFonts w:asciiTheme="majorBidi" w:hAnsiTheme="majorBidi" w:cstheme="majorBidi"/>
          <w:sz w:val="24"/>
          <w:szCs w:val="24"/>
          <w:lang w:bidi="ar-EG"/>
        </w:rPr>
        <w:t xml:space="preserve">öncelikle </w:t>
      </w:r>
      <w:r w:rsidR="001E7C82">
        <w:rPr>
          <w:rFonts w:asciiTheme="majorBidi" w:hAnsiTheme="majorBidi" w:cstheme="majorBidi"/>
          <w:sz w:val="24"/>
          <w:szCs w:val="24"/>
          <w:lang w:bidi="ar-EG"/>
        </w:rPr>
        <w:t xml:space="preserve">inanmayanların başına gelecek çok ağır durumlardır. </w:t>
      </w:r>
      <w:r w:rsidR="00327C48">
        <w:rPr>
          <w:rFonts w:asciiTheme="majorBidi" w:hAnsiTheme="majorBidi" w:cstheme="majorBidi"/>
          <w:sz w:val="24"/>
          <w:szCs w:val="24"/>
          <w:lang w:bidi="ar-EG"/>
        </w:rPr>
        <w:t>Kibirlilerin ümmetin en kötüleri, ahirette</w:t>
      </w:r>
      <w:r w:rsidR="00327C48" w:rsidRPr="00C51658">
        <w:rPr>
          <w:rFonts w:asciiTheme="majorBidi" w:hAnsiTheme="majorBidi" w:cstheme="majorBidi"/>
          <w:sz w:val="24"/>
          <w:szCs w:val="24"/>
          <w:lang w:bidi="ar-EG"/>
        </w:rPr>
        <w:t xml:space="preserve"> </w:t>
      </w:r>
      <w:proofErr w:type="spellStart"/>
      <w:r w:rsidR="0028663C">
        <w:rPr>
          <w:rFonts w:asciiTheme="majorBidi" w:hAnsiTheme="majorBidi" w:cstheme="majorBidi"/>
          <w:sz w:val="24"/>
          <w:szCs w:val="24"/>
          <w:lang w:bidi="ar-EG"/>
        </w:rPr>
        <w:t>Rasulullah</w:t>
      </w:r>
      <w:r w:rsidR="0067005F">
        <w:rPr>
          <w:rFonts w:asciiTheme="majorBidi" w:hAnsiTheme="majorBidi" w:cstheme="majorBidi"/>
          <w:sz w:val="24"/>
          <w:szCs w:val="24"/>
          <w:lang w:bidi="ar-EG"/>
        </w:rPr>
        <w:t>’a</w:t>
      </w:r>
      <w:proofErr w:type="spellEnd"/>
      <w:r w:rsidR="0028663C">
        <w:rPr>
          <w:rFonts w:asciiTheme="majorBidi" w:hAnsiTheme="majorBidi" w:cstheme="majorBidi"/>
          <w:sz w:val="24"/>
          <w:szCs w:val="24"/>
          <w:lang w:bidi="ar-EG"/>
        </w:rPr>
        <w:t xml:space="preserve"> (sav)</w:t>
      </w:r>
      <w:r w:rsidR="00327C48">
        <w:rPr>
          <w:rFonts w:asciiTheme="majorBidi" w:hAnsiTheme="majorBidi" w:cstheme="majorBidi"/>
          <w:sz w:val="24"/>
          <w:szCs w:val="24"/>
          <w:lang w:bidi="ar-EG"/>
        </w:rPr>
        <w:t xml:space="preserve"> en sevimsiz ve O’nda</w:t>
      </w:r>
      <w:r w:rsidR="00327C48" w:rsidRPr="00C51658">
        <w:rPr>
          <w:rFonts w:asciiTheme="majorBidi" w:hAnsiTheme="majorBidi" w:cstheme="majorBidi"/>
          <w:sz w:val="24"/>
          <w:szCs w:val="24"/>
          <w:lang w:bidi="ar-EG"/>
        </w:rPr>
        <w:t>n en uzak olacak</w:t>
      </w:r>
      <w:r w:rsidR="00327C48">
        <w:rPr>
          <w:rFonts w:asciiTheme="majorBidi" w:hAnsiTheme="majorBidi" w:cstheme="majorBidi"/>
          <w:sz w:val="24"/>
          <w:szCs w:val="24"/>
          <w:lang w:bidi="ar-EG"/>
        </w:rPr>
        <w:t xml:space="preserve">ları, kibrin insanı helake götüren şeylerden biri olduğu gibi hususlar da büyüklenmenin bir mümin sıfatı olamayacağına işaret eden, iman-ahlak ilişkisini destekleyen bilgilerdir. </w:t>
      </w:r>
      <w:r w:rsidR="00794AF4">
        <w:rPr>
          <w:rFonts w:asciiTheme="majorBidi" w:hAnsiTheme="majorBidi" w:cstheme="majorBidi"/>
          <w:sz w:val="24"/>
          <w:szCs w:val="24"/>
          <w:lang w:bidi="ar-EG"/>
        </w:rPr>
        <w:t>Yine, Müslüman kardeşini küçük görmenin kişiye kötülük olarak yeteceği, mütevazı davranmanın ise Allah’a ve ahiret gününe inanmanın bir gereği olduğunu bildiren hadisler alçak</w:t>
      </w:r>
      <w:r w:rsidR="0067005F">
        <w:rPr>
          <w:rFonts w:asciiTheme="majorBidi" w:hAnsiTheme="majorBidi" w:cstheme="majorBidi"/>
          <w:sz w:val="24"/>
          <w:szCs w:val="24"/>
          <w:lang w:bidi="ar-EG"/>
        </w:rPr>
        <w:t xml:space="preserve"> </w:t>
      </w:r>
      <w:r w:rsidR="00794AF4">
        <w:rPr>
          <w:rFonts w:asciiTheme="majorBidi" w:hAnsiTheme="majorBidi" w:cstheme="majorBidi"/>
          <w:sz w:val="24"/>
          <w:szCs w:val="24"/>
          <w:lang w:bidi="ar-EG"/>
        </w:rPr>
        <w:t xml:space="preserve">gönüllüğün Yüce Allah’a imanın ve kulluk şuurunun tabii bir neticesi olduğunu göstermektedir. </w:t>
      </w:r>
      <w:r w:rsidR="00644527">
        <w:rPr>
          <w:rFonts w:asciiTheme="majorBidi" w:hAnsiTheme="majorBidi" w:cstheme="majorBidi"/>
          <w:sz w:val="24"/>
          <w:szCs w:val="24"/>
          <w:lang w:bidi="ar-EG"/>
        </w:rPr>
        <w:t>İncelenen hadislerde büyüklenmenin kişinin giyiminde, konuşmasında, yürüyüşünde, sahip olduğu bilgiyi kullanma tarzında tezahür edebileceği</w:t>
      </w:r>
      <w:r w:rsidR="006D23CE">
        <w:rPr>
          <w:rStyle w:val="DipnotBavurusu"/>
          <w:rFonts w:asciiTheme="majorBidi" w:hAnsiTheme="majorBidi" w:cstheme="majorBidi"/>
          <w:sz w:val="24"/>
          <w:szCs w:val="24"/>
          <w:lang w:bidi="ar-EG"/>
        </w:rPr>
        <w:footnoteReference w:id="126"/>
      </w:r>
      <w:r w:rsidR="00644527">
        <w:rPr>
          <w:rFonts w:asciiTheme="majorBidi" w:hAnsiTheme="majorBidi" w:cstheme="majorBidi"/>
          <w:sz w:val="24"/>
          <w:szCs w:val="24"/>
          <w:lang w:bidi="ar-EG"/>
        </w:rPr>
        <w:t xml:space="preserve">, bütün bu tezahürlerin ise en ağır bir şekilde yerildiği görülmektedir. </w:t>
      </w:r>
    </w:p>
    <w:p w:rsidR="00C8642C" w:rsidRPr="00AA28AC" w:rsidRDefault="00C8642C" w:rsidP="001D4B40">
      <w:pPr>
        <w:spacing w:after="120" w:line="360" w:lineRule="auto"/>
        <w:jc w:val="both"/>
        <w:rPr>
          <w:rFonts w:asciiTheme="majorBidi" w:hAnsiTheme="majorBidi" w:cstheme="majorBidi"/>
          <w:sz w:val="24"/>
          <w:szCs w:val="24"/>
          <w:lang w:bidi="ar-EG"/>
        </w:rPr>
      </w:pPr>
    </w:p>
    <w:p w:rsidR="00467015" w:rsidRDefault="00467015" w:rsidP="001D4B40">
      <w:pPr>
        <w:spacing w:after="120" w:line="360" w:lineRule="auto"/>
        <w:jc w:val="both"/>
      </w:pPr>
    </w:p>
    <w:sectPr w:rsidR="0046701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91E" w:rsidRDefault="00C0091E" w:rsidP="001A04A4">
      <w:pPr>
        <w:spacing w:after="0" w:line="240" w:lineRule="auto"/>
      </w:pPr>
      <w:r>
        <w:separator/>
      </w:r>
    </w:p>
  </w:endnote>
  <w:endnote w:type="continuationSeparator" w:id="0">
    <w:p w:rsidR="00C0091E" w:rsidRDefault="00C0091E" w:rsidP="001A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143823"/>
      <w:docPartObj>
        <w:docPartGallery w:val="Page Numbers (Bottom of Page)"/>
        <w:docPartUnique/>
      </w:docPartObj>
    </w:sdtPr>
    <w:sdtEndPr/>
    <w:sdtContent>
      <w:p w:rsidR="008505B9" w:rsidRDefault="008505B9">
        <w:pPr>
          <w:pStyle w:val="Altbilgi"/>
          <w:jc w:val="center"/>
        </w:pPr>
        <w:r>
          <w:fldChar w:fldCharType="begin"/>
        </w:r>
        <w:r>
          <w:instrText>PAGE   \* MERGEFORMAT</w:instrText>
        </w:r>
        <w:r>
          <w:fldChar w:fldCharType="separate"/>
        </w:r>
        <w:r w:rsidR="00CD547A">
          <w:rPr>
            <w:noProof/>
          </w:rPr>
          <w:t>5</w:t>
        </w:r>
        <w:r>
          <w:fldChar w:fldCharType="end"/>
        </w:r>
      </w:p>
    </w:sdtContent>
  </w:sdt>
  <w:p w:rsidR="008505B9" w:rsidRDefault="008505B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91E" w:rsidRDefault="00C0091E" w:rsidP="001A04A4">
      <w:pPr>
        <w:spacing w:after="0" w:line="240" w:lineRule="auto"/>
      </w:pPr>
      <w:r>
        <w:separator/>
      </w:r>
    </w:p>
  </w:footnote>
  <w:footnote w:type="continuationSeparator" w:id="0">
    <w:p w:rsidR="00C0091E" w:rsidRDefault="00C0091E" w:rsidP="001A04A4">
      <w:pPr>
        <w:spacing w:after="0" w:line="240" w:lineRule="auto"/>
      </w:pPr>
      <w:r>
        <w:continuationSeparator/>
      </w:r>
    </w:p>
  </w:footnote>
  <w:footnote w:id="1">
    <w:p w:rsidR="00BE4DE1" w:rsidRDefault="00BE4DE1">
      <w:pPr>
        <w:pStyle w:val="DipnotMetni"/>
      </w:pPr>
      <w:r>
        <w:rPr>
          <w:rStyle w:val="DipnotBavurusu"/>
        </w:rPr>
        <w:footnoteRef/>
      </w:r>
      <w:r>
        <w:t xml:space="preserve"> </w:t>
      </w:r>
      <w:proofErr w:type="spellStart"/>
      <w:r w:rsidR="00655B1C">
        <w:t>Izutsu</w:t>
      </w:r>
      <w:proofErr w:type="spellEnd"/>
      <w:r w:rsidR="00655B1C">
        <w:t xml:space="preserve">, Kur’an’da Dinî ve </w:t>
      </w:r>
      <w:proofErr w:type="spellStart"/>
      <w:r w:rsidR="00655B1C">
        <w:t>Ahlakî</w:t>
      </w:r>
      <w:proofErr w:type="spellEnd"/>
      <w:r w:rsidR="00655B1C">
        <w:t xml:space="preserve"> Kavramlar, </w:t>
      </w:r>
      <w:r>
        <w:t xml:space="preserve"> 229-230.</w:t>
      </w:r>
    </w:p>
  </w:footnote>
  <w:footnote w:id="2">
    <w:p w:rsidR="008505B9" w:rsidRDefault="008505B9" w:rsidP="00D7703F">
      <w:pPr>
        <w:pStyle w:val="DipnotMetni"/>
      </w:pPr>
      <w:r>
        <w:rPr>
          <w:rStyle w:val="DipnotBavurusu"/>
        </w:rPr>
        <w:footnoteRef/>
      </w:r>
      <w:r>
        <w:t xml:space="preserve"> </w:t>
      </w:r>
      <w:proofErr w:type="spellStart"/>
      <w:r>
        <w:t>Kınalızâde</w:t>
      </w:r>
      <w:proofErr w:type="spellEnd"/>
      <w:r>
        <w:t xml:space="preserve">, </w:t>
      </w:r>
      <w:r w:rsidRPr="00D7703F">
        <w:rPr>
          <w:i/>
          <w:iCs/>
        </w:rPr>
        <w:t xml:space="preserve">Ahlâk-ı </w:t>
      </w:r>
      <w:proofErr w:type="spellStart"/>
      <w:r w:rsidRPr="00D7703F">
        <w:rPr>
          <w:i/>
          <w:iCs/>
        </w:rPr>
        <w:t>Alâî</w:t>
      </w:r>
      <w:proofErr w:type="spellEnd"/>
      <w:r>
        <w:t>, 162.</w:t>
      </w:r>
    </w:p>
  </w:footnote>
  <w:footnote w:id="3">
    <w:p w:rsidR="008505B9" w:rsidRDefault="008505B9">
      <w:pPr>
        <w:pStyle w:val="DipnotMetni"/>
      </w:pPr>
      <w:r>
        <w:rPr>
          <w:rStyle w:val="DipnotBavurusu"/>
        </w:rPr>
        <w:footnoteRef/>
      </w:r>
      <w:r>
        <w:t xml:space="preserve"> </w:t>
      </w:r>
      <w:proofErr w:type="spellStart"/>
      <w:r w:rsidRPr="005E56E5">
        <w:t>Râgıp</w:t>
      </w:r>
      <w:proofErr w:type="spellEnd"/>
      <w:r w:rsidRPr="005E56E5">
        <w:t xml:space="preserve"> el-</w:t>
      </w:r>
      <w:proofErr w:type="spellStart"/>
      <w:r w:rsidRPr="005E56E5">
        <w:t>İsfahânî</w:t>
      </w:r>
      <w:proofErr w:type="spellEnd"/>
      <w:r>
        <w:t xml:space="preserve">, </w:t>
      </w:r>
      <w:proofErr w:type="spellStart"/>
      <w:r w:rsidRPr="005E56E5">
        <w:rPr>
          <w:i/>
          <w:iCs/>
        </w:rPr>
        <w:t>Müfredât</w:t>
      </w:r>
      <w:proofErr w:type="spellEnd"/>
      <w:r>
        <w:t>, 697</w:t>
      </w:r>
    </w:p>
  </w:footnote>
  <w:footnote w:id="4">
    <w:p w:rsidR="00D029EC" w:rsidRDefault="00D029EC">
      <w:pPr>
        <w:pStyle w:val="DipnotMetni"/>
      </w:pPr>
      <w:r>
        <w:rPr>
          <w:rStyle w:val="DipnotBavurusu"/>
        </w:rPr>
        <w:footnoteRef/>
      </w:r>
      <w:r>
        <w:t xml:space="preserve"> Hadislerle İslam, “Tevazu ve Kibir”, 3/333.</w:t>
      </w:r>
    </w:p>
  </w:footnote>
  <w:footnote w:id="5">
    <w:p w:rsidR="008505B9" w:rsidRDefault="008505B9">
      <w:pPr>
        <w:pStyle w:val="DipnotMetni"/>
      </w:pPr>
      <w:r>
        <w:rPr>
          <w:rStyle w:val="DipnotBavurusu"/>
        </w:rPr>
        <w:footnoteRef/>
      </w:r>
      <w:r>
        <w:t xml:space="preserve"> Razi, 24/480-1</w:t>
      </w:r>
    </w:p>
  </w:footnote>
  <w:footnote w:id="6">
    <w:p w:rsidR="008505B9" w:rsidRDefault="008505B9">
      <w:pPr>
        <w:pStyle w:val="DipnotMetni"/>
      </w:pPr>
      <w:r>
        <w:rPr>
          <w:rStyle w:val="DipnotBavurusu"/>
        </w:rPr>
        <w:footnoteRef/>
      </w:r>
      <w:r>
        <w:t xml:space="preserve"> </w:t>
      </w:r>
      <w:proofErr w:type="spellStart"/>
      <w:r>
        <w:t>Mâide</w:t>
      </w:r>
      <w:proofErr w:type="spellEnd"/>
      <w:r>
        <w:t xml:space="preserve"> 54</w:t>
      </w:r>
    </w:p>
  </w:footnote>
  <w:footnote w:id="7">
    <w:p w:rsidR="008505B9" w:rsidRDefault="008505B9">
      <w:pPr>
        <w:pStyle w:val="DipnotMetni"/>
      </w:pPr>
      <w:r>
        <w:rPr>
          <w:rStyle w:val="DipnotBavurusu"/>
        </w:rPr>
        <w:footnoteRef/>
      </w:r>
      <w:r>
        <w:t xml:space="preserve"> </w:t>
      </w:r>
      <w:proofErr w:type="spellStart"/>
      <w:r>
        <w:t>A’râf</w:t>
      </w:r>
      <w:proofErr w:type="spellEnd"/>
      <w:r>
        <w:t xml:space="preserve"> 146</w:t>
      </w:r>
    </w:p>
  </w:footnote>
  <w:footnote w:id="8">
    <w:p w:rsidR="008505B9" w:rsidRDefault="008505B9">
      <w:pPr>
        <w:pStyle w:val="DipnotMetni"/>
      </w:pPr>
      <w:r>
        <w:rPr>
          <w:rStyle w:val="DipnotBavurusu"/>
        </w:rPr>
        <w:footnoteRef/>
      </w:r>
      <w:r>
        <w:t xml:space="preserve"> Kuran Yolu 2/589</w:t>
      </w:r>
    </w:p>
  </w:footnote>
  <w:footnote w:id="9">
    <w:p w:rsidR="008505B9" w:rsidRDefault="008505B9">
      <w:pPr>
        <w:pStyle w:val="DipnotMetni"/>
      </w:pPr>
      <w:r>
        <w:rPr>
          <w:rStyle w:val="DipnotBavurusu"/>
        </w:rPr>
        <w:footnoteRef/>
      </w:r>
      <w:r>
        <w:t xml:space="preserve"> </w:t>
      </w:r>
      <w:proofErr w:type="spellStart"/>
      <w:r>
        <w:t>Mü’min</w:t>
      </w:r>
      <w:proofErr w:type="spellEnd"/>
      <w:r>
        <w:t xml:space="preserve"> 35</w:t>
      </w:r>
    </w:p>
  </w:footnote>
  <w:footnote w:id="10">
    <w:p w:rsidR="008505B9" w:rsidRDefault="008505B9">
      <w:pPr>
        <w:pStyle w:val="DipnotMetni"/>
      </w:pPr>
      <w:r>
        <w:rPr>
          <w:rStyle w:val="DipnotBavurusu"/>
        </w:rPr>
        <w:footnoteRef/>
      </w:r>
      <w:r>
        <w:t xml:space="preserve"> Nuh 7</w:t>
      </w:r>
    </w:p>
  </w:footnote>
  <w:footnote w:id="11">
    <w:p w:rsidR="008A2629" w:rsidRDefault="008A2629">
      <w:pPr>
        <w:pStyle w:val="DipnotMetni"/>
      </w:pPr>
      <w:r>
        <w:rPr>
          <w:rStyle w:val="DipnotBavurusu"/>
        </w:rPr>
        <w:footnoteRef/>
      </w:r>
      <w:r>
        <w:t xml:space="preserve"> </w:t>
      </w:r>
      <w:proofErr w:type="spellStart"/>
      <w:r>
        <w:t>Şuarâ</w:t>
      </w:r>
      <w:proofErr w:type="spellEnd"/>
      <w:r>
        <w:t xml:space="preserve"> 111.</w:t>
      </w:r>
    </w:p>
  </w:footnote>
  <w:footnote w:id="12">
    <w:p w:rsidR="008505B9" w:rsidRDefault="008505B9">
      <w:pPr>
        <w:pStyle w:val="DipnotMetni"/>
      </w:pPr>
      <w:r>
        <w:rPr>
          <w:rStyle w:val="DipnotBavurusu"/>
        </w:rPr>
        <w:footnoteRef/>
      </w:r>
      <w:r>
        <w:t xml:space="preserve"> </w:t>
      </w:r>
      <w:proofErr w:type="spellStart"/>
      <w:r>
        <w:t>A’râf</w:t>
      </w:r>
      <w:proofErr w:type="spellEnd"/>
      <w:r>
        <w:t xml:space="preserve"> 75</w:t>
      </w:r>
    </w:p>
  </w:footnote>
  <w:footnote w:id="13">
    <w:p w:rsidR="008505B9" w:rsidRDefault="008505B9">
      <w:pPr>
        <w:pStyle w:val="DipnotMetni"/>
      </w:pPr>
      <w:r>
        <w:rPr>
          <w:rStyle w:val="DipnotBavurusu"/>
        </w:rPr>
        <w:footnoteRef/>
      </w:r>
      <w:r>
        <w:t xml:space="preserve"> </w:t>
      </w:r>
      <w:proofErr w:type="spellStart"/>
      <w:r>
        <w:t>A’râf</w:t>
      </w:r>
      <w:proofErr w:type="spellEnd"/>
      <w:r>
        <w:t xml:space="preserve"> 88</w:t>
      </w:r>
    </w:p>
  </w:footnote>
  <w:footnote w:id="14">
    <w:p w:rsidR="008505B9" w:rsidRDefault="008505B9">
      <w:pPr>
        <w:pStyle w:val="DipnotMetni"/>
      </w:pPr>
      <w:r>
        <w:rPr>
          <w:rStyle w:val="DipnotBavurusu"/>
        </w:rPr>
        <w:footnoteRef/>
      </w:r>
      <w:r>
        <w:t xml:space="preserve"> </w:t>
      </w:r>
      <w:proofErr w:type="spellStart"/>
      <w:r>
        <w:t>Zuhruf</w:t>
      </w:r>
      <w:proofErr w:type="spellEnd"/>
      <w:r>
        <w:t xml:space="preserve"> 51-2</w:t>
      </w:r>
    </w:p>
  </w:footnote>
  <w:footnote w:id="15">
    <w:p w:rsidR="008505B9" w:rsidRDefault="008505B9">
      <w:pPr>
        <w:pStyle w:val="DipnotMetni"/>
      </w:pPr>
      <w:r>
        <w:rPr>
          <w:rStyle w:val="DipnotBavurusu"/>
        </w:rPr>
        <w:footnoteRef/>
      </w:r>
      <w:r>
        <w:t xml:space="preserve"> </w:t>
      </w:r>
      <w:proofErr w:type="spellStart"/>
      <w:r>
        <w:t>Mü’minûn</w:t>
      </w:r>
      <w:proofErr w:type="spellEnd"/>
      <w:r>
        <w:t xml:space="preserve"> 47</w:t>
      </w:r>
    </w:p>
  </w:footnote>
  <w:footnote w:id="16">
    <w:p w:rsidR="008505B9" w:rsidRDefault="008505B9">
      <w:pPr>
        <w:pStyle w:val="DipnotMetni"/>
      </w:pPr>
      <w:r>
        <w:rPr>
          <w:rStyle w:val="DipnotBavurusu"/>
        </w:rPr>
        <w:footnoteRef/>
      </w:r>
      <w:r>
        <w:t xml:space="preserve"> </w:t>
      </w:r>
      <w:r w:rsidRPr="000131EF">
        <w:t>Bakara 87-8</w:t>
      </w:r>
    </w:p>
  </w:footnote>
  <w:footnote w:id="17">
    <w:p w:rsidR="008505B9" w:rsidRDefault="008505B9">
      <w:pPr>
        <w:pStyle w:val="DipnotMetni"/>
      </w:pPr>
      <w:r>
        <w:rPr>
          <w:rStyle w:val="DipnotBavurusu"/>
        </w:rPr>
        <w:footnoteRef/>
      </w:r>
      <w:r>
        <w:t xml:space="preserve"> </w:t>
      </w:r>
      <w:proofErr w:type="spellStart"/>
      <w:r>
        <w:t>Zuhruf</w:t>
      </w:r>
      <w:proofErr w:type="spellEnd"/>
      <w:r>
        <w:t xml:space="preserve"> 31</w:t>
      </w:r>
    </w:p>
  </w:footnote>
  <w:footnote w:id="18">
    <w:p w:rsidR="008505B9" w:rsidRDefault="008505B9">
      <w:pPr>
        <w:pStyle w:val="DipnotMetni"/>
      </w:pPr>
      <w:r>
        <w:rPr>
          <w:rStyle w:val="DipnotBavurusu"/>
        </w:rPr>
        <w:footnoteRef/>
      </w:r>
      <w:r>
        <w:t xml:space="preserve"> Furkan 21</w:t>
      </w:r>
    </w:p>
  </w:footnote>
  <w:footnote w:id="19">
    <w:p w:rsidR="008505B9" w:rsidRDefault="008505B9" w:rsidP="00344CE5">
      <w:pPr>
        <w:pStyle w:val="DipnotMetni"/>
      </w:pPr>
      <w:r>
        <w:rPr>
          <w:rStyle w:val="DipnotBavurusu"/>
        </w:rPr>
        <w:footnoteRef/>
      </w:r>
      <w:r>
        <w:t xml:space="preserve"> Kibrin inkar üzerindeki etkisini yakından inceleyen için bir çalışma için bk. Kasapoğlu, Abdurrahman</w:t>
      </w:r>
    </w:p>
    <w:p w:rsidR="008505B9" w:rsidRDefault="008505B9" w:rsidP="00344CE5">
      <w:pPr>
        <w:pStyle w:val="DipnotMetni"/>
      </w:pPr>
      <w:r>
        <w:t>İnkarcıların Bir Karakter Özelliği Olarak Şımarıklık, Hikmet Yurdu, 2009, cilt: II, sayı: 3, s. 181-206</w:t>
      </w:r>
    </w:p>
  </w:footnote>
  <w:footnote w:id="20">
    <w:p w:rsidR="008505B9" w:rsidRDefault="008505B9">
      <w:pPr>
        <w:pStyle w:val="DipnotMetni"/>
      </w:pPr>
      <w:r>
        <w:rPr>
          <w:rStyle w:val="DipnotBavurusu"/>
        </w:rPr>
        <w:footnoteRef/>
      </w:r>
      <w:r>
        <w:t xml:space="preserve"> Bakara 34</w:t>
      </w:r>
    </w:p>
  </w:footnote>
  <w:footnote w:id="21">
    <w:p w:rsidR="008505B9" w:rsidRDefault="008505B9">
      <w:pPr>
        <w:pStyle w:val="DipnotMetni"/>
      </w:pPr>
      <w:r>
        <w:rPr>
          <w:rStyle w:val="DipnotBavurusu"/>
        </w:rPr>
        <w:footnoteRef/>
      </w:r>
      <w:r>
        <w:t xml:space="preserve"> </w:t>
      </w:r>
      <w:proofErr w:type="spellStart"/>
      <w:r>
        <w:t>En’âm</w:t>
      </w:r>
      <w:proofErr w:type="spellEnd"/>
      <w:r>
        <w:t xml:space="preserve"> 53</w:t>
      </w:r>
    </w:p>
  </w:footnote>
  <w:footnote w:id="22">
    <w:p w:rsidR="008505B9" w:rsidRDefault="008505B9">
      <w:pPr>
        <w:pStyle w:val="DipnotMetni"/>
      </w:pPr>
      <w:r>
        <w:rPr>
          <w:rStyle w:val="DipnotBavurusu"/>
        </w:rPr>
        <w:footnoteRef/>
      </w:r>
      <w:r>
        <w:t xml:space="preserve"> Diyanet, Kur’an Yolu, 2/410</w:t>
      </w:r>
    </w:p>
  </w:footnote>
  <w:footnote w:id="23">
    <w:p w:rsidR="008505B9" w:rsidRDefault="008505B9">
      <w:pPr>
        <w:pStyle w:val="DipnotMetni"/>
      </w:pPr>
      <w:r>
        <w:rPr>
          <w:rStyle w:val="DipnotBavurusu"/>
        </w:rPr>
        <w:footnoteRef/>
      </w:r>
      <w:r>
        <w:t xml:space="preserve"> </w:t>
      </w:r>
      <w:proofErr w:type="spellStart"/>
      <w:r>
        <w:t>Mâide</w:t>
      </w:r>
      <w:proofErr w:type="spellEnd"/>
      <w:r>
        <w:t xml:space="preserve"> 82</w:t>
      </w:r>
    </w:p>
  </w:footnote>
  <w:footnote w:id="24">
    <w:p w:rsidR="008505B9" w:rsidRDefault="008505B9">
      <w:pPr>
        <w:pStyle w:val="DipnotMetni"/>
      </w:pPr>
      <w:r>
        <w:rPr>
          <w:rStyle w:val="DipnotBavurusu"/>
        </w:rPr>
        <w:footnoteRef/>
      </w:r>
      <w:r>
        <w:t xml:space="preserve"> </w:t>
      </w:r>
      <w:proofErr w:type="spellStart"/>
      <w:r>
        <w:t>Nahl</w:t>
      </w:r>
      <w:proofErr w:type="spellEnd"/>
      <w:r>
        <w:t xml:space="preserve"> 22</w:t>
      </w:r>
    </w:p>
  </w:footnote>
  <w:footnote w:id="25">
    <w:p w:rsidR="008505B9" w:rsidRDefault="008505B9">
      <w:pPr>
        <w:pStyle w:val="DipnotMetni"/>
      </w:pPr>
      <w:r>
        <w:rPr>
          <w:rStyle w:val="DipnotBavurusu"/>
        </w:rPr>
        <w:footnoteRef/>
      </w:r>
      <w:r>
        <w:t xml:space="preserve"> </w:t>
      </w:r>
      <w:proofErr w:type="spellStart"/>
      <w:r>
        <w:t>Nahl</w:t>
      </w:r>
      <w:proofErr w:type="spellEnd"/>
      <w:r>
        <w:t xml:space="preserve"> 29</w:t>
      </w:r>
    </w:p>
  </w:footnote>
  <w:footnote w:id="26">
    <w:p w:rsidR="008505B9" w:rsidRDefault="008505B9">
      <w:pPr>
        <w:pStyle w:val="DipnotMetni"/>
      </w:pPr>
      <w:r>
        <w:rPr>
          <w:rStyle w:val="DipnotBavurusu"/>
        </w:rPr>
        <w:footnoteRef/>
      </w:r>
      <w:r>
        <w:t xml:space="preserve"> </w:t>
      </w:r>
      <w:proofErr w:type="spellStart"/>
      <w:r>
        <w:t>Nahl</w:t>
      </w:r>
      <w:proofErr w:type="spellEnd"/>
      <w:r>
        <w:t xml:space="preserve"> 23</w:t>
      </w:r>
    </w:p>
  </w:footnote>
  <w:footnote w:id="27">
    <w:p w:rsidR="008A2629" w:rsidRDefault="008A2629">
      <w:pPr>
        <w:pStyle w:val="DipnotMetni"/>
      </w:pPr>
      <w:r>
        <w:rPr>
          <w:rStyle w:val="DipnotBavurusu"/>
        </w:rPr>
        <w:footnoteRef/>
      </w:r>
      <w:r>
        <w:t xml:space="preserve"> </w:t>
      </w:r>
      <w:proofErr w:type="spellStart"/>
      <w:r>
        <w:t>A’râf</w:t>
      </w:r>
      <w:proofErr w:type="spellEnd"/>
      <w:r>
        <w:t xml:space="preserve"> 36</w:t>
      </w:r>
    </w:p>
  </w:footnote>
  <w:footnote w:id="28">
    <w:p w:rsidR="002255A4" w:rsidRDefault="002255A4">
      <w:pPr>
        <w:pStyle w:val="DipnotMetni"/>
      </w:pPr>
      <w:r>
        <w:rPr>
          <w:rStyle w:val="DipnotBavurusu"/>
        </w:rPr>
        <w:footnoteRef/>
      </w:r>
      <w:r>
        <w:t xml:space="preserve"> Secde 15.</w:t>
      </w:r>
    </w:p>
  </w:footnote>
  <w:footnote w:id="29">
    <w:p w:rsidR="008505B9" w:rsidRDefault="008505B9">
      <w:pPr>
        <w:pStyle w:val="DipnotMetni"/>
      </w:pPr>
      <w:r>
        <w:rPr>
          <w:rStyle w:val="DipnotBavurusu"/>
        </w:rPr>
        <w:footnoteRef/>
      </w:r>
      <w:r>
        <w:t xml:space="preserve"> </w:t>
      </w:r>
      <w:r w:rsidRPr="0006319A">
        <w:t xml:space="preserve">Müslim, </w:t>
      </w:r>
      <w:proofErr w:type="spellStart"/>
      <w:r w:rsidRPr="0006319A">
        <w:t>Îmân</w:t>
      </w:r>
      <w:proofErr w:type="spellEnd"/>
      <w:r w:rsidRPr="0006319A">
        <w:t>, 147</w:t>
      </w:r>
      <w:r>
        <w:t xml:space="preserve">; Ebu </w:t>
      </w:r>
      <w:proofErr w:type="spellStart"/>
      <w:r>
        <w:t>Dâvûd</w:t>
      </w:r>
      <w:proofErr w:type="spellEnd"/>
      <w:r>
        <w:t>, Libas, 29.</w:t>
      </w:r>
    </w:p>
  </w:footnote>
  <w:footnote w:id="30">
    <w:p w:rsidR="008505B9" w:rsidRDefault="008505B9">
      <w:pPr>
        <w:pStyle w:val="DipnotMetni"/>
      </w:pPr>
      <w:r>
        <w:rPr>
          <w:rStyle w:val="DipnotBavurusu"/>
        </w:rPr>
        <w:footnoteRef/>
      </w:r>
      <w:r>
        <w:t xml:space="preserve"> </w:t>
      </w:r>
      <w:proofErr w:type="spellStart"/>
      <w:r>
        <w:t>Nevevî</w:t>
      </w:r>
      <w:proofErr w:type="spellEnd"/>
      <w:r>
        <w:t>, el-</w:t>
      </w:r>
      <w:proofErr w:type="spellStart"/>
      <w:r>
        <w:t>Minhâc</w:t>
      </w:r>
      <w:proofErr w:type="spellEnd"/>
      <w:r>
        <w:t>, 2/91</w:t>
      </w:r>
    </w:p>
  </w:footnote>
  <w:footnote w:id="31">
    <w:p w:rsidR="008505B9" w:rsidRDefault="008505B9">
      <w:pPr>
        <w:pStyle w:val="DipnotMetni"/>
      </w:pPr>
      <w:r>
        <w:rPr>
          <w:rStyle w:val="DipnotBavurusu"/>
        </w:rPr>
        <w:footnoteRef/>
      </w:r>
      <w:r>
        <w:t xml:space="preserve"> </w:t>
      </w:r>
      <w:proofErr w:type="spellStart"/>
      <w:r>
        <w:t>Kuşeyrî</w:t>
      </w:r>
      <w:proofErr w:type="spellEnd"/>
      <w:r>
        <w:t xml:space="preserve">, </w:t>
      </w:r>
      <w:r w:rsidRPr="00D7703F">
        <w:rPr>
          <w:i/>
          <w:iCs/>
        </w:rPr>
        <w:t>Risale</w:t>
      </w:r>
      <w:r>
        <w:t>, 326.</w:t>
      </w:r>
    </w:p>
  </w:footnote>
  <w:footnote w:id="32">
    <w:p w:rsidR="008505B9" w:rsidRDefault="008505B9">
      <w:pPr>
        <w:pStyle w:val="DipnotMetni"/>
      </w:pPr>
      <w:r>
        <w:rPr>
          <w:rStyle w:val="DipnotBavurusu"/>
        </w:rPr>
        <w:footnoteRef/>
      </w:r>
      <w:r>
        <w:t xml:space="preserve"> </w:t>
      </w:r>
      <w:proofErr w:type="spellStart"/>
      <w:r>
        <w:t>Gazzâlî</w:t>
      </w:r>
      <w:proofErr w:type="spellEnd"/>
      <w:r>
        <w:t>, İhya, 6/383.</w:t>
      </w:r>
    </w:p>
  </w:footnote>
  <w:footnote w:id="33">
    <w:p w:rsidR="002C66A0" w:rsidRDefault="002C66A0">
      <w:pPr>
        <w:pStyle w:val="DipnotMetni"/>
      </w:pPr>
      <w:r>
        <w:rPr>
          <w:rStyle w:val="DipnotBavurusu"/>
        </w:rPr>
        <w:footnoteRef/>
      </w:r>
      <w:r>
        <w:t xml:space="preserve"> </w:t>
      </w:r>
      <w:proofErr w:type="spellStart"/>
      <w:r>
        <w:t>Neml</w:t>
      </w:r>
      <w:proofErr w:type="spellEnd"/>
      <w:r>
        <w:t xml:space="preserve"> 14</w:t>
      </w:r>
    </w:p>
  </w:footnote>
  <w:footnote w:id="34">
    <w:p w:rsidR="008505B9" w:rsidRDefault="008505B9" w:rsidP="00467148">
      <w:pPr>
        <w:pStyle w:val="DipnotMetni"/>
      </w:pPr>
      <w:r>
        <w:rPr>
          <w:rStyle w:val="DipnotBavurusu"/>
        </w:rPr>
        <w:footnoteRef/>
      </w:r>
      <w:r>
        <w:t xml:space="preserve"> </w:t>
      </w:r>
      <w:proofErr w:type="spellStart"/>
      <w:r>
        <w:t>Taberânî</w:t>
      </w:r>
      <w:proofErr w:type="spellEnd"/>
      <w:r>
        <w:t xml:space="preserve">, </w:t>
      </w:r>
      <w:proofErr w:type="spellStart"/>
      <w:r w:rsidRPr="0083120C">
        <w:rPr>
          <w:i/>
          <w:iCs/>
        </w:rPr>
        <w:t>Mu’cemu’s-sağîr</w:t>
      </w:r>
      <w:proofErr w:type="spellEnd"/>
      <w:r>
        <w:t>, 1/362</w:t>
      </w:r>
    </w:p>
  </w:footnote>
  <w:footnote w:id="35">
    <w:p w:rsidR="008505B9" w:rsidRDefault="008505B9" w:rsidP="002F6302">
      <w:pPr>
        <w:pStyle w:val="DipnotMetni"/>
      </w:pPr>
      <w:r>
        <w:rPr>
          <w:rStyle w:val="DipnotBavurusu"/>
        </w:rPr>
        <w:footnoteRef/>
      </w:r>
      <w:r>
        <w:t xml:space="preserve"> Ebu </w:t>
      </w:r>
      <w:proofErr w:type="spellStart"/>
      <w:r>
        <w:t>Dâvûd</w:t>
      </w:r>
      <w:proofErr w:type="spellEnd"/>
      <w:r>
        <w:t xml:space="preserve">, </w:t>
      </w:r>
      <w:proofErr w:type="spellStart"/>
      <w:r>
        <w:t>Tereccül</w:t>
      </w:r>
      <w:proofErr w:type="spellEnd"/>
      <w:r>
        <w:t xml:space="preserve">, 1; </w:t>
      </w:r>
      <w:proofErr w:type="spellStart"/>
      <w:r>
        <w:t>İbn</w:t>
      </w:r>
      <w:proofErr w:type="spellEnd"/>
      <w:r>
        <w:t xml:space="preserve"> </w:t>
      </w:r>
      <w:proofErr w:type="spellStart"/>
      <w:r>
        <w:t>Mâce</w:t>
      </w:r>
      <w:proofErr w:type="spellEnd"/>
      <w:r>
        <w:t xml:space="preserve">, </w:t>
      </w:r>
      <w:proofErr w:type="spellStart"/>
      <w:r>
        <w:t>Zühd</w:t>
      </w:r>
      <w:proofErr w:type="spellEnd"/>
      <w:r>
        <w:t xml:space="preserve">, 4; </w:t>
      </w:r>
      <w:proofErr w:type="spellStart"/>
      <w:r>
        <w:t>Ahmed</w:t>
      </w:r>
      <w:proofErr w:type="spellEnd"/>
      <w:r>
        <w:t xml:space="preserve"> b. </w:t>
      </w:r>
      <w:proofErr w:type="spellStart"/>
      <w:r>
        <w:t>Hanbel</w:t>
      </w:r>
      <w:proofErr w:type="spellEnd"/>
      <w:r>
        <w:t xml:space="preserve">, </w:t>
      </w:r>
      <w:proofErr w:type="spellStart"/>
      <w:r w:rsidRPr="0083120C">
        <w:rPr>
          <w:i/>
          <w:iCs/>
        </w:rPr>
        <w:t>Müsned</w:t>
      </w:r>
      <w:proofErr w:type="spellEnd"/>
      <w:r>
        <w:t>, 39/496</w:t>
      </w:r>
    </w:p>
  </w:footnote>
  <w:footnote w:id="36">
    <w:p w:rsidR="008505B9" w:rsidRDefault="008505B9">
      <w:pPr>
        <w:pStyle w:val="DipnotMetni"/>
      </w:pPr>
      <w:r>
        <w:rPr>
          <w:rStyle w:val="DipnotBavurusu"/>
        </w:rPr>
        <w:footnoteRef/>
      </w:r>
      <w:r>
        <w:t xml:space="preserve"> </w:t>
      </w:r>
      <w:proofErr w:type="spellStart"/>
      <w:r>
        <w:t>İbn</w:t>
      </w:r>
      <w:proofErr w:type="spellEnd"/>
      <w:r>
        <w:t xml:space="preserve"> Hacer, </w:t>
      </w:r>
      <w:proofErr w:type="spellStart"/>
      <w:r w:rsidRPr="0083120C">
        <w:rPr>
          <w:i/>
          <w:iCs/>
        </w:rPr>
        <w:t>Fethu’l-</w:t>
      </w:r>
      <w:proofErr w:type="gramStart"/>
      <w:r w:rsidRPr="0083120C">
        <w:rPr>
          <w:i/>
          <w:iCs/>
        </w:rPr>
        <w:t>Bârî</w:t>
      </w:r>
      <w:proofErr w:type="spellEnd"/>
      <w:r>
        <w:t>,</w:t>
      </w:r>
      <w:proofErr w:type="gramEnd"/>
      <w:r>
        <w:t xml:space="preserve"> 10/368</w:t>
      </w:r>
    </w:p>
  </w:footnote>
  <w:footnote w:id="37">
    <w:p w:rsidR="008505B9" w:rsidRDefault="008505B9">
      <w:pPr>
        <w:pStyle w:val="DipnotMetni"/>
      </w:pPr>
      <w:r>
        <w:rPr>
          <w:rStyle w:val="DipnotBavurusu"/>
        </w:rPr>
        <w:footnoteRef/>
      </w:r>
      <w:r>
        <w:t xml:space="preserve"> </w:t>
      </w:r>
      <w:proofErr w:type="spellStart"/>
      <w:r>
        <w:t>Beyhakî</w:t>
      </w:r>
      <w:proofErr w:type="spellEnd"/>
      <w:r>
        <w:t xml:space="preserve">, </w:t>
      </w:r>
      <w:proofErr w:type="spellStart"/>
      <w:r w:rsidRPr="0083120C">
        <w:rPr>
          <w:i/>
          <w:iCs/>
        </w:rPr>
        <w:t>Şuabu’l-Îmân</w:t>
      </w:r>
      <w:proofErr w:type="spellEnd"/>
      <w:r>
        <w:t>, 8/431</w:t>
      </w:r>
    </w:p>
  </w:footnote>
  <w:footnote w:id="38">
    <w:p w:rsidR="008505B9" w:rsidRDefault="008505B9">
      <w:pPr>
        <w:pStyle w:val="DipnotMetni"/>
      </w:pPr>
      <w:r>
        <w:rPr>
          <w:rStyle w:val="DipnotBavurusu"/>
        </w:rPr>
        <w:footnoteRef/>
      </w:r>
      <w:r>
        <w:t xml:space="preserve"> </w:t>
      </w:r>
      <w:proofErr w:type="spellStart"/>
      <w:r>
        <w:t>Ahmed</w:t>
      </w:r>
      <w:proofErr w:type="spellEnd"/>
      <w:r>
        <w:t xml:space="preserve"> b. </w:t>
      </w:r>
      <w:proofErr w:type="spellStart"/>
      <w:r>
        <w:t>Hanbel</w:t>
      </w:r>
      <w:proofErr w:type="spellEnd"/>
      <w:r>
        <w:t xml:space="preserve">, </w:t>
      </w:r>
      <w:proofErr w:type="spellStart"/>
      <w:r w:rsidRPr="0083120C">
        <w:rPr>
          <w:i/>
          <w:iCs/>
        </w:rPr>
        <w:t>Müsned</w:t>
      </w:r>
      <w:proofErr w:type="spellEnd"/>
      <w:r>
        <w:t xml:space="preserve">, 36/586 </w:t>
      </w:r>
    </w:p>
  </w:footnote>
  <w:footnote w:id="39">
    <w:p w:rsidR="008505B9" w:rsidRDefault="008505B9" w:rsidP="00EB45CD">
      <w:pPr>
        <w:pStyle w:val="DipnotMetni"/>
      </w:pPr>
      <w:r>
        <w:rPr>
          <w:rStyle w:val="DipnotBavurusu"/>
        </w:rPr>
        <w:footnoteRef/>
      </w:r>
      <w:r>
        <w:t xml:space="preserve"> </w:t>
      </w:r>
      <w:proofErr w:type="spellStart"/>
      <w:r>
        <w:t>Tirmizi</w:t>
      </w:r>
      <w:proofErr w:type="spellEnd"/>
      <w:r>
        <w:t xml:space="preserve">, </w:t>
      </w:r>
      <w:proofErr w:type="spellStart"/>
      <w:r>
        <w:t>Kıyâmet</w:t>
      </w:r>
      <w:proofErr w:type="spellEnd"/>
      <w:r>
        <w:t xml:space="preserve">, 17. </w:t>
      </w:r>
      <w:proofErr w:type="spellStart"/>
      <w:r>
        <w:t>Tirmizî</w:t>
      </w:r>
      <w:proofErr w:type="spellEnd"/>
      <w:r>
        <w:t xml:space="preserve"> hadisin zayıf olduğunu belirtir. </w:t>
      </w:r>
    </w:p>
  </w:footnote>
  <w:footnote w:id="40">
    <w:p w:rsidR="008505B9" w:rsidRDefault="008505B9" w:rsidP="00EB45CD">
      <w:pPr>
        <w:pStyle w:val="DipnotMetni"/>
      </w:pPr>
      <w:r>
        <w:rPr>
          <w:rStyle w:val="DipnotBavurusu"/>
        </w:rPr>
        <w:footnoteRef/>
      </w:r>
      <w:r>
        <w:t xml:space="preserve"> </w:t>
      </w:r>
      <w:proofErr w:type="spellStart"/>
      <w:r>
        <w:t>Mübârekfûrî</w:t>
      </w:r>
      <w:proofErr w:type="spellEnd"/>
      <w:r>
        <w:t xml:space="preserve">, </w:t>
      </w:r>
      <w:proofErr w:type="spellStart"/>
      <w:r w:rsidRPr="00EB45CD">
        <w:rPr>
          <w:i/>
          <w:iCs/>
        </w:rPr>
        <w:t>Tuhfetu’l-Ahvezî</w:t>
      </w:r>
      <w:proofErr w:type="spellEnd"/>
      <w:r>
        <w:t xml:space="preserve">, 7/121-2; </w:t>
      </w:r>
      <w:proofErr w:type="spellStart"/>
      <w:r>
        <w:t>Râgıp</w:t>
      </w:r>
      <w:proofErr w:type="spellEnd"/>
      <w:r>
        <w:t xml:space="preserve"> el-</w:t>
      </w:r>
      <w:proofErr w:type="spellStart"/>
      <w:r>
        <w:t>İsfahânî</w:t>
      </w:r>
      <w:proofErr w:type="spellEnd"/>
      <w:r>
        <w:t>, Mü</w:t>
      </w:r>
      <w:r w:rsidR="00117265">
        <w:t xml:space="preserve">fredat, 184, </w:t>
      </w:r>
      <w:proofErr w:type="spellStart"/>
      <w:r w:rsidR="00655B1C">
        <w:t>Izutsu</w:t>
      </w:r>
      <w:proofErr w:type="spellEnd"/>
      <w:r w:rsidR="00655B1C">
        <w:t xml:space="preserve">, Kur’an’da Dinî ve </w:t>
      </w:r>
      <w:proofErr w:type="spellStart"/>
      <w:r w:rsidR="00655B1C">
        <w:t>Ahlakî</w:t>
      </w:r>
      <w:proofErr w:type="spellEnd"/>
      <w:r w:rsidR="00655B1C">
        <w:t xml:space="preserve"> Kavramlar, </w:t>
      </w:r>
      <w:r w:rsidR="00117265">
        <w:t xml:space="preserve"> 242.</w:t>
      </w:r>
    </w:p>
  </w:footnote>
  <w:footnote w:id="41">
    <w:p w:rsidR="008505B9" w:rsidRDefault="008505B9" w:rsidP="005B6629">
      <w:pPr>
        <w:pStyle w:val="DipnotMetni"/>
      </w:pPr>
      <w:r>
        <w:rPr>
          <w:rStyle w:val="DipnotBavurusu"/>
        </w:rPr>
        <w:footnoteRef/>
      </w:r>
      <w:r>
        <w:t xml:space="preserve"> </w:t>
      </w:r>
      <w:proofErr w:type="spellStart"/>
      <w:r>
        <w:t>Buhârî</w:t>
      </w:r>
      <w:proofErr w:type="spellEnd"/>
      <w:r>
        <w:t>, Libas, 1, 2, 5; Müslim, Libas, 48</w:t>
      </w:r>
    </w:p>
  </w:footnote>
  <w:footnote w:id="42">
    <w:p w:rsidR="008505B9" w:rsidRDefault="008505B9">
      <w:pPr>
        <w:pStyle w:val="DipnotMetni"/>
      </w:pPr>
      <w:r>
        <w:rPr>
          <w:rStyle w:val="DipnotBavurusu"/>
        </w:rPr>
        <w:footnoteRef/>
      </w:r>
      <w:r>
        <w:t xml:space="preserve"> Sandıkçı, </w:t>
      </w:r>
      <w:proofErr w:type="spellStart"/>
      <w:r>
        <w:t>Câmiu’l-Usûl</w:t>
      </w:r>
      <w:proofErr w:type="spellEnd"/>
      <w:r>
        <w:t xml:space="preserve"> Tercüme ve Şerh, 17/242</w:t>
      </w:r>
    </w:p>
  </w:footnote>
  <w:footnote w:id="43">
    <w:p w:rsidR="008505B9" w:rsidRDefault="008505B9">
      <w:pPr>
        <w:pStyle w:val="DipnotMetni"/>
      </w:pPr>
      <w:r>
        <w:rPr>
          <w:rStyle w:val="DipnotBavurusu"/>
        </w:rPr>
        <w:footnoteRef/>
      </w:r>
      <w:r>
        <w:t xml:space="preserve"> </w:t>
      </w:r>
      <w:proofErr w:type="spellStart"/>
      <w:r>
        <w:t>İbn</w:t>
      </w:r>
      <w:proofErr w:type="spellEnd"/>
      <w:r>
        <w:t xml:space="preserve"> Hacer, </w:t>
      </w:r>
      <w:proofErr w:type="spellStart"/>
      <w:r w:rsidRPr="0083120C">
        <w:rPr>
          <w:i/>
          <w:iCs/>
        </w:rPr>
        <w:t>Fethu’l-</w:t>
      </w:r>
      <w:proofErr w:type="gramStart"/>
      <w:r w:rsidRPr="0083120C">
        <w:rPr>
          <w:i/>
          <w:iCs/>
        </w:rPr>
        <w:t>Bârî</w:t>
      </w:r>
      <w:proofErr w:type="spellEnd"/>
      <w:r>
        <w:rPr>
          <w:i/>
          <w:iCs/>
        </w:rPr>
        <w:t>,</w:t>
      </w:r>
      <w:proofErr w:type="gramEnd"/>
      <w:r>
        <w:t xml:space="preserve"> 10/259</w:t>
      </w:r>
    </w:p>
  </w:footnote>
  <w:footnote w:id="44">
    <w:p w:rsidR="008505B9" w:rsidRDefault="008505B9">
      <w:pPr>
        <w:pStyle w:val="DipnotMetni"/>
      </w:pPr>
      <w:r>
        <w:rPr>
          <w:rStyle w:val="DipnotBavurusu"/>
        </w:rPr>
        <w:footnoteRef/>
      </w:r>
      <w:r>
        <w:t xml:space="preserve"> </w:t>
      </w:r>
      <w:proofErr w:type="spellStart"/>
      <w:r>
        <w:t>İbn</w:t>
      </w:r>
      <w:proofErr w:type="spellEnd"/>
      <w:r>
        <w:t xml:space="preserve"> Hacer, </w:t>
      </w:r>
      <w:proofErr w:type="spellStart"/>
      <w:r w:rsidRPr="0083120C">
        <w:rPr>
          <w:i/>
          <w:iCs/>
        </w:rPr>
        <w:t>Fethu’l-</w:t>
      </w:r>
      <w:proofErr w:type="gramStart"/>
      <w:r w:rsidRPr="0083120C">
        <w:rPr>
          <w:i/>
          <w:iCs/>
        </w:rPr>
        <w:t>Bârî</w:t>
      </w:r>
      <w:proofErr w:type="spellEnd"/>
      <w:r>
        <w:rPr>
          <w:i/>
          <w:iCs/>
        </w:rPr>
        <w:t>,</w:t>
      </w:r>
      <w:proofErr w:type="gramEnd"/>
      <w:r>
        <w:t xml:space="preserve"> 10/258</w:t>
      </w:r>
    </w:p>
  </w:footnote>
  <w:footnote w:id="45">
    <w:p w:rsidR="008505B9" w:rsidRDefault="008505B9" w:rsidP="0083120C">
      <w:pPr>
        <w:pStyle w:val="DipnotMetni"/>
      </w:pPr>
      <w:r>
        <w:rPr>
          <w:rStyle w:val="DipnotBavurusu"/>
        </w:rPr>
        <w:footnoteRef/>
      </w:r>
      <w:r>
        <w:t xml:space="preserve"> </w:t>
      </w:r>
      <w:proofErr w:type="spellStart"/>
      <w:r>
        <w:t>Ahmed</w:t>
      </w:r>
      <w:proofErr w:type="spellEnd"/>
      <w:r>
        <w:t xml:space="preserve"> b. </w:t>
      </w:r>
      <w:proofErr w:type="spellStart"/>
      <w:r>
        <w:t>Hanbel</w:t>
      </w:r>
      <w:proofErr w:type="spellEnd"/>
      <w:r>
        <w:t xml:space="preserve">, </w:t>
      </w:r>
      <w:proofErr w:type="spellStart"/>
      <w:r w:rsidRPr="0083120C">
        <w:rPr>
          <w:i/>
          <w:iCs/>
        </w:rPr>
        <w:t>Müsned</w:t>
      </w:r>
      <w:proofErr w:type="spellEnd"/>
      <w:r>
        <w:rPr>
          <w:i/>
          <w:iCs/>
        </w:rPr>
        <w:t>,</w:t>
      </w:r>
      <w:r>
        <w:t xml:space="preserve"> 24/372 </w:t>
      </w:r>
    </w:p>
  </w:footnote>
  <w:footnote w:id="46">
    <w:p w:rsidR="008505B9" w:rsidRDefault="008505B9">
      <w:pPr>
        <w:pStyle w:val="DipnotMetni"/>
      </w:pPr>
      <w:r>
        <w:rPr>
          <w:rStyle w:val="DipnotBavurusu"/>
        </w:rPr>
        <w:footnoteRef/>
      </w:r>
      <w:r>
        <w:t xml:space="preserve"> </w:t>
      </w:r>
      <w:proofErr w:type="spellStart"/>
      <w:r>
        <w:t>Münâvî</w:t>
      </w:r>
      <w:proofErr w:type="spellEnd"/>
      <w:r>
        <w:t xml:space="preserve">, </w:t>
      </w:r>
      <w:proofErr w:type="spellStart"/>
      <w:r w:rsidRPr="0083120C">
        <w:rPr>
          <w:i/>
          <w:iCs/>
        </w:rPr>
        <w:t>Feyzu’l-Kadîr</w:t>
      </w:r>
      <w:proofErr w:type="spellEnd"/>
      <w:r>
        <w:t>, 6/237</w:t>
      </w:r>
    </w:p>
  </w:footnote>
  <w:footnote w:id="47">
    <w:p w:rsidR="0015031E" w:rsidRDefault="0015031E" w:rsidP="0015031E">
      <w:pPr>
        <w:pStyle w:val="DipnotMetni"/>
      </w:pPr>
      <w:r>
        <w:rPr>
          <w:rStyle w:val="DipnotBavurusu"/>
        </w:rPr>
        <w:footnoteRef/>
      </w:r>
      <w:r>
        <w:t xml:space="preserve"> Kalem 10-16 </w:t>
      </w:r>
    </w:p>
  </w:footnote>
  <w:footnote w:id="48">
    <w:p w:rsidR="00F91DE5" w:rsidRDefault="00F91DE5">
      <w:pPr>
        <w:pStyle w:val="DipnotMetni"/>
      </w:pPr>
      <w:r>
        <w:rPr>
          <w:rStyle w:val="DipnotBavurusu"/>
        </w:rPr>
        <w:footnoteRef/>
      </w:r>
      <w:r>
        <w:t xml:space="preserve"> Kur’an’da cennetliklerin ve cehennemliklerin ahlâkî vasıflarıyla tanıtıldığı ayetler için bk. </w:t>
      </w:r>
      <w:proofErr w:type="spellStart"/>
      <w:r w:rsidR="00655B1C">
        <w:t>Izutsu</w:t>
      </w:r>
      <w:proofErr w:type="spellEnd"/>
      <w:r w:rsidR="00655B1C">
        <w:t xml:space="preserve">, Kur’an’da Dinî ve </w:t>
      </w:r>
      <w:proofErr w:type="spellStart"/>
      <w:r w:rsidR="00655B1C">
        <w:t>Ahlakî</w:t>
      </w:r>
      <w:proofErr w:type="spellEnd"/>
      <w:r w:rsidR="00655B1C">
        <w:t xml:space="preserve"> Kavramlar, </w:t>
      </w:r>
      <w:r>
        <w:t xml:space="preserve"> 185 vd.</w:t>
      </w:r>
    </w:p>
  </w:footnote>
  <w:footnote w:id="49">
    <w:p w:rsidR="0015031E" w:rsidRDefault="0015031E">
      <w:pPr>
        <w:pStyle w:val="DipnotMetni"/>
      </w:pPr>
      <w:r>
        <w:rPr>
          <w:rStyle w:val="DipnotBavurusu"/>
        </w:rPr>
        <w:footnoteRef/>
      </w:r>
      <w:r>
        <w:t xml:space="preserve"> Muhammed 12.</w:t>
      </w:r>
    </w:p>
  </w:footnote>
  <w:footnote w:id="50">
    <w:p w:rsidR="008505B9" w:rsidRDefault="008505B9" w:rsidP="005B6629">
      <w:pPr>
        <w:pStyle w:val="DipnotMetni"/>
      </w:pPr>
      <w:r>
        <w:rPr>
          <w:rStyle w:val="DipnotBavurusu"/>
        </w:rPr>
        <w:footnoteRef/>
      </w:r>
      <w:r>
        <w:t xml:space="preserve"> </w:t>
      </w:r>
      <w:proofErr w:type="spellStart"/>
      <w:r w:rsidRPr="004424CA">
        <w:t>Buhârî</w:t>
      </w:r>
      <w:proofErr w:type="spellEnd"/>
      <w:r w:rsidRPr="004424CA">
        <w:t xml:space="preserve">, </w:t>
      </w:r>
      <w:proofErr w:type="spellStart"/>
      <w:r w:rsidRPr="004424CA">
        <w:t>Edeb</w:t>
      </w:r>
      <w:proofErr w:type="spellEnd"/>
      <w:r w:rsidRPr="004424CA">
        <w:t>, 61</w:t>
      </w:r>
      <w:r>
        <w:t>; Müslim, Cennet, 46.</w:t>
      </w:r>
    </w:p>
  </w:footnote>
  <w:footnote w:id="51">
    <w:p w:rsidR="008505B9" w:rsidRDefault="008505B9">
      <w:pPr>
        <w:pStyle w:val="DipnotMetni"/>
      </w:pPr>
      <w:r>
        <w:rPr>
          <w:rStyle w:val="DipnotBavurusu"/>
        </w:rPr>
        <w:footnoteRef/>
      </w:r>
      <w:r>
        <w:t xml:space="preserve"> </w:t>
      </w:r>
      <w:proofErr w:type="spellStart"/>
      <w:r>
        <w:t>Nevevî</w:t>
      </w:r>
      <w:proofErr w:type="spellEnd"/>
      <w:r>
        <w:t>, el-</w:t>
      </w:r>
      <w:proofErr w:type="spellStart"/>
      <w:r>
        <w:t>Minhâc</w:t>
      </w:r>
      <w:proofErr w:type="spellEnd"/>
      <w:r>
        <w:t xml:space="preserve"> 17/187</w:t>
      </w:r>
    </w:p>
  </w:footnote>
  <w:footnote w:id="52">
    <w:p w:rsidR="008505B9" w:rsidRDefault="008505B9">
      <w:pPr>
        <w:pStyle w:val="DipnotMetni"/>
      </w:pPr>
      <w:r>
        <w:rPr>
          <w:rStyle w:val="DipnotBavurusu"/>
        </w:rPr>
        <w:footnoteRef/>
      </w:r>
      <w:r>
        <w:t xml:space="preserve"> </w:t>
      </w:r>
      <w:proofErr w:type="spellStart"/>
      <w:r>
        <w:t>İbn</w:t>
      </w:r>
      <w:proofErr w:type="spellEnd"/>
      <w:r>
        <w:t xml:space="preserve"> Hacer, </w:t>
      </w:r>
      <w:proofErr w:type="spellStart"/>
      <w:r w:rsidRPr="0083120C">
        <w:rPr>
          <w:i/>
          <w:iCs/>
        </w:rPr>
        <w:t>Fethu’l-</w:t>
      </w:r>
      <w:proofErr w:type="gramStart"/>
      <w:r w:rsidRPr="0083120C">
        <w:rPr>
          <w:i/>
          <w:iCs/>
        </w:rPr>
        <w:t>Bârî</w:t>
      </w:r>
      <w:proofErr w:type="spellEnd"/>
      <w:r>
        <w:rPr>
          <w:i/>
          <w:iCs/>
        </w:rPr>
        <w:t>,</w:t>
      </w:r>
      <w:proofErr w:type="gramEnd"/>
      <w:r>
        <w:t xml:space="preserve"> 8/663</w:t>
      </w:r>
    </w:p>
  </w:footnote>
  <w:footnote w:id="53">
    <w:p w:rsidR="008505B9" w:rsidRDefault="008505B9">
      <w:pPr>
        <w:pStyle w:val="DipnotMetni"/>
      </w:pPr>
      <w:r>
        <w:rPr>
          <w:rStyle w:val="DipnotBavurusu"/>
        </w:rPr>
        <w:footnoteRef/>
      </w:r>
      <w:r>
        <w:t xml:space="preserve"> </w:t>
      </w:r>
      <w:proofErr w:type="spellStart"/>
      <w:r>
        <w:t>Ahmed</w:t>
      </w:r>
      <w:proofErr w:type="spellEnd"/>
      <w:r>
        <w:t xml:space="preserve"> b. </w:t>
      </w:r>
      <w:proofErr w:type="spellStart"/>
      <w:r>
        <w:t>Hanbel</w:t>
      </w:r>
      <w:proofErr w:type="spellEnd"/>
      <w:r>
        <w:t xml:space="preserve">, </w:t>
      </w:r>
      <w:proofErr w:type="spellStart"/>
      <w:r w:rsidRPr="0083120C">
        <w:rPr>
          <w:i/>
          <w:iCs/>
        </w:rPr>
        <w:t>Müsned</w:t>
      </w:r>
      <w:proofErr w:type="spellEnd"/>
      <w:r>
        <w:t>, 29/516</w:t>
      </w:r>
    </w:p>
  </w:footnote>
  <w:footnote w:id="54">
    <w:p w:rsidR="008505B9" w:rsidRDefault="008505B9">
      <w:pPr>
        <w:pStyle w:val="DipnotMetni"/>
      </w:pPr>
      <w:r>
        <w:rPr>
          <w:rStyle w:val="DipnotBavurusu"/>
        </w:rPr>
        <w:footnoteRef/>
      </w:r>
      <w:r>
        <w:t xml:space="preserve"> Ebu </w:t>
      </w:r>
      <w:proofErr w:type="spellStart"/>
      <w:r>
        <w:t>Dâvûd</w:t>
      </w:r>
      <w:proofErr w:type="spellEnd"/>
      <w:r>
        <w:t xml:space="preserve">, </w:t>
      </w:r>
      <w:proofErr w:type="spellStart"/>
      <w:r>
        <w:t>Edeb</w:t>
      </w:r>
      <w:proofErr w:type="spellEnd"/>
      <w:r>
        <w:t>, 8</w:t>
      </w:r>
    </w:p>
  </w:footnote>
  <w:footnote w:id="55">
    <w:p w:rsidR="008505B9" w:rsidRDefault="008505B9">
      <w:pPr>
        <w:pStyle w:val="DipnotMetni"/>
      </w:pPr>
      <w:r>
        <w:rPr>
          <w:rStyle w:val="DipnotBavurusu"/>
        </w:rPr>
        <w:footnoteRef/>
      </w:r>
      <w:r>
        <w:t xml:space="preserve"> </w:t>
      </w:r>
      <w:proofErr w:type="spellStart"/>
      <w:r>
        <w:t>İbn</w:t>
      </w:r>
      <w:proofErr w:type="spellEnd"/>
      <w:r>
        <w:t xml:space="preserve"> Hacer, </w:t>
      </w:r>
      <w:proofErr w:type="spellStart"/>
      <w:r w:rsidRPr="0083120C">
        <w:rPr>
          <w:i/>
          <w:iCs/>
        </w:rPr>
        <w:t>Fethu’l-</w:t>
      </w:r>
      <w:proofErr w:type="gramStart"/>
      <w:r w:rsidRPr="0083120C">
        <w:rPr>
          <w:i/>
          <w:iCs/>
        </w:rPr>
        <w:t>Bârî</w:t>
      </w:r>
      <w:proofErr w:type="spellEnd"/>
      <w:r>
        <w:t>,</w:t>
      </w:r>
      <w:proofErr w:type="gramEnd"/>
      <w:r>
        <w:t xml:space="preserve"> 8/663</w:t>
      </w:r>
    </w:p>
  </w:footnote>
  <w:footnote w:id="56">
    <w:p w:rsidR="008505B9" w:rsidRDefault="008505B9" w:rsidP="0083120C">
      <w:pPr>
        <w:pStyle w:val="DipnotMetni"/>
      </w:pPr>
      <w:r>
        <w:rPr>
          <w:rStyle w:val="DipnotBavurusu"/>
        </w:rPr>
        <w:footnoteRef/>
      </w:r>
      <w:r>
        <w:t xml:space="preserve"> </w:t>
      </w:r>
      <w:proofErr w:type="spellStart"/>
      <w:r>
        <w:t>Ahmed</w:t>
      </w:r>
      <w:proofErr w:type="spellEnd"/>
      <w:r>
        <w:t xml:space="preserve"> b. </w:t>
      </w:r>
      <w:proofErr w:type="spellStart"/>
      <w:r>
        <w:t>Hanbel</w:t>
      </w:r>
      <w:proofErr w:type="spellEnd"/>
      <w:r>
        <w:t xml:space="preserve">, </w:t>
      </w:r>
      <w:proofErr w:type="spellStart"/>
      <w:r w:rsidRPr="0083120C">
        <w:rPr>
          <w:i/>
          <w:iCs/>
        </w:rPr>
        <w:t>Müsned</w:t>
      </w:r>
      <w:proofErr w:type="spellEnd"/>
      <w:r>
        <w:t xml:space="preserve">, 11/585, Hâkim, </w:t>
      </w:r>
      <w:proofErr w:type="spellStart"/>
      <w:r w:rsidRPr="00A438F6">
        <w:rPr>
          <w:i/>
          <w:iCs/>
        </w:rPr>
        <w:t>Müstedrek</w:t>
      </w:r>
      <w:proofErr w:type="spellEnd"/>
      <w:r>
        <w:t xml:space="preserve">, 2/541, </w:t>
      </w:r>
      <w:proofErr w:type="spellStart"/>
      <w:r>
        <w:t>Münâvî</w:t>
      </w:r>
      <w:proofErr w:type="spellEnd"/>
      <w:r>
        <w:t xml:space="preserve">, </w:t>
      </w:r>
      <w:proofErr w:type="spellStart"/>
      <w:r w:rsidRPr="0083120C">
        <w:rPr>
          <w:i/>
          <w:iCs/>
        </w:rPr>
        <w:t>Feyzu’l-Kadîr</w:t>
      </w:r>
      <w:proofErr w:type="spellEnd"/>
      <w:r>
        <w:t>, 3/67</w:t>
      </w:r>
    </w:p>
  </w:footnote>
  <w:footnote w:id="57">
    <w:p w:rsidR="008505B9" w:rsidRDefault="008505B9">
      <w:pPr>
        <w:pStyle w:val="DipnotMetni"/>
      </w:pPr>
      <w:r>
        <w:rPr>
          <w:rStyle w:val="DipnotBavurusu"/>
        </w:rPr>
        <w:footnoteRef/>
      </w:r>
      <w:r>
        <w:t xml:space="preserve"> </w:t>
      </w:r>
      <w:proofErr w:type="spellStart"/>
      <w:r>
        <w:t>İbn</w:t>
      </w:r>
      <w:proofErr w:type="spellEnd"/>
      <w:r>
        <w:t xml:space="preserve"> Hacer, </w:t>
      </w:r>
      <w:proofErr w:type="spellStart"/>
      <w:r w:rsidRPr="0083120C">
        <w:rPr>
          <w:i/>
          <w:iCs/>
        </w:rPr>
        <w:t>Fethu’l-</w:t>
      </w:r>
      <w:proofErr w:type="gramStart"/>
      <w:r w:rsidRPr="0083120C">
        <w:rPr>
          <w:i/>
          <w:iCs/>
        </w:rPr>
        <w:t>Bârî</w:t>
      </w:r>
      <w:proofErr w:type="spellEnd"/>
      <w:r>
        <w:t>,</w:t>
      </w:r>
      <w:proofErr w:type="gramEnd"/>
      <w:r>
        <w:t xml:space="preserve"> 10/491</w:t>
      </w:r>
    </w:p>
  </w:footnote>
  <w:footnote w:id="58">
    <w:p w:rsidR="008505B9" w:rsidRDefault="008505B9" w:rsidP="005B6629">
      <w:pPr>
        <w:pStyle w:val="DipnotMetni"/>
      </w:pPr>
      <w:r>
        <w:rPr>
          <w:rStyle w:val="DipnotBavurusu"/>
        </w:rPr>
        <w:footnoteRef/>
      </w:r>
      <w:r>
        <w:t xml:space="preserve"> </w:t>
      </w:r>
      <w:proofErr w:type="spellStart"/>
      <w:r>
        <w:t>Buhârî</w:t>
      </w:r>
      <w:proofErr w:type="spellEnd"/>
      <w:r>
        <w:t>, Tefsir, 282; Müslim, Cennet, 34.</w:t>
      </w:r>
    </w:p>
  </w:footnote>
  <w:footnote w:id="59">
    <w:p w:rsidR="008505B9" w:rsidRDefault="008505B9" w:rsidP="005B6629">
      <w:pPr>
        <w:pStyle w:val="DipnotMetni"/>
      </w:pPr>
      <w:r>
        <w:rPr>
          <w:rStyle w:val="DipnotBavurusu"/>
        </w:rPr>
        <w:footnoteRef/>
      </w:r>
      <w:r>
        <w:t xml:space="preserve"> Müslim, Cennet, 35-6.</w:t>
      </w:r>
    </w:p>
  </w:footnote>
  <w:footnote w:id="60">
    <w:p w:rsidR="008505B9" w:rsidRDefault="008505B9" w:rsidP="00F77515">
      <w:pPr>
        <w:pStyle w:val="DipnotMetni"/>
      </w:pPr>
      <w:r>
        <w:rPr>
          <w:rStyle w:val="DipnotBavurusu"/>
        </w:rPr>
        <w:footnoteRef/>
      </w:r>
      <w:r>
        <w:t xml:space="preserve"> </w:t>
      </w:r>
      <w:proofErr w:type="spellStart"/>
      <w:r>
        <w:t>Osmânî</w:t>
      </w:r>
      <w:proofErr w:type="spellEnd"/>
      <w:r>
        <w:t xml:space="preserve">, </w:t>
      </w:r>
      <w:proofErr w:type="spellStart"/>
      <w:r w:rsidRPr="00F77515">
        <w:rPr>
          <w:i/>
          <w:iCs/>
        </w:rPr>
        <w:t>Fethü’l-Mülhim</w:t>
      </w:r>
      <w:proofErr w:type="spellEnd"/>
      <w:r>
        <w:t>, 6/105-6</w:t>
      </w:r>
    </w:p>
  </w:footnote>
  <w:footnote w:id="61">
    <w:p w:rsidR="008505B9" w:rsidRDefault="008505B9" w:rsidP="00EF4E7A">
      <w:pPr>
        <w:pStyle w:val="DipnotMetni"/>
      </w:pPr>
      <w:r>
        <w:rPr>
          <w:rStyle w:val="DipnotBavurusu"/>
        </w:rPr>
        <w:footnoteRef/>
      </w:r>
      <w:r>
        <w:t xml:space="preserve"> </w:t>
      </w:r>
      <w:proofErr w:type="spellStart"/>
      <w:r>
        <w:t>Ahmed</w:t>
      </w:r>
      <w:proofErr w:type="spellEnd"/>
      <w:r>
        <w:t xml:space="preserve"> b. </w:t>
      </w:r>
      <w:proofErr w:type="spellStart"/>
      <w:r>
        <w:t>Hanbel</w:t>
      </w:r>
      <w:proofErr w:type="spellEnd"/>
      <w:r>
        <w:t xml:space="preserve">, </w:t>
      </w:r>
      <w:proofErr w:type="spellStart"/>
      <w:r w:rsidRPr="0083120C">
        <w:rPr>
          <w:i/>
          <w:iCs/>
        </w:rPr>
        <w:t>Müsned</w:t>
      </w:r>
      <w:proofErr w:type="spellEnd"/>
      <w:r>
        <w:t xml:space="preserve">, 38/444. </w:t>
      </w:r>
      <w:proofErr w:type="spellStart"/>
      <w:r>
        <w:t>Arnaut</w:t>
      </w:r>
      <w:proofErr w:type="spellEnd"/>
      <w:r>
        <w:t xml:space="preserve"> isnadının zayıf olduğunu kaydeder.</w:t>
      </w:r>
    </w:p>
  </w:footnote>
  <w:footnote w:id="62">
    <w:p w:rsidR="008505B9" w:rsidRDefault="008505B9">
      <w:pPr>
        <w:pStyle w:val="DipnotMetni"/>
      </w:pPr>
      <w:r>
        <w:rPr>
          <w:rStyle w:val="DipnotBavurusu"/>
        </w:rPr>
        <w:footnoteRef/>
      </w:r>
      <w:r>
        <w:t xml:space="preserve"> </w:t>
      </w:r>
      <w:proofErr w:type="spellStart"/>
      <w:r>
        <w:t>Râgıp</w:t>
      </w:r>
      <w:proofErr w:type="spellEnd"/>
      <w:r>
        <w:t xml:space="preserve"> el-</w:t>
      </w:r>
      <w:proofErr w:type="spellStart"/>
      <w:r>
        <w:t>İsfahânî</w:t>
      </w:r>
      <w:proofErr w:type="spellEnd"/>
      <w:r>
        <w:t xml:space="preserve">, </w:t>
      </w:r>
      <w:proofErr w:type="spellStart"/>
      <w:r>
        <w:t>Müfredât</w:t>
      </w:r>
      <w:proofErr w:type="spellEnd"/>
      <w:r>
        <w:t>, 697</w:t>
      </w:r>
    </w:p>
  </w:footnote>
  <w:footnote w:id="63">
    <w:p w:rsidR="008505B9" w:rsidRDefault="008505B9">
      <w:pPr>
        <w:pStyle w:val="DipnotMetni"/>
      </w:pPr>
      <w:r>
        <w:rPr>
          <w:rStyle w:val="DipnotBavurusu"/>
        </w:rPr>
        <w:footnoteRef/>
      </w:r>
      <w:r>
        <w:t xml:space="preserve"> </w:t>
      </w:r>
      <w:proofErr w:type="spellStart"/>
      <w:r>
        <w:t>A’râf</w:t>
      </w:r>
      <w:proofErr w:type="spellEnd"/>
      <w:r>
        <w:t xml:space="preserve"> 75</w:t>
      </w:r>
    </w:p>
  </w:footnote>
  <w:footnote w:id="64">
    <w:p w:rsidR="008505B9" w:rsidRDefault="008505B9" w:rsidP="00A5608E">
      <w:pPr>
        <w:pStyle w:val="DipnotMetni"/>
      </w:pPr>
      <w:r>
        <w:rPr>
          <w:rStyle w:val="DipnotBavurusu"/>
        </w:rPr>
        <w:footnoteRef/>
      </w:r>
      <w:r>
        <w:t xml:space="preserve"> </w:t>
      </w:r>
      <w:proofErr w:type="spellStart"/>
      <w:r>
        <w:t>Tirmizî</w:t>
      </w:r>
      <w:proofErr w:type="spellEnd"/>
      <w:r>
        <w:t xml:space="preserve">, </w:t>
      </w:r>
      <w:proofErr w:type="spellStart"/>
      <w:r>
        <w:t>Sıfatu</w:t>
      </w:r>
      <w:proofErr w:type="spellEnd"/>
      <w:r>
        <w:t xml:space="preserve"> cehennem, 1.</w:t>
      </w:r>
    </w:p>
  </w:footnote>
  <w:footnote w:id="65">
    <w:p w:rsidR="008505B9" w:rsidRDefault="008505B9">
      <w:pPr>
        <w:pStyle w:val="DipnotMetni"/>
      </w:pPr>
      <w:r>
        <w:rPr>
          <w:rStyle w:val="DipnotBavurusu"/>
        </w:rPr>
        <w:footnoteRef/>
      </w:r>
      <w:r>
        <w:t xml:space="preserve"> </w:t>
      </w:r>
      <w:proofErr w:type="spellStart"/>
      <w:r>
        <w:t>Mübârekfûrî</w:t>
      </w:r>
      <w:proofErr w:type="spellEnd"/>
      <w:r>
        <w:t xml:space="preserve">, </w:t>
      </w:r>
      <w:proofErr w:type="spellStart"/>
      <w:r w:rsidRPr="00EB45CD">
        <w:rPr>
          <w:i/>
          <w:iCs/>
        </w:rPr>
        <w:t>Tuhfetu’l-Ahvezî</w:t>
      </w:r>
      <w:proofErr w:type="spellEnd"/>
      <w:r>
        <w:t>, 7/249.</w:t>
      </w:r>
    </w:p>
  </w:footnote>
  <w:footnote w:id="66">
    <w:p w:rsidR="008505B9" w:rsidRDefault="008505B9" w:rsidP="005B6629">
      <w:pPr>
        <w:pStyle w:val="DipnotMetni"/>
      </w:pPr>
      <w:r>
        <w:rPr>
          <w:rStyle w:val="DipnotBavurusu"/>
        </w:rPr>
        <w:footnoteRef/>
      </w:r>
      <w:r>
        <w:t xml:space="preserve"> Müslim, </w:t>
      </w:r>
      <w:proofErr w:type="spellStart"/>
      <w:r>
        <w:t>Birr</w:t>
      </w:r>
      <w:proofErr w:type="spellEnd"/>
      <w:r>
        <w:t xml:space="preserve">, 136; Ebu </w:t>
      </w:r>
      <w:proofErr w:type="spellStart"/>
      <w:r>
        <w:t>Dâvûd</w:t>
      </w:r>
      <w:proofErr w:type="spellEnd"/>
      <w:r>
        <w:t xml:space="preserve">, Libas, 29; </w:t>
      </w:r>
      <w:proofErr w:type="spellStart"/>
      <w:r>
        <w:t>Ahmed</w:t>
      </w:r>
      <w:proofErr w:type="spellEnd"/>
      <w:r>
        <w:t xml:space="preserve"> b. </w:t>
      </w:r>
      <w:proofErr w:type="spellStart"/>
      <w:r>
        <w:t>Hanbel</w:t>
      </w:r>
      <w:proofErr w:type="spellEnd"/>
      <w:r>
        <w:t xml:space="preserve">, </w:t>
      </w:r>
      <w:proofErr w:type="spellStart"/>
      <w:r w:rsidRPr="0083120C">
        <w:rPr>
          <w:i/>
          <w:iCs/>
        </w:rPr>
        <w:t>Müsned</w:t>
      </w:r>
      <w:proofErr w:type="spellEnd"/>
      <w:r>
        <w:t>, 12/337</w:t>
      </w:r>
    </w:p>
  </w:footnote>
  <w:footnote w:id="67">
    <w:p w:rsidR="008505B9" w:rsidRDefault="008505B9" w:rsidP="00690BC1">
      <w:pPr>
        <w:pStyle w:val="DipnotMetni"/>
      </w:pPr>
      <w:r>
        <w:rPr>
          <w:rStyle w:val="DipnotBavurusu"/>
        </w:rPr>
        <w:footnoteRef/>
      </w:r>
      <w:r>
        <w:t xml:space="preserve"> </w:t>
      </w:r>
      <w:proofErr w:type="spellStart"/>
      <w:r>
        <w:t>Tirmizî</w:t>
      </w:r>
      <w:proofErr w:type="spellEnd"/>
      <w:r>
        <w:t xml:space="preserve">, </w:t>
      </w:r>
      <w:proofErr w:type="spellStart"/>
      <w:r>
        <w:t>Sıfatu’l-kıyâme</w:t>
      </w:r>
      <w:proofErr w:type="spellEnd"/>
      <w:r>
        <w:t xml:space="preserve">, 47; </w:t>
      </w:r>
      <w:proofErr w:type="spellStart"/>
      <w:r>
        <w:t>Ahmed</w:t>
      </w:r>
      <w:proofErr w:type="spellEnd"/>
      <w:r>
        <w:t xml:space="preserve"> b. </w:t>
      </w:r>
      <w:proofErr w:type="spellStart"/>
      <w:r>
        <w:t>Hanbel</w:t>
      </w:r>
      <w:proofErr w:type="spellEnd"/>
      <w:r>
        <w:t xml:space="preserve">, </w:t>
      </w:r>
      <w:proofErr w:type="spellStart"/>
      <w:r w:rsidRPr="0083120C">
        <w:rPr>
          <w:i/>
          <w:iCs/>
        </w:rPr>
        <w:t>Müsned</w:t>
      </w:r>
      <w:proofErr w:type="spellEnd"/>
      <w:r>
        <w:t>, 11/260</w:t>
      </w:r>
    </w:p>
  </w:footnote>
  <w:footnote w:id="68">
    <w:p w:rsidR="008505B9" w:rsidRDefault="008505B9">
      <w:pPr>
        <w:pStyle w:val="DipnotMetni"/>
      </w:pPr>
      <w:r>
        <w:rPr>
          <w:rStyle w:val="DipnotBavurusu"/>
        </w:rPr>
        <w:footnoteRef/>
      </w:r>
      <w:r>
        <w:t xml:space="preserve"> </w:t>
      </w:r>
      <w:proofErr w:type="spellStart"/>
      <w:r>
        <w:t>Mübarekfurî</w:t>
      </w:r>
      <w:proofErr w:type="spellEnd"/>
      <w:r>
        <w:t xml:space="preserve">, </w:t>
      </w:r>
      <w:proofErr w:type="spellStart"/>
      <w:r w:rsidRPr="00A438F6">
        <w:rPr>
          <w:i/>
          <w:iCs/>
        </w:rPr>
        <w:t>Tuhfetu’l-Ahvezî</w:t>
      </w:r>
      <w:proofErr w:type="spellEnd"/>
      <w:r>
        <w:t>, 7/164</w:t>
      </w:r>
    </w:p>
  </w:footnote>
  <w:footnote w:id="69">
    <w:p w:rsidR="008505B9" w:rsidRDefault="008505B9">
      <w:pPr>
        <w:pStyle w:val="DipnotMetni"/>
      </w:pPr>
      <w:r>
        <w:rPr>
          <w:rStyle w:val="DipnotBavurusu"/>
        </w:rPr>
        <w:footnoteRef/>
      </w:r>
      <w:r>
        <w:t xml:space="preserve"> </w:t>
      </w:r>
      <w:proofErr w:type="spellStart"/>
      <w:r>
        <w:t>Tirmizî</w:t>
      </w:r>
      <w:proofErr w:type="spellEnd"/>
      <w:r>
        <w:t xml:space="preserve">, Siyer, 21; </w:t>
      </w:r>
      <w:proofErr w:type="spellStart"/>
      <w:r>
        <w:t>İbn</w:t>
      </w:r>
      <w:proofErr w:type="spellEnd"/>
      <w:r>
        <w:t xml:space="preserve"> </w:t>
      </w:r>
      <w:proofErr w:type="spellStart"/>
      <w:r>
        <w:t>Mâce</w:t>
      </w:r>
      <w:proofErr w:type="spellEnd"/>
      <w:r>
        <w:t xml:space="preserve">, Sadakat, 12; </w:t>
      </w:r>
      <w:proofErr w:type="spellStart"/>
      <w:r>
        <w:t>Ahmed</w:t>
      </w:r>
      <w:proofErr w:type="spellEnd"/>
      <w:r>
        <w:t xml:space="preserve"> b. </w:t>
      </w:r>
      <w:proofErr w:type="spellStart"/>
      <w:r>
        <w:t>Hanbel</w:t>
      </w:r>
      <w:proofErr w:type="spellEnd"/>
      <w:r>
        <w:t xml:space="preserve">, </w:t>
      </w:r>
      <w:proofErr w:type="spellStart"/>
      <w:r w:rsidRPr="0083120C">
        <w:rPr>
          <w:i/>
          <w:iCs/>
        </w:rPr>
        <w:t>Müsned</w:t>
      </w:r>
      <w:proofErr w:type="spellEnd"/>
      <w:r>
        <w:t xml:space="preserve">, 37/53 </w:t>
      </w:r>
    </w:p>
  </w:footnote>
  <w:footnote w:id="70">
    <w:p w:rsidR="008505B9" w:rsidRDefault="008505B9">
      <w:pPr>
        <w:pStyle w:val="DipnotMetni"/>
      </w:pPr>
      <w:r>
        <w:rPr>
          <w:rStyle w:val="DipnotBavurusu"/>
        </w:rPr>
        <w:footnoteRef/>
      </w:r>
      <w:r>
        <w:t xml:space="preserve"> </w:t>
      </w:r>
      <w:proofErr w:type="spellStart"/>
      <w:r>
        <w:t>Tahrim</w:t>
      </w:r>
      <w:proofErr w:type="spellEnd"/>
      <w:r>
        <w:t xml:space="preserve"> 8</w:t>
      </w:r>
    </w:p>
  </w:footnote>
  <w:footnote w:id="71">
    <w:p w:rsidR="008505B9" w:rsidRDefault="008505B9">
      <w:pPr>
        <w:pStyle w:val="DipnotMetni"/>
      </w:pPr>
      <w:r>
        <w:rPr>
          <w:rStyle w:val="DipnotBavurusu"/>
        </w:rPr>
        <w:footnoteRef/>
      </w:r>
      <w:r>
        <w:t xml:space="preserve"> </w:t>
      </w:r>
      <w:proofErr w:type="spellStart"/>
      <w:r>
        <w:t>Nahl</w:t>
      </w:r>
      <w:proofErr w:type="spellEnd"/>
      <w:r>
        <w:t xml:space="preserve"> 27</w:t>
      </w:r>
    </w:p>
  </w:footnote>
  <w:footnote w:id="72">
    <w:p w:rsidR="008505B9" w:rsidRDefault="008505B9">
      <w:pPr>
        <w:pStyle w:val="DipnotMetni"/>
      </w:pPr>
      <w:r>
        <w:rPr>
          <w:rStyle w:val="DipnotBavurusu"/>
        </w:rPr>
        <w:footnoteRef/>
      </w:r>
      <w:r>
        <w:t xml:space="preserve"> </w:t>
      </w:r>
      <w:proofErr w:type="spellStart"/>
      <w:r>
        <w:t>Tâhâ</w:t>
      </w:r>
      <w:proofErr w:type="spellEnd"/>
      <w:r>
        <w:t xml:space="preserve"> 48</w:t>
      </w:r>
    </w:p>
  </w:footnote>
  <w:footnote w:id="73">
    <w:p w:rsidR="008505B9" w:rsidRDefault="008505B9">
      <w:pPr>
        <w:pStyle w:val="DipnotMetni"/>
      </w:pPr>
      <w:r>
        <w:rPr>
          <w:rStyle w:val="DipnotBavurusu"/>
        </w:rPr>
        <w:footnoteRef/>
      </w:r>
      <w:r>
        <w:t xml:space="preserve"> </w:t>
      </w:r>
      <w:proofErr w:type="spellStart"/>
      <w:r>
        <w:t>Leyl</w:t>
      </w:r>
      <w:proofErr w:type="spellEnd"/>
      <w:r>
        <w:t xml:space="preserve"> 15-6</w:t>
      </w:r>
    </w:p>
  </w:footnote>
  <w:footnote w:id="74">
    <w:p w:rsidR="008505B9" w:rsidRDefault="008505B9" w:rsidP="005B6629">
      <w:pPr>
        <w:pStyle w:val="DipnotMetni"/>
      </w:pPr>
      <w:r>
        <w:rPr>
          <w:rStyle w:val="DipnotBavurusu"/>
        </w:rPr>
        <w:footnoteRef/>
      </w:r>
      <w:r>
        <w:t xml:space="preserve"> Müslim, İman, 106</w:t>
      </w:r>
    </w:p>
  </w:footnote>
  <w:footnote w:id="75">
    <w:p w:rsidR="008505B9" w:rsidRDefault="008505B9" w:rsidP="005B6629">
      <w:pPr>
        <w:pStyle w:val="DipnotMetni"/>
      </w:pPr>
      <w:r>
        <w:rPr>
          <w:rStyle w:val="DipnotBavurusu"/>
        </w:rPr>
        <w:footnoteRef/>
      </w:r>
      <w:r>
        <w:t xml:space="preserve"> Müslim, İman, 107</w:t>
      </w:r>
    </w:p>
  </w:footnote>
  <w:footnote w:id="76">
    <w:p w:rsidR="008505B9" w:rsidRDefault="008505B9" w:rsidP="003219B1">
      <w:pPr>
        <w:pStyle w:val="DipnotMetni"/>
      </w:pPr>
      <w:r>
        <w:rPr>
          <w:rStyle w:val="DipnotBavurusu"/>
        </w:rPr>
        <w:footnoteRef/>
      </w:r>
      <w:r>
        <w:t xml:space="preserve"> </w:t>
      </w:r>
      <w:proofErr w:type="spellStart"/>
      <w:r>
        <w:t>Tirmizî</w:t>
      </w:r>
      <w:proofErr w:type="spellEnd"/>
      <w:r>
        <w:t xml:space="preserve">, </w:t>
      </w:r>
      <w:proofErr w:type="spellStart"/>
      <w:r>
        <w:t>Sıfatu’l-cenne</w:t>
      </w:r>
      <w:proofErr w:type="spellEnd"/>
      <w:r>
        <w:t xml:space="preserve">, 25; </w:t>
      </w:r>
      <w:proofErr w:type="spellStart"/>
      <w:r>
        <w:t>Ahmed</w:t>
      </w:r>
      <w:proofErr w:type="spellEnd"/>
      <w:r>
        <w:t xml:space="preserve"> b. </w:t>
      </w:r>
      <w:proofErr w:type="spellStart"/>
      <w:r>
        <w:t>Hanbel</w:t>
      </w:r>
      <w:proofErr w:type="spellEnd"/>
      <w:r>
        <w:t xml:space="preserve">, </w:t>
      </w:r>
      <w:proofErr w:type="spellStart"/>
      <w:r w:rsidRPr="0083120C">
        <w:rPr>
          <w:i/>
          <w:iCs/>
        </w:rPr>
        <w:t>Müsned</w:t>
      </w:r>
      <w:proofErr w:type="spellEnd"/>
      <w:r>
        <w:t>, 35/285</w:t>
      </w:r>
    </w:p>
  </w:footnote>
  <w:footnote w:id="77">
    <w:p w:rsidR="008505B9" w:rsidRDefault="008505B9" w:rsidP="003219B1">
      <w:pPr>
        <w:pStyle w:val="DipnotMetni"/>
      </w:pPr>
      <w:r>
        <w:rPr>
          <w:rStyle w:val="DipnotBavurusu"/>
        </w:rPr>
        <w:footnoteRef/>
      </w:r>
      <w:r>
        <w:t xml:space="preserve"> </w:t>
      </w:r>
      <w:proofErr w:type="spellStart"/>
      <w:r>
        <w:t>Nesâî</w:t>
      </w:r>
      <w:proofErr w:type="spellEnd"/>
      <w:r>
        <w:t xml:space="preserve">, Zekat, 77; </w:t>
      </w:r>
      <w:proofErr w:type="spellStart"/>
      <w:r>
        <w:t>İbn</w:t>
      </w:r>
      <w:proofErr w:type="spellEnd"/>
      <w:r>
        <w:t xml:space="preserve"> </w:t>
      </w:r>
      <w:proofErr w:type="spellStart"/>
      <w:r>
        <w:t>Hibbân</w:t>
      </w:r>
      <w:proofErr w:type="spellEnd"/>
      <w:r>
        <w:t xml:space="preserve">, </w:t>
      </w:r>
      <w:proofErr w:type="spellStart"/>
      <w:r w:rsidRPr="00E83C05">
        <w:rPr>
          <w:i/>
          <w:iCs/>
        </w:rPr>
        <w:t>Sahîh</w:t>
      </w:r>
      <w:proofErr w:type="spellEnd"/>
      <w:r>
        <w:t>, 12/368</w:t>
      </w:r>
    </w:p>
  </w:footnote>
  <w:footnote w:id="78">
    <w:p w:rsidR="008505B9" w:rsidRDefault="008505B9">
      <w:pPr>
        <w:pStyle w:val="DipnotMetni"/>
      </w:pPr>
      <w:r>
        <w:rPr>
          <w:rStyle w:val="DipnotBavurusu"/>
        </w:rPr>
        <w:footnoteRef/>
      </w:r>
      <w:r>
        <w:t xml:space="preserve"> </w:t>
      </w:r>
      <w:proofErr w:type="spellStart"/>
      <w:r>
        <w:t>Ahmed</w:t>
      </w:r>
      <w:proofErr w:type="spellEnd"/>
      <w:r>
        <w:t xml:space="preserve"> b. </w:t>
      </w:r>
      <w:proofErr w:type="spellStart"/>
      <w:r>
        <w:t>Hanbel</w:t>
      </w:r>
      <w:proofErr w:type="spellEnd"/>
      <w:r>
        <w:t xml:space="preserve">, </w:t>
      </w:r>
      <w:proofErr w:type="spellStart"/>
      <w:r w:rsidRPr="0083120C">
        <w:rPr>
          <w:i/>
          <w:iCs/>
        </w:rPr>
        <w:t>Müsned</w:t>
      </w:r>
      <w:proofErr w:type="spellEnd"/>
      <w:r>
        <w:t>, 35/</w:t>
      </w:r>
      <w:proofErr w:type="gramStart"/>
      <w:r>
        <w:t xml:space="preserve">269 , </w:t>
      </w:r>
      <w:proofErr w:type="spellStart"/>
      <w:r>
        <w:t>Münâvî</w:t>
      </w:r>
      <w:proofErr w:type="spellEnd"/>
      <w:proofErr w:type="gramEnd"/>
      <w:r>
        <w:t xml:space="preserve">, </w:t>
      </w:r>
      <w:proofErr w:type="spellStart"/>
      <w:r w:rsidRPr="0083120C">
        <w:rPr>
          <w:i/>
          <w:iCs/>
        </w:rPr>
        <w:t>Feyzu’l-Kadîr</w:t>
      </w:r>
      <w:proofErr w:type="spellEnd"/>
      <w:r>
        <w:t>, 3/335</w:t>
      </w:r>
    </w:p>
  </w:footnote>
  <w:footnote w:id="79">
    <w:p w:rsidR="008505B9" w:rsidRDefault="008505B9" w:rsidP="00A438F6">
      <w:pPr>
        <w:pStyle w:val="DipnotMetni"/>
      </w:pPr>
      <w:r>
        <w:rPr>
          <w:rStyle w:val="DipnotBavurusu"/>
        </w:rPr>
        <w:footnoteRef/>
      </w:r>
      <w:r>
        <w:t xml:space="preserve"> </w:t>
      </w:r>
      <w:proofErr w:type="spellStart"/>
      <w:r>
        <w:t>Ahmed</w:t>
      </w:r>
      <w:proofErr w:type="spellEnd"/>
      <w:r>
        <w:t xml:space="preserve"> b. </w:t>
      </w:r>
      <w:proofErr w:type="spellStart"/>
      <w:r>
        <w:t>Hanbel</w:t>
      </w:r>
      <w:proofErr w:type="spellEnd"/>
      <w:r>
        <w:t xml:space="preserve">, </w:t>
      </w:r>
      <w:proofErr w:type="spellStart"/>
      <w:r w:rsidRPr="0083120C">
        <w:rPr>
          <w:i/>
          <w:iCs/>
        </w:rPr>
        <w:t>Müsned</w:t>
      </w:r>
      <w:proofErr w:type="spellEnd"/>
      <w:r>
        <w:t xml:space="preserve">, 15/297, </w:t>
      </w:r>
      <w:proofErr w:type="spellStart"/>
      <w:r>
        <w:t>Beyhakî</w:t>
      </w:r>
      <w:proofErr w:type="spellEnd"/>
      <w:r>
        <w:t xml:space="preserve">, </w:t>
      </w:r>
      <w:proofErr w:type="spellStart"/>
      <w:r w:rsidRPr="0083120C">
        <w:rPr>
          <w:i/>
          <w:iCs/>
        </w:rPr>
        <w:t>Şuabu’l-Îmân</w:t>
      </w:r>
      <w:proofErr w:type="spellEnd"/>
      <w:r>
        <w:t>, 11/100,</w:t>
      </w:r>
      <w:r w:rsidRPr="00A438F6">
        <w:t xml:space="preserve"> </w:t>
      </w:r>
      <w:proofErr w:type="spellStart"/>
      <w:r>
        <w:t>Münâvî</w:t>
      </w:r>
      <w:proofErr w:type="spellEnd"/>
      <w:r>
        <w:t xml:space="preserve">, </w:t>
      </w:r>
      <w:proofErr w:type="spellStart"/>
      <w:r w:rsidRPr="0083120C">
        <w:rPr>
          <w:i/>
          <w:iCs/>
        </w:rPr>
        <w:t>Feyzu’l-Kadîr</w:t>
      </w:r>
      <w:proofErr w:type="spellEnd"/>
      <w:r>
        <w:t>, 4/312</w:t>
      </w:r>
    </w:p>
  </w:footnote>
  <w:footnote w:id="80">
    <w:p w:rsidR="008505B9" w:rsidRDefault="008505B9">
      <w:pPr>
        <w:pStyle w:val="DipnotMetni"/>
      </w:pPr>
      <w:r>
        <w:rPr>
          <w:rStyle w:val="DipnotBavurusu"/>
        </w:rPr>
        <w:footnoteRef/>
      </w:r>
      <w:r>
        <w:t xml:space="preserve"> </w:t>
      </w:r>
      <w:proofErr w:type="spellStart"/>
      <w:r>
        <w:t>Nevevî</w:t>
      </w:r>
      <w:proofErr w:type="spellEnd"/>
      <w:r>
        <w:t>, el-</w:t>
      </w:r>
      <w:proofErr w:type="spellStart"/>
      <w:r>
        <w:t>Minhâc</w:t>
      </w:r>
      <w:proofErr w:type="spellEnd"/>
      <w:r>
        <w:t>, 2/116</w:t>
      </w:r>
    </w:p>
  </w:footnote>
  <w:footnote w:id="81">
    <w:p w:rsidR="008505B9" w:rsidRDefault="008505B9">
      <w:pPr>
        <w:pStyle w:val="DipnotMetni"/>
      </w:pPr>
      <w:r>
        <w:rPr>
          <w:rStyle w:val="DipnotBavurusu"/>
        </w:rPr>
        <w:footnoteRef/>
      </w:r>
      <w:r>
        <w:t xml:space="preserve"> </w:t>
      </w:r>
      <w:proofErr w:type="spellStart"/>
      <w:r>
        <w:t>Nevevî</w:t>
      </w:r>
      <w:proofErr w:type="spellEnd"/>
      <w:r>
        <w:t>, el-</w:t>
      </w:r>
      <w:proofErr w:type="spellStart"/>
      <w:r>
        <w:t>Minhâc</w:t>
      </w:r>
      <w:proofErr w:type="spellEnd"/>
      <w:r>
        <w:t>, 2/117</w:t>
      </w:r>
    </w:p>
  </w:footnote>
  <w:footnote w:id="82">
    <w:p w:rsidR="008505B9" w:rsidRDefault="008505B9">
      <w:pPr>
        <w:pStyle w:val="DipnotMetni"/>
      </w:pPr>
      <w:r>
        <w:rPr>
          <w:rStyle w:val="DipnotBavurusu"/>
        </w:rPr>
        <w:footnoteRef/>
      </w:r>
      <w:r>
        <w:t xml:space="preserve"> </w:t>
      </w:r>
      <w:proofErr w:type="spellStart"/>
      <w:r>
        <w:t>Osmânî</w:t>
      </w:r>
      <w:proofErr w:type="spellEnd"/>
      <w:r>
        <w:t xml:space="preserve">, </w:t>
      </w:r>
      <w:proofErr w:type="spellStart"/>
      <w:r w:rsidRPr="00F77515">
        <w:rPr>
          <w:i/>
          <w:iCs/>
        </w:rPr>
        <w:t>Fethü’l-Mülhim</w:t>
      </w:r>
      <w:proofErr w:type="spellEnd"/>
      <w:r>
        <w:t>,  2/69</w:t>
      </w:r>
    </w:p>
  </w:footnote>
  <w:footnote w:id="83">
    <w:p w:rsidR="008505B9" w:rsidRDefault="008505B9" w:rsidP="00BB67C1">
      <w:pPr>
        <w:pStyle w:val="DipnotMetni"/>
      </w:pPr>
      <w:r>
        <w:rPr>
          <w:rStyle w:val="DipnotBavurusu"/>
        </w:rPr>
        <w:footnoteRef/>
      </w:r>
      <w:r>
        <w:t xml:space="preserve"> </w:t>
      </w:r>
      <w:proofErr w:type="spellStart"/>
      <w:r w:rsidRPr="00D30C66">
        <w:t>Ebû</w:t>
      </w:r>
      <w:proofErr w:type="spellEnd"/>
      <w:r w:rsidRPr="00D30C66">
        <w:t xml:space="preserve"> </w:t>
      </w:r>
      <w:proofErr w:type="spellStart"/>
      <w:r w:rsidRPr="00D30C66">
        <w:t>Dâvûd</w:t>
      </w:r>
      <w:proofErr w:type="spellEnd"/>
      <w:r w:rsidRPr="00D30C66">
        <w:t xml:space="preserve">, </w:t>
      </w:r>
      <w:proofErr w:type="spellStart"/>
      <w:r w:rsidRPr="00D30C66">
        <w:t>Edeb</w:t>
      </w:r>
      <w:proofErr w:type="spellEnd"/>
      <w:r w:rsidRPr="00D30C66">
        <w:t>, 151-152</w:t>
      </w:r>
      <w:r>
        <w:t xml:space="preserve">; </w:t>
      </w:r>
      <w:proofErr w:type="spellStart"/>
      <w:r>
        <w:t>Ahmed</w:t>
      </w:r>
      <w:proofErr w:type="spellEnd"/>
      <w:r>
        <w:t xml:space="preserve"> b. </w:t>
      </w:r>
      <w:proofErr w:type="spellStart"/>
      <w:r>
        <w:t>Hanbel</w:t>
      </w:r>
      <w:proofErr w:type="spellEnd"/>
      <w:r>
        <w:t xml:space="preserve">, </w:t>
      </w:r>
      <w:proofErr w:type="spellStart"/>
      <w:r w:rsidRPr="0083120C">
        <w:rPr>
          <w:i/>
          <w:iCs/>
        </w:rPr>
        <w:t>Müsned</w:t>
      </w:r>
      <w:proofErr w:type="spellEnd"/>
      <w:r>
        <w:t xml:space="preserve">, 28/40; </w:t>
      </w:r>
      <w:proofErr w:type="spellStart"/>
      <w:r>
        <w:t>Beyhakî</w:t>
      </w:r>
      <w:proofErr w:type="spellEnd"/>
      <w:r>
        <w:t xml:space="preserve">, </w:t>
      </w:r>
      <w:proofErr w:type="spellStart"/>
      <w:r w:rsidRPr="0083120C">
        <w:rPr>
          <w:i/>
          <w:iCs/>
        </w:rPr>
        <w:t>Şuabu’l-Îmân</w:t>
      </w:r>
      <w:proofErr w:type="spellEnd"/>
      <w:r>
        <w:t xml:space="preserve">, 11/277 </w:t>
      </w:r>
    </w:p>
  </w:footnote>
  <w:footnote w:id="84">
    <w:p w:rsidR="008505B9" w:rsidRDefault="008505B9" w:rsidP="00C80DD7">
      <w:pPr>
        <w:pStyle w:val="DipnotMetni"/>
      </w:pPr>
      <w:r>
        <w:rPr>
          <w:rStyle w:val="DipnotBavurusu"/>
        </w:rPr>
        <w:footnoteRef/>
      </w:r>
      <w:r>
        <w:t xml:space="preserve"> </w:t>
      </w:r>
      <w:proofErr w:type="spellStart"/>
      <w:r w:rsidRPr="007B7B6D">
        <w:t>Tirmizî</w:t>
      </w:r>
      <w:proofErr w:type="spellEnd"/>
      <w:r w:rsidRPr="007B7B6D">
        <w:t xml:space="preserve">, </w:t>
      </w:r>
      <w:proofErr w:type="spellStart"/>
      <w:r w:rsidRPr="007B7B6D">
        <w:t>Zühd</w:t>
      </w:r>
      <w:proofErr w:type="spellEnd"/>
      <w:r w:rsidRPr="007B7B6D">
        <w:t>, 41</w:t>
      </w:r>
    </w:p>
  </w:footnote>
  <w:footnote w:id="85">
    <w:p w:rsidR="008505B9" w:rsidRDefault="008505B9" w:rsidP="00F309EA">
      <w:pPr>
        <w:pStyle w:val="DipnotMetni"/>
      </w:pPr>
      <w:r>
        <w:rPr>
          <w:rStyle w:val="DipnotBavurusu"/>
        </w:rPr>
        <w:footnoteRef/>
      </w:r>
      <w:r>
        <w:t xml:space="preserve"> </w:t>
      </w:r>
      <w:proofErr w:type="spellStart"/>
      <w:r>
        <w:t>Buhârî</w:t>
      </w:r>
      <w:proofErr w:type="spellEnd"/>
      <w:r>
        <w:t xml:space="preserve">, </w:t>
      </w:r>
      <w:r w:rsidRPr="00467148">
        <w:rPr>
          <w:i/>
          <w:iCs/>
        </w:rPr>
        <w:t>el-</w:t>
      </w:r>
      <w:proofErr w:type="spellStart"/>
      <w:r w:rsidRPr="00467148">
        <w:rPr>
          <w:i/>
          <w:iCs/>
        </w:rPr>
        <w:t>Edebu’l</w:t>
      </w:r>
      <w:proofErr w:type="spellEnd"/>
      <w:r w:rsidRPr="00467148">
        <w:rPr>
          <w:i/>
          <w:iCs/>
        </w:rPr>
        <w:t>-</w:t>
      </w:r>
      <w:proofErr w:type="spellStart"/>
      <w:r w:rsidRPr="00467148">
        <w:rPr>
          <w:i/>
          <w:iCs/>
        </w:rPr>
        <w:t>Müfred</w:t>
      </w:r>
      <w:proofErr w:type="spellEnd"/>
      <w:r>
        <w:t xml:space="preserve">, s. 443, hadis </w:t>
      </w:r>
      <w:proofErr w:type="spellStart"/>
      <w:r>
        <w:t>no</w:t>
      </w:r>
      <w:proofErr w:type="spellEnd"/>
      <w:r>
        <w:t xml:space="preserve">: 1308; </w:t>
      </w:r>
      <w:proofErr w:type="spellStart"/>
      <w:r>
        <w:t>Ahmed</w:t>
      </w:r>
      <w:proofErr w:type="spellEnd"/>
      <w:r>
        <w:t xml:space="preserve"> b. </w:t>
      </w:r>
      <w:proofErr w:type="spellStart"/>
      <w:r>
        <w:t>Hanbel</w:t>
      </w:r>
      <w:proofErr w:type="spellEnd"/>
      <w:r>
        <w:t xml:space="preserve">, </w:t>
      </w:r>
      <w:proofErr w:type="spellStart"/>
      <w:r w:rsidRPr="0083120C">
        <w:rPr>
          <w:i/>
          <w:iCs/>
        </w:rPr>
        <w:t>Müsned</w:t>
      </w:r>
      <w:proofErr w:type="spellEnd"/>
      <w:r>
        <w:t xml:space="preserve">, 14/418 </w:t>
      </w:r>
    </w:p>
  </w:footnote>
  <w:footnote w:id="86">
    <w:p w:rsidR="008505B9" w:rsidRDefault="008505B9" w:rsidP="00F77515">
      <w:pPr>
        <w:pStyle w:val="DipnotMetni"/>
      </w:pPr>
      <w:r>
        <w:rPr>
          <w:rStyle w:val="DipnotBavurusu"/>
        </w:rPr>
        <w:footnoteRef/>
      </w:r>
      <w:r>
        <w:t xml:space="preserve"> </w:t>
      </w:r>
      <w:proofErr w:type="spellStart"/>
      <w:r>
        <w:t>İbn</w:t>
      </w:r>
      <w:proofErr w:type="spellEnd"/>
      <w:r>
        <w:t xml:space="preserve"> </w:t>
      </w:r>
      <w:proofErr w:type="spellStart"/>
      <w:r>
        <w:t>Hibbân</w:t>
      </w:r>
      <w:proofErr w:type="spellEnd"/>
      <w:r>
        <w:t xml:space="preserve">, </w:t>
      </w:r>
      <w:proofErr w:type="spellStart"/>
      <w:r w:rsidRPr="00F77515">
        <w:rPr>
          <w:i/>
          <w:iCs/>
        </w:rPr>
        <w:t>Sahîh</w:t>
      </w:r>
      <w:proofErr w:type="spellEnd"/>
      <w:r>
        <w:t xml:space="preserve">, 12/368, </w:t>
      </w:r>
      <w:proofErr w:type="spellStart"/>
      <w:r>
        <w:t>Tirmizî</w:t>
      </w:r>
      <w:proofErr w:type="spellEnd"/>
      <w:r>
        <w:t xml:space="preserve">, </w:t>
      </w:r>
      <w:proofErr w:type="spellStart"/>
      <w:r>
        <w:t>Birr</w:t>
      </w:r>
      <w:proofErr w:type="spellEnd"/>
      <w:r>
        <w:t>, 71</w:t>
      </w:r>
    </w:p>
  </w:footnote>
  <w:footnote w:id="87">
    <w:p w:rsidR="008505B9" w:rsidRDefault="008505B9">
      <w:pPr>
        <w:pStyle w:val="DipnotMetni"/>
      </w:pPr>
      <w:r>
        <w:rPr>
          <w:rStyle w:val="DipnotBavurusu"/>
        </w:rPr>
        <w:footnoteRef/>
      </w:r>
      <w:r>
        <w:t xml:space="preserve"> </w:t>
      </w:r>
      <w:proofErr w:type="spellStart"/>
      <w:r>
        <w:t>İbnu’l</w:t>
      </w:r>
      <w:proofErr w:type="spellEnd"/>
      <w:r>
        <w:t xml:space="preserve">-Esîr, </w:t>
      </w:r>
      <w:r w:rsidRPr="00E83C05">
        <w:rPr>
          <w:i/>
          <w:iCs/>
        </w:rPr>
        <w:t>en-</w:t>
      </w:r>
      <w:proofErr w:type="spellStart"/>
      <w:r w:rsidRPr="00E83C05">
        <w:rPr>
          <w:i/>
          <w:iCs/>
        </w:rPr>
        <w:t>Nihâye</w:t>
      </w:r>
      <w:proofErr w:type="spellEnd"/>
      <w:r>
        <w:t>, 1/209</w:t>
      </w:r>
    </w:p>
  </w:footnote>
  <w:footnote w:id="88">
    <w:p w:rsidR="008505B9" w:rsidRDefault="008505B9">
      <w:pPr>
        <w:pStyle w:val="DipnotMetni"/>
      </w:pPr>
      <w:r>
        <w:rPr>
          <w:rStyle w:val="DipnotBavurusu"/>
        </w:rPr>
        <w:footnoteRef/>
      </w:r>
      <w:r>
        <w:t xml:space="preserve"> </w:t>
      </w:r>
      <w:proofErr w:type="spellStart"/>
      <w:r>
        <w:t>Tirmizî</w:t>
      </w:r>
      <w:proofErr w:type="spellEnd"/>
      <w:r>
        <w:t xml:space="preserve">, </w:t>
      </w:r>
      <w:proofErr w:type="spellStart"/>
      <w:r>
        <w:t>Birr</w:t>
      </w:r>
      <w:proofErr w:type="spellEnd"/>
      <w:r>
        <w:t>, 71</w:t>
      </w:r>
    </w:p>
  </w:footnote>
  <w:footnote w:id="89">
    <w:p w:rsidR="008505B9" w:rsidRDefault="008505B9" w:rsidP="00BF221E">
      <w:pPr>
        <w:pStyle w:val="DipnotMetni"/>
      </w:pPr>
      <w:r>
        <w:rPr>
          <w:rStyle w:val="DipnotBavurusu"/>
        </w:rPr>
        <w:footnoteRef/>
      </w:r>
      <w:r>
        <w:t xml:space="preserve"> </w:t>
      </w:r>
      <w:proofErr w:type="spellStart"/>
      <w:r>
        <w:t>Mübarekfurî</w:t>
      </w:r>
      <w:proofErr w:type="spellEnd"/>
      <w:r>
        <w:t xml:space="preserve">, </w:t>
      </w:r>
      <w:proofErr w:type="spellStart"/>
      <w:r w:rsidRPr="00450A55">
        <w:rPr>
          <w:i/>
          <w:iCs/>
        </w:rPr>
        <w:t>Tuhfetu’l-Ahvezî</w:t>
      </w:r>
      <w:proofErr w:type="spellEnd"/>
      <w:r>
        <w:t>, 6/136</w:t>
      </w:r>
    </w:p>
  </w:footnote>
  <w:footnote w:id="90">
    <w:p w:rsidR="008505B9" w:rsidRDefault="008505B9">
      <w:pPr>
        <w:pStyle w:val="DipnotMetni"/>
      </w:pPr>
      <w:r>
        <w:rPr>
          <w:rStyle w:val="DipnotBavurusu"/>
        </w:rPr>
        <w:footnoteRef/>
      </w:r>
      <w:r>
        <w:t xml:space="preserve"> </w:t>
      </w:r>
      <w:proofErr w:type="spellStart"/>
      <w:r>
        <w:t>Taberânî</w:t>
      </w:r>
      <w:proofErr w:type="spellEnd"/>
      <w:r>
        <w:t xml:space="preserve">, </w:t>
      </w:r>
      <w:proofErr w:type="spellStart"/>
      <w:r w:rsidRPr="005A19F3">
        <w:rPr>
          <w:i/>
          <w:iCs/>
        </w:rPr>
        <w:t>Mu’cemu’l-Kebîr</w:t>
      </w:r>
      <w:proofErr w:type="spellEnd"/>
      <w:r>
        <w:t>, 22/70</w:t>
      </w:r>
    </w:p>
  </w:footnote>
  <w:footnote w:id="91">
    <w:p w:rsidR="008505B9" w:rsidRDefault="008505B9" w:rsidP="00474D92">
      <w:pPr>
        <w:pStyle w:val="DipnotMetni"/>
      </w:pPr>
      <w:r>
        <w:rPr>
          <w:rStyle w:val="DipnotBavurusu"/>
        </w:rPr>
        <w:footnoteRef/>
      </w:r>
      <w:r>
        <w:t xml:space="preserve"> </w:t>
      </w:r>
      <w:proofErr w:type="spellStart"/>
      <w:r>
        <w:t>Beyhakî</w:t>
      </w:r>
      <w:proofErr w:type="spellEnd"/>
      <w:r>
        <w:t xml:space="preserve">, </w:t>
      </w:r>
      <w:proofErr w:type="spellStart"/>
      <w:r w:rsidRPr="0083120C">
        <w:rPr>
          <w:i/>
          <w:iCs/>
        </w:rPr>
        <w:t>Şuabu’l-Îmân</w:t>
      </w:r>
      <w:proofErr w:type="spellEnd"/>
      <w:r>
        <w:t>, 9/396</w:t>
      </w:r>
    </w:p>
  </w:footnote>
  <w:footnote w:id="92">
    <w:p w:rsidR="008505B9" w:rsidRDefault="008505B9" w:rsidP="00474D92">
      <w:pPr>
        <w:pStyle w:val="DipnotMetni"/>
      </w:pPr>
      <w:r>
        <w:rPr>
          <w:rStyle w:val="DipnotBavurusu"/>
        </w:rPr>
        <w:footnoteRef/>
      </w:r>
      <w:r>
        <w:t xml:space="preserve"> </w:t>
      </w:r>
      <w:proofErr w:type="spellStart"/>
      <w:r>
        <w:t>Ahmed</w:t>
      </w:r>
      <w:proofErr w:type="spellEnd"/>
      <w:r>
        <w:t xml:space="preserve"> b. </w:t>
      </w:r>
      <w:proofErr w:type="spellStart"/>
      <w:r>
        <w:t>Hanbel</w:t>
      </w:r>
      <w:proofErr w:type="spellEnd"/>
      <w:r>
        <w:t xml:space="preserve">, </w:t>
      </w:r>
      <w:proofErr w:type="spellStart"/>
      <w:r w:rsidRPr="0083120C">
        <w:rPr>
          <w:i/>
          <w:iCs/>
        </w:rPr>
        <w:t>Müsned</w:t>
      </w:r>
      <w:proofErr w:type="spellEnd"/>
      <w:r>
        <w:t xml:space="preserve">, 28/108, </w:t>
      </w:r>
      <w:proofErr w:type="spellStart"/>
      <w:r>
        <w:t>Arnaut</w:t>
      </w:r>
      <w:proofErr w:type="spellEnd"/>
      <w:r>
        <w:t xml:space="preserve"> isnadının zayıf olduğunu kaydetmiştir.</w:t>
      </w:r>
    </w:p>
  </w:footnote>
  <w:footnote w:id="93">
    <w:p w:rsidR="008505B9" w:rsidRDefault="008505B9">
      <w:pPr>
        <w:pStyle w:val="DipnotMetni"/>
      </w:pPr>
      <w:r>
        <w:rPr>
          <w:rStyle w:val="DipnotBavurusu"/>
        </w:rPr>
        <w:footnoteRef/>
      </w:r>
      <w:r>
        <w:t xml:space="preserve"> DİA, Lanet </w:t>
      </w:r>
      <w:proofErr w:type="spellStart"/>
      <w:r>
        <w:t>md.</w:t>
      </w:r>
      <w:proofErr w:type="spellEnd"/>
    </w:p>
  </w:footnote>
  <w:footnote w:id="94">
    <w:p w:rsidR="008505B9" w:rsidRDefault="008505B9">
      <w:pPr>
        <w:pStyle w:val="DipnotMetni"/>
      </w:pPr>
      <w:r>
        <w:rPr>
          <w:rStyle w:val="DipnotBavurusu"/>
        </w:rPr>
        <w:footnoteRef/>
      </w:r>
      <w:r>
        <w:t xml:space="preserve"> Fetih 6</w:t>
      </w:r>
    </w:p>
  </w:footnote>
  <w:footnote w:id="95">
    <w:p w:rsidR="008505B9" w:rsidRDefault="008505B9" w:rsidP="00C3536B">
      <w:pPr>
        <w:pStyle w:val="DipnotMetni"/>
      </w:pPr>
      <w:r>
        <w:rPr>
          <w:rStyle w:val="DipnotBavurusu"/>
        </w:rPr>
        <w:footnoteRef/>
      </w:r>
      <w:r>
        <w:t xml:space="preserve"> </w:t>
      </w:r>
      <w:proofErr w:type="spellStart"/>
      <w:r>
        <w:t>Münâvî</w:t>
      </w:r>
      <w:proofErr w:type="spellEnd"/>
      <w:r>
        <w:t xml:space="preserve">, </w:t>
      </w:r>
      <w:proofErr w:type="spellStart"/>
      <w:r w:rsidRPr="0083120C">
        <w:rPr>
          <w:i/>
          <w:iCs/>
        </w:rPr>
        <w:t>Feyzu’l-Kadîr</w:t>
      </w:r>
      <w:proofErr w:type="spellEnd"/>
      <w:r>
        <w:t xml:space="preserve">, 3/337. </w:t>
      </w:r>
      <w:proofErr w:type="spellStart"/>
      <w:r>
        <w:t>Elbanî</w:t>
      </w:r>
      <w:proofErr w:type="spellEnd"/>
      <w:r>
        <w:t xml:space="preserve"> zayıf olduğunu belirtmiştir.</w:t>
      </w:r>
    </w:p>
  </w:footnote>
  <w:footnote w:id="96">
    <w:p w:rsidR="008505B9" w:rsidRDefault="008505B9">
      <w:pPr>
        <w:pStyle w:val="DipnotMetni"/>
      </w:pPr>
      <w:r>
        <w:rPr>
          <w:rStyle w:val="DipnotBavurusu"/>
        </w:rPr>
        <w:footnoteRef/>
      </w:r>
      <w:r>
        <w:t xml:space="preserve"> </w:t>
      </w:r>
      <w:proofErr w:type="spellStart"/>
      <w:r>
        <w:t>Ahmed</w:t>
      </w:r>
      <w:proofErr w:type="spellEnd"/>
      <w:r>
        <w:t xml:space="preserve"> b. </w:t>
      </w:r>
      <w:proofErr w:type="spellStart"/>
      <w:r>
        <w:t>Hanbel</w:t>
      </w:r>
      <w:proofErr w:type="spellEnd"/>
      <w:r>
        <w:t xml:space="preserve">, </w:t>
      </w:r>
      <w:proofErr w:type="spellStart"/>
      <w:r w:rsidRPr="0083120C">
        <w:rPr>
          <w:i/>
          <w:iCs/>
        </w:rPr>
        <w:t>Müsned</w:t>
      </w:r>
      <w:proofErr w:type="spellEnd"/>
      <w:r>
        <w:t xml:space="preserve">, 10/200 </w:t>
      </w:r>
    </w:p>
  </w:footnote>
  <w:footnote w:id="97">
    <w:p w:rsidR="008505B9" w:rsidRDefault="008505B9">
      <w:pPr>
        <w:pStyle w:val="DipnotMetni"/>
      </w:pPr>
      <w:r>
        <w:rPr>
          <w:rStyle w:val="DipnotBavurusu"/>
        </w:rPr>
        <w:footnoteRef/>
      </w:r>
      <w:r>
        <w:t xml:space="preserve"> </w:t>
      </w:r>
      <w:proofErr w:type="spellStart"/>
      <w:r>
        <w:t>Münâvî</w:t>
      </w:r>
      <w:proofErr w:type="spellEnd"/>
      <w:r>
        <w:t xml:space="preserve">, </w:t>
      </w:r>
      <w:proofErr w:type="spellStart"/>
      <w:r w:rsidRPr="0083120C">
        <w:rPr>
          <w:i/>
          <w:iCs/>
        </w:rPr>
        <w:t>Feyzu’l-Kadîr</w:t>
      </w:r>
      <w:proofErr w:type="spellEnd"/>
      <w:r>
        <w:t>, 6/106</w:t>
      </w:r>
    </w:p>
  </w:footnote>
  <w:footnote w:id="98">
    <w:p w:rsidR="008505B9" w:rsidRDefault="008505B9">
      <w:pPr>
        <w:pStyle w:val="DipnotMetni"/>
      </w:pPr>
      <w:r>
        <w:rPr>
          <w:rStyle w:val="DipnotBavurusu"/>
        </w:rPr>
        <w:footnoteRef/>
      </w:r>
      <w:r>
        <w:t xml:space="preserve"> </w:t>
      </w:r>
      <w:proofErr w:type="spellStart"/>
      <w:r>
        <w:t>Mümtehine</w:t>
      </w:r>
      <w:proofErr w:type="spellEnd"/>
      <w:r>
        <w:t xml:space="preserve"> 13</w:t>
      </w:r>
    </w:p>
  </w:footnote>
  <w:footnote w:id="99">
    <w:p w:rsidR="008505B9" w:rsidRDefault="008505B9" w:rsidP="005B6629">
      <w:pPr>
        <w:pStyle w:val="DipnotMetni"/>
      </w:pPr>
      <w:r>
        <w:rPr>
          <w:rStyle w:val="DipnotBavurusu"/>
        </w:rPr>
        <w:footnoteRef/>
      </w:r>
      <w:r>
        <w:t xml:space="preserve"> Müslim</w:t>
      </w:r>
      <w:r w:rsidRPr="00D02611">
        <w:t xml:space="preserve">, </w:t>
      </w:r>
      <w:proofErr w:type="spellStart"/>
      <w:r w:rsidRPr="00D02611">
        <w:t>Birr</w:t>
      </w:r>
      <w:proofErr w:type="spellEnd"/>
      <w:r w:rsidRPr="00D02611">
        <w:t>, 32</w:t>
      </w:r>
    </w:p>
  </w:footnote>
  <w:footnote w:id="100">
    <w:p w:rsidR="008505B9" w:rsidRDefault="008505B9">
      <w:pPr>
        <w:pStyle w:val="DipnotMetni"/>
      </w:pPr>
      <w:r>
        <w:rPr>
          <w:rStyle w:val="DipnotBavurusu"/>
        </w:rPr>
        <w:footnoteRef/>
      </w:r>
      <w:r>
        <w:t xml:space="preserve"> Ali el-</w:t>
      </w:r>
      <w:proofErr w:type="spellStart"/>
      <w:r>
        <w:t>Kârî</w:t>
      </w:r>
      <w:proofErr w:type="spellEnd"/>
      <w:r>
        <w:t xml:space="preserve">, </w:t>
      </w:r>
      <w:proofErr w:type="spellStart"/>
      <w:r w:rsidRPr="00E83C05">
        <w:rPr>
          <w:i/>
          <w:iCs/>
        </w:rPr>
        <w:t>Mirkâtu’l-Mefâtîh</w:t>
      </w:r>
      <w:proofErr w:type="spellEnd"/>
      <w:r>
        <w:t>, 7/3106</w:t>
      </w:r>
    </w:p>
  </w:footnote>
  <w:footnote w:id="101">
    <w:p w:rsidR="008505B9" w:rsidRDefault="008505B9" w:rsidP="005B6629">
      <w:pPr>
        <w:pStyle w:val="DipnotMetni"/>
      </w:pPr>
      <w:r>
        <w:rPr>
          <w:rStyle w:val="DipnotBavurusu"/>
        </w:rPr>
        <w:footnoteRef/>
      </w:r>
      <w:r>
        <w:t xml:space="preserve"> Müslim, İman, 67; </w:t>
      </w:r>
      <w:proofErr w:type="spellStart"/>
      <w:r>
        <w:t>Ahmed</w:t>
      </w:r>
      <w:proofErr w:type="spellEnd"/>
      <w:r>
        <w:t xml:space="preserve"> b. </w:t>
      </w:r>
      <w:proofErr w:type="spellStart"/>
      <w:r>
        <w:t>Hanbel</w:t>
      </w:r>
      <w:proofErr w:type="spellEnd"/>
      <w:r>
        <w:t xml:space="preserve">, </w:t>
      </w:r>
      <w:proofErr w:type="spellStart"/>
      <w:r w:rsidRPr="0083120C">
        <w:rPr>
          <w:i/>
          <w:iCs/>
        </w:rPr>
        <w:t>Müsned</w:t>
      </w:r>
      <w:proofErr w:type="spellEnd"/>
      <w:r>
        <w:t>, 16/270</w:t>
      </w:r>
    </w:p>
  </w:footnote>
  <w:footnote w:id="102">
    <w:p w:rsidR="008505B9" w:rsidRDefault="008505B9" w:rsidP="005B6629">
      <w:pPr>
        <w:pStyle w:val="DipnotMetni"/>
      </w:pPr>
      <w:r>
        <w:rPr>
          <w:rStyle w:val="DipnotBavurusu"/>
        </w:rPr>
        <w:footnoteRef/>
      </w:r>
      <w:r>
        <w:t xml:space="preserve"> Müslim, </w:t>
      </w:r>
      <w:proofErr w:type="spellStart"/>
      <w:r>
        <w:t>Cenâiz</w:t>
      </w:r>
      <w:proofErr w:type="spellEnd"/>
      <w:r>
        <w:t>, 29.</w:t>
      </w:r>
    </w:p>
  </w:footnote>
  <w:footnote w:id="103">
    <w:p w:rsidR="008505B9" w:rsidRDefault="008505B9">
      <w:pPr>
        <w:pStyle w:val="DipnotMetni"/>
      </w:pPr>
      <w:r>
        <w:rPr>
          <w:rStyle w:val="DipnotBavurusu"/>
        </w:rPr>
        <w:footnoteRef/>
      </w:r>
      <w:r>
        <w:t xml:space="preserve"> </w:t>
      </w:r>
      <w:proofErr w:type="spellStart"/>
      <w:r>
        <w:t>Ebû</w:t>
      </w:r>
      <w:proofErr w:type="spellEnd"/>
      <w:r>
        <w:t xml:space="preserve"> Ubeyd, </w:t>
      </w:r>
      <w:proofErr w:type="spellStart"/>
      <w:r w:rsidRPr="00E83C05">
        <w:rPr>
          <w:i/>
          <w:iCs/>
        </w:rPr>
        <w:t>Kitâbu’l-İmân</w:t>
      </w:r>
      <w:proofErr w:type="spellEnd"/>
      <w:r>
        <w:t>,</w:t>
      </w:r>
      <w:r w:rsidRPr="00E83C05">
        <w:t xml:space="preserve"> </w:t>
      </w:r>
      <w:r>
        <w:t>78-92</w:t>
      </w:r>
    </w:p>
  </w:footnote>
  <w:footnote w:id="104">
    <w:p w:rsidR="008505B9" w:rsidRDefault="008505B9">
      <w:pPr>
        <w:pStyle w:val="DipnotMetni"/>
      </w:pPr>
      <w:r>
        <w:rPr>
          <w:rStyle w:val="DipnotBavurusu"/>
        </w:rPr>
        <w:footnoteRef/>
      </w:r>
      <w:r>
        <w:t xml:space="preserve"> Ali el-</w:t>
      </w:r>
      <w:proofErr w:type="spellStart"/>
      <w:r>
        <w:t>Kârî</w:t>
      </w:r>
      <w:proofErr w:type="spellEnd"/>
      <w:r>
        <w:t xml:space="preserve">, </w:t>
      </w:r>
      <w:proofErr w:type="spellStart"/>
      <w:r w:rsidRPr="00E83C05">
        <w:rPr>
          <w:i/>
          <w:iCs/>
        </w:rPr>
        <w:t>Mirkâtu’l-Mefâtîh</w:t>
      </w:r>
      <w:proofErr w:type="spellEnd"/>
      <w:r>
        <w:t>, 3/1234.</w:t>
      </w:r>
    </w:p>
  </w:footnote>
  <w:footnote w:id="105">
    <w:p w:rsidR="008505B9" w:rsidRDefault="008505B9">
      <w:pPr>
        <w:pStyle w:val="DipnotMetni"/>
      </w:pPr>
      <w:r>
        <w:rPr>
          <w:rStyle w:val="DipnotBavurusu"/>
        </w:rPr>
        <w:footnoteRef/>
      </w:r>
      <w:r>
        <w:t xml:space="preserve"> </w:t>
      </w:r>
      <w:proofErr w:type="spellStart"/>
      <w:r w:rsidRPr="00D02611">
        <w:t>Tirmizî</w:t>
      </w:r>
      <w:proofErr w:type="spellEnd"/>
      <w:r w:rsidRPr="00D02611">
        <w:t xml:space="preserve">, </w:t>
      </w:r>
      <w:proofErr w:type="spellStart"/>
      <w:r w:rsidRPr="00D02611">
        <w:t>Tefsîru’l-Kur’ân</w:t>
      </w:r>
      <w:proofErr w:type="spellEnd"/>
      <w:r w:rsidRPr="00D02611">
        <w:t>, 49.</w:t>
      </w:r>
    </w:p>
  </w:footnote>
  <w:footnote w:id="106">
    <w:p w:rsidR="008505B9" w:rsidRDefault="008505B9">
      <w:pPr>
        <w:pStyle w:val="DipnotMetni"/>
      </w:pPr>
      <w:r>
        <w:rPr>
          <w:rStyle w:val="DipnotBavurusu"/>
        </w:rPr>
        <w:footnoteRef/>
      </w:r>
      <w:r>
        <w:t xml:space="preserve"> </w:t>
      </w:r>
      <w:proofErr w:type="spellStart"/>
      <w:r>
        <w:t>Buhârî</w:t>
      </w:r>
      <w:proofErr w:type="spellEnd"/>
      <w:r>
        <w:t>, İman, 22</w:t>
      </w:r>
    </w:p>
  </w:footnote>
  <w:footnote w:id="107">
    <w:p w:rsidR="008505B9" w:rsidRDefault="008505B9">
      <w:pPr>
        <w:pStyle w:val="DipnotMetni"/>
      </w:pPr>
      <w:r>
        <w:rPr>
          <w:rStyle w:val="DipnotBavurusu"/>
        </w:rPr>
        <w:footnoteRef/>
      </w:r>
      <w:r>
        <w:t xml:space="preserve"> DİA, </w:t>
      </w:r>
      <w:proofErr w:type="spellStart"/>
      <w:r>
        <w:t>câhiliye</w:t>
      </w:r>
      <w:proofErr w:type="spellEnd"/>
      <w:r>
        <w:t xml:space="preserve"> </w:t>
      </w:r>
      <w:proofErr w:type="spellStart"/>
      <w:r>
        <w:t>md.</w:t>
      </w:r>
      <w:proofErr w:type="spellEnd"/>
    </w:p>
  </w:footnote>
  <w:footnote w:id="108">
    <w:p w:rsidR="008505B9" w:rsidRDefault="008505B9">
      <w:pPr>
        <w:pStyle w:val="DipnotMetni"/>
      </w:pPr>
      <w:r>
        <w:rPr>
          <w:rStyle w:val="DipnotBavurusu"/>
        </w:rPr>
        <w:footnoteRef/>
      </w:r>
      <w:r>
        <w:t xml:space="preserve"> </w:t>
      </w:r>
      <w:proofErr w:type="spellStart"/>
      <w:r>
        <w:t>Tirmizî</w:t>
      </w:r>
      <w:proofErr w:type="spellEnd"/>
      <w:r>
        <w:t xml:space="preserve">, İlim, 6; </w:t>
      </w:r>
      <w:proofErr w:type="spellStart"/>
      <w:r>
        <w:t>Münâvî</w:t>
      </w:r>
      <w:proofErr w:type="spellEnd"/>
      <w:r>
        <w:t xml:space="preserve">, </w:t>
      </w:r>
      <w:proofErr w:type="spellStart"/>
      <w:r w:rsidRPr="0083120C">
        <w:rPr>
          <w:i/>
          <w:iCs/>
        </w:rPr>
        <w:t>Feyzu’l-Kadîr</w:t>
      </w:r>
      <w:proofErr w:type="spellEnd"/>
      <w:r>
        <w:t>, 6/176</w:t>
      </w:r>
    </w:p>
  </w:footnote>
  <w:footnote w:id="109">
    <w:p w:rsidR="008505B9" w:rsidRDefault="008505B9">
      <w:pPr>
        <w:pStyle w:val="DipnotMetni"/>
      </w:pPr>
      <w:r>
        <w:rPr>
          <w:rStyle w:val="DipnotBavurusu"/>
        </w:rPr>
        <w:footnoteRef/>
      </w:r>
      <w:r>
        <w:t xml:space="preserve"> Bakara 32</w:t>
      </w:r>
    </w:p>
  </w:footnote>
  <w:footnote w:id="110">
    <w:p w:rsidR="00E30D5B" w:rsidRDefault="00E30D5B">
      <w:pPr>
        <w:pStyle w:val="DipnotMetni"/>
      </w:pPr>
      <w:r>
        <w:rPr>
          <w:rStyle w:val="DipnotBavurusu"/>
        </w:rPr>
        <w:footnoteRef/>
      </w:r>
      <w:r>
        <w:t xml:space="preserve"> </w:t>
      </w:r>
      <w:proofErr w:type="spellStart"/>
      <w:r>
        <w:t>Gazzâlî</w:t>
      </w:r>
      <w:proofErr w:type="spellEnd"/>
      <w:r>
        <w:t>, İhya, 6/403-4</w:t>
      </w:r>
    </w:p>
  </w:footnote>
  <w:footnote w:id="111">
    <w:p w:rsidR="00951A61" w:rsidRDefault="00951A61" w:rsidP="00951A61">
      <w:pPr>
        <w:pStyle w:val="DipnotMetni"/>
      </w:pPr>
      <w:r>
        <w:rPr>
          <w:rStyle w:val="DipnotBavurusu"/>
        </w:rPr>
        <w:footnoteRef/>
      </w:r>
      <w:r>
        <w:t xml:space="preserve"> Müslim, </w:t>
      </w:r>
      <w:proofErr w:type="spellStart"/>
      <w:r>
        <w:t>Birr</w:t>
      </w:r>
      <w:proofErr w:type="spellEnd"/>
      <w:r>
        <w:t xml:space="preserve">, 139; </w:t>
      </w:r>
      <w:proofErr w:type="spellStart"/>
      <w:r>
        <w:t>Ebû</w:t>
      </w:r>
      <w:proofErr w:type="spellEnd"/>
      <w:r>
        <w:t xml:space="preserve"> </w:t>
      </w:r>
      <w:proofErr w:type="spellStart"/>
      <w:r>
        <w:t>Dâvûd</w:t>
      </w:r>
      <w:proofErr w:type="spellEnd"/>
      <w:r>
        <w:t xml:space="preserve">, </w:t>
      </w:r>
      <w:proofErr w:type="spellStart"/>
      <w:r>
        <w:t>Edeb</w:t>
      </w:r>
      <w:proofErr w:type="spellEnd"/>
      <w:r>
        <w:t>, 84.</w:t>
      </w:r>
    </w:p>
  </w:footnote>
  <w:footnote w:id="112">
    <w:p w:rsidR="0053229B" w:rsidRDefault="0053229B">
      <w:pPr>
        <w:pStyle w:val="DipnotMetni"/>
      </w:pPr>
      <w:r>
        <w:rPr>
          <w:rStyle w:val="DipnotBavurusu"/>
        </w:rPr>
        <w:footnoteRef/>
      </w:r>
      <w:r>
        <w:t xml:space="preserve"> </w:t>
      </w:r>
      <w:proofErr w:type="spellStart"/>
      <w:r>
        <w:t>Ebû</w:t>
      </w:r>
      <w:proofErr w:type="spellEnd"/>
      <w:r>
        <w:t xml:space="preserve"> </w:t>
      </w:r>
      <w:proofErr w:type="spellStart"/>
      <w:r>
        <w:t>Dâvûd</w:t>
      </w:r>
      <w:proofErr w:type="spellEnd"/>
      <w:r>
        <w:t xml:space="preserve">, </w:t>
      </w:r>
      <w:proofErr w:type="spellStart"/>
      <w:r>
        <w:t>Edeb</w:t>
      </w:r>
      <w:proofErr w:type="spellEnd"/>
      <w:r>
        <w:t>, 84.</w:t>
      </w:r>
    </w:p>
  </w:footnote>
  <w:footnote w:id="113">
    <w:p w:rsidR="00C73C39" w:rsidRDefault="00C73C39">
      <w:pPr>
        <w:pStyle w:val="DipnotMetni"/>
      </w:pPr>
      <w:r>
        <w:rPr>
          <w:rStyle w:val="DipnotBavurusu"/>
        </w:rPr>
        <w:footnoteRef/>
      </w:r>
      <w:r>
        <w:t xml:space="preserve"> </w:t>
      </w:r>
      <w:proofErr w:type="spellStart"/>
      <w:r>
        <w:t>Hattâbî</w:t>
      </w:r>
      <w:proofErr w:type="spellEnd"/>
      <w:r>
        <w:t xml:space="preserve">, </w:t>
      </w:r>
      <w:proofErr w:type="spellStart"/>
      <w:r>
        <w:t>Meâlimu’s-sunne</w:t>
      </w:r>
      <w:proofErr w:type="spellEnd"/>
      <w:r>
        <w:t>, 4/132.</w:t>
      </w:r>
    </w:p>
  </w:footnote>
  <w:footnote w:id="114">
    <w:p w:rsidR="00F31641" w:rsidRDefault="00F31641" w:rsidP="00F31641">
      <w:pPr>
        <w:pStyle w:val="DipnotMetni"/>
      </w:pPr>
      <w:r>
        <w:rPr>
          <w:rStyle w:val="DipnotBavurusu"/>
        </w:rPr>
        <w:footnoteRef/>
      </w:r>
      <w:r>
        <w:t xml:space="preserve"> </w:t>
      </w:r>
      <w:proofErr w:type="spellStart"/>
      <w:r>
        <w:t>En’âm</w:t>
      </w:r>
      <w:proofErr w:type="spellEnd"/>
      <w:r>
        <w:t xml:space="preserve"> 47</w:t>
      </w:r>
    </w:p>
  </w:footnote>
  <w:footnote w:id="115">
    <w:p w:rsidR="00F31641" w:rsidRDefault="00F31641" w:rsidP="00F31641">
      <w:pPr>
        <w:pStyle w:val="DipnotMetni"/>
      </w:pPr>
      <w:r>
        <w:rPr>
          <w:rStyle w:val="DipnotBavurusu"/>
        </w:rPr>
        <w:footnoteRef/>
      </w:r>
      <w:r>
        <w:t xml:space="preserve"> </w:t>
      </w:r>
      <w:proofErr w:type="spellStart"/>
      <w:r>
        <w:t>Ahkâf</w:t>
      </w:r>
      <w:proofErr w:type="spellEnd"/>
      <w:r>
        <w:t xml:space="preserve"> 35</w:t>
      </w:r>
    </w:p>
  </w:footnote>
  <w:footnote w:id="116">
    <w:p w:rsidR="00F307C9" w:rsidRDefault="00F307C9">
      <w:pPr>
        <w:pStyle w:val="DipnotMetni"/>
      </w:pPr>
      <w:r>
        <w:rPr>
          <w:rStyle w:val="DipnotBavurusu"/>
        </w:rPr>
        <w:footnoteRef/>
      </w:r>
      <w:r>
        <w:t xml:space="preserve"> </w:t>
      </w:r>
      <w:proofErr w:type="spellStart"/>
      <w:r>
        <w:t>Izutsu</w:t>
      </w:r>
      <w:proofErr w:type="spellEnd"/>
      <w:r>
        <w:t xml:space="preserve">, Kur’an’da Dinî ve </w:t>
      </w:r>
      <w:proofErr w:type="spellStart"/>
      <w:r>
        <w:t>Ahlakî</w:t>
      </w:r>
      <w:proofErr w:type="spellEnd"/>
      <w:r>
        <w:t xml:space="preserve"> Kavramlar, 247.</w:t>
      </w:r>
    </w:p>
  </w:footnote>
  <w:footnote w:id="117">
    <w:p w:rsidR="00F31641" w:rsidRDefault="00F31641">
      <w:pPr>
        <w:pStyle w:val="DipnotMetni"/>
      </w:pPr>
      <w:r>
        <w:rPr>
          <w:rStyle w:val="DipnotBavurusu"/>
        </w:rPr>
        <w:footnoteRef/>
      </w:r>
      <w:r>
        <w:t xml:space="preserve"> Abdullah b. Mübarek, </w:t>
      </w:r>
      <w:proofErr w:type="spellStart"/>
      <w:r>
        <w:t>Zühd</w:t>
      </w:r>
      <w:proofErr w:type="spellEnd"/>
      <w:r>
        <w:t>, 2/52.</w:t>
      </w:r>
    </w:p>
  </w:footnote>
  <w:footnote w:id="118">
    <w:p w:rsidR="008505B9" w:rsidRDefault="008505B9">
      <w:pPr>
        <w:pStyle w:val="DipnotMetni"/>
      </w:pPr>
      <w:r>
        <w:rPr>
          <w:rStyle w:val="DipnotBavurusu"/>
        </w:rPr>
        <w:footnoteRef/>
      </w:r>
      <w:r>
        <w:t xml:space="preserve"> </w:t>
      </w:r>
      <w:proofErr w:type="spellStart"/>
      <w:r>
        <w:t>Mâide</w:t>
      </w:r>
      <w:proofErr w:type="spellEnd"/>
      <w:r>
        <w:t xml:space="preserve"> 54</w:t>
      </w:r>
    </w:p>
  </w:footnote>
  <w:footnote w:id="119">
    <w:p w:rsidR="008505B9" w:rsidRDefault="008505B9">
      <w:pPr>
        <w:pStyle w:val="DipnotMetni"/>
      </w:pPr>
      <w:r>
        <w:rPr>
          <w:rStyle w:val="DipnotBavurusu"/>
        </w:rPr>
        <w:footnoteRef/>
      </w:r>
      <w:r>
        <w:t xml:space="preserve"> </w:t>
      </w:r>
      <w:proofErr w:type="spellStart"/>
      <w:r>
        <w:t>Münâfikûn</w:t>
      </w:r>
      <w:proofErr w:type="spellEnd"/>
      <w:r>
        <w:t xml:space="preserve"> 8</w:t>
      </w:r>
    </w:p>
  </w:footnote>
  <w:footnote w:id="120">
    <w:p w:rsidR="008505B9" w:rsidRDefault="008505B9">
      <w:pPr>
        <w:pStyle w:val="DipnotMetni"/>
      </w:pPr>
      <w:r>
        <w:rPr>
          <w:rStyle w:val="DipnotBavurusu"/>
        </w:rPr>
        <w:footnoteRef/>
      </w:r>
      <w:r>
        <w:t xml:space="preserve"> DİB, </w:t>
      </w:r>
      <w:r w:rsidRPr="00E83C05">
        <w:rPr>
          <w:i/>
          <w:iCs/>
        </w:rPr>
        <w:t>Kuran Yolu Tefsiri</w:t>
      </w:r>
      <w:r>
        <w:t>, 2/297</w:t>
      </w:r>
    </w:p>
  </w:footnote>
  <w:footnote w:id="121">
    <w:p w:rsidR="008505B9" w:rsidRDefault="008505B9">
      <w:pPr>
        <w:pStyle w:val="DipnotMetni"/>
      </w:pPr>
      <w:r>
        <w:rPr>
          <w:rStyle w:val="DipnotBavurusu"/>
        </w:rPr>
        <w:footnoteRef/>
      </w:r>
      <w:r>
        <w:t xml:space="preserve"> </w:t>
      </w:r>
      <w:proofErr w:type="spellStart"/>
      <w:r>
        <w:t>Âl</w:t>
      </w:r>
      <w:proofErr w:type="spellEnd"/>
      <w:r>
        <w:t xml:space="preserve">-i </w:t>
      </w:r>
      <w:proofErr w:type="spellStart"/>
      <w:r>
        <w:t>İmrân</w:t>
      </w:r>
      <w:proofErr w:type="spellEnd"/>
      <w:r>
        <w:t xml:space="preserve"> 139</w:t>
      </w:r>
    </w:p>
  </w:footnote>
  <w:footnote w:id="122">
    <w:p w:rsidR="008505B9" w:rsidRDefault="008505B9" w:rsidP="00FF7973">
      <w:pPr>
        <w:pStyle w:val="DipnotMetni"/>
      </w:pPr>
      <w:r>
        <w:rPr>
          <w:rStyle w:val="DipnotBavurusu"/>
        </w:rPr>
        <w:footnoteRef/>
      </w:r>
      <w:r>
        <w:t xml:space="preserve"> </w:t>
      </w:r>
      <w:proofErr w:type="spellStart"/>
      <w:r>
        <w:t>Tirmizî</w:t>
      </w:r>
      <w:proofErr w:type="spellEnd"/>
      <w:r>
        <w:t xml:space="preserve">, </w:t>
      </w:r>
      <w:proofErr w:type="spellStart"/>
      <w:r>
        <w:t>Fiten</w:t>
      </w:r>
      <w:proofErr w:type="spellEnd"/>
      <w:r>
        <w:t xml:space="preserve">, 67, </w:t>
      </w:r>
      <w:proofErr w:type="spellStart"/>
      <w:r>
        <w:t>İbn</w:t>
      </w:r>
      <w:proofErr w:type="spellEnd"/>
      <w:r>
        <w:t xml:space="preserve"> </w:t>
      </w:r>
      <w:proofErr w:type="spellStart"/>
      <w:r>
        <w:t>Mâce</w:t>
      </w:r>
      <w:proofErr w:type="spellEnd"/>
      <w:r>
        <w:t xml:space="preserve">, </w:t>
      </w:r>
      <w:proofErr w:type="spellStart"/>
      <w:r>
        <w:t>Fiten</w:t>
      </w:r>
      <w:proofErr w:type="spellEnd"/>
      <w:r>
        <w:t>, 21.</w:t>
      </w:r>
    </w:p>
  </w:footnote>
  <w:footnote w:id="123">
    <w:p w:rsidR="008505B9" w:rsidRDefault="008505B9">
      <w:pPr>
        <w:pStyle w:val="DipnotMetni"/>
      </w:pPr>
      <w:r>
        <w:rPr>
          <w:rStyle w:val="DipnotBavurusu"/>
        </w:rPr>
        <w:footnoteRef/>
      </w:r>
      <w:r>
        <w:t xml:space="preserve"> Akseki, </w:t>
      </w:r>
      <w:r w:rsidRPr="00DF05AE">
        <w:rPr>
          <w:i/>
          <w:iCs/>
        </w:rPr>
        <w:t>Ahlak Dersleri,</w:t>
      </w:r>
      <w:r>
        <w:t xml:space="preserve"> 226.</w:t>
      </w:r>
    </w:p>
  </w:footnote>
  <w:footnote w:id="124">
    <w:p w:rsidR="008505B9" w:rsidRDefault="008505B9">
      <w:pPr>
        <w:pStyle w:val="DipnotMetni"/>
      </w:pPr>
      <w:r>
        <w:rPr>
          <w:rStyle w:val="DipnotBavurusu"/>
        </w:rPr>
        <w:footnoteRef/>
      </w:r>
      <w:r>
        <w:t xml:space="preserve"> </w:t>
      </w:r>
      <w:proofErr w:type="spellStart"/>
      <w:r>
        <w:t>Kuşeyrî</w:t>
      </w:r>
      <w:proofErr w:type="spellEnd"/>
      <w:r>
        <w:t>,</w:t>
      </w:r>
      <w:r w:rsidR="006D23CE">
        <w:t xml:space="preserve"> Risale,</w:t>
      </w:r>
      <w:r>
        <w:t xml:space="preserve"> 324</w:t>
      </w:r>
      <w:r w:rsidR="006D23CE">
        <w:t>.</w:t>
      </w:r>
    </w:p>
  </w:footnote>
  <w:footnote w:id="125">
    <w:p w:rsidR="00A07E7E" w:rsidRDefault="00A07E7E">
      <w:pPr>
        <w:pStyle w:val="DipnotMetni"/>
      </w:pPr>
      <w:r>
        <w:rPr>
          <w:rStyle w:val="DipnotBavurusu"/>
        </w:rPr>
        <w:footnoteRef/>
      </w:r>
      <w:r>
        <w:t xml:space="preserve"> </w:t>
      </w:r>
      <w:proofErr w:type="spellStart"/>
      <w:r>
        <w:t>Gazzâlî</w:t>
      </w:r>
      <w:proofErr w:type="spellEnd"/>
      <w:r>
        <w:t>, İhya, 6/454.</w:t>
      </w:r>
    </w:p>
  </w:footnote>
  <w:footnote w:id="126">
    <w:p w:rsidR="006D23CE" w:rsidRDefault="006D23CE">
      <w:pPr>
        <w:pStyle w:val="DipnotMetni"/>
      </w:pPr>
      <w:r>
        <w:rPr>
          <w:rStyle w:val="DipnotBavurusu"/>
        </w:rPr>
        <w:footnoteRef/>
      </w:r>
      <w:r>
        <w:t xml:space="preserve"> Kibrin farklı tezahürleri hakkında bk. </w:t>
      </w:r>
      <w:proofErr w:type="spellStart"/>
      <w:r>
        <w:t>Gazzâlî</w:t>
      </w:r>
      <w:proofErr w:type="spellEnd"/>
      <w:r>
        <w:t xml:space="preserve">, </w:t>
      </w:r>
      <w:r w:rsidRPr="006D23CE">
        <w:rPr>
          <w:i/>
          <w:iCs/>
        </w:rPr>
        <w:t>İhya</w:t>
      </w:r>
      <w:r>
        <w:t>, 6/421.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CD9"/>
    <w:multiLevelType w:val="hybridMultilevel"/>
    <w:tmpl w:val="7C0E9750"/>
    <w:lvl w:ilvl="0" w:tplc="0BEE0170">
      <w:start w:val="1"/>
      <w:numFmt w:val="low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109420F0"/>
    <w:multiLevelType w:val="hybridMultilevel"/>
    <w:tmpl w:val="B4A0FD6E"/>
    <w:lvl w:ilvl="0" w:tplc="D708E138">
      <w:start w:val="1"/>
      <w:numFmt w:val="decimal"/>
      <w:lvlText w:val="%1."/>
      <w:lvlJc w:val="left"/>
      <w:pPr>
        <w:ind w:left="720" w:hanging="360"/>
      </w:pPr>
      <w:rPr>
        <w:rFonts w:ascii="Traditional Arabic" w:hAnsi="Traditional Arabic" w:cs="Traditional Arabic" w:hint="default"/>
        <w:sz w:val="36"/>
        <w:szCs w:val="36"/>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E027560"/>
    <w:multiLevelType w:val="hybridMultilevel"/>
    <w:tmpl w:val="8F52AC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4A4"/>
    <w:rsid w:val="0000271C"/>
    <w:rsid w:val="00004C35"/>
    <w:rsid w:val="000050C9"/>
    <w:rsid w:val="000131EF"/>
    <w:rsid w:val="00014743"/>
    <w:rsid w:val="00017F77"/>
    <w:rsid w:val="000252D8"/>
    <w:rsid w:val="0002745A"/>
    <w:rsid w:val="000309EC"/>
    <w:rsid w:val="00032CB6"/>
    <w:rsid w:val="0003334C"/>
    <w:rsid w:val="00035276"/>
    <w:rsid w:val="000373D4"/>
    <w:rsid w:val="0004607A"/>
    <w:rsid w:val="00056F89"/>
    <w:rsid w:val="0006319A"/>
    <w:rsid w:val="00063DF6"/>
    <w:rsid w:val="000767F3"/>
    <w:rsid w:val="00095605"/>
    <w:rsid w:val="000C3073"/>
    <w:rsid w:val="000E48FC"/>
    <w:rsid w:val="000E690D"/>
    <w:rsid w:val="000E7C18"/>
    <w:rsid w:val="00116724"/>
    <w:rsid w:val="00117265"/>
    <w:rsid w:val="00125D7D"/>
    <w:rsid w:val="00144CE3"/>
    <w:rsid w:val="0015031E"/>
    <w:rsid w:val="00157F70"/>
    <w:rsid w:val="0016025A"/>
    <w:rsid w:val="00162CB3"/>
    <w:rsid w:val="00170006"/>
    <w:rsid w:val="00173811"/>
    <w:rsid w:val="0017480D"/>
    <w:rsid w:val="00192FF8"/>
    <w:rsid w:val="001A04A4"/>
    <w:rsid w:val="001A60BF"/>
    <w:rsid w:val="001B02E2"/>
    <w:rsid w:val="001D4B40"/>
    <w:rsid w:val="001D6C1B"/>
    <w:rsid w:val="001E7223"/>
    <w:rsid w:val="001E7C82"/>
    <w:rsid w:val="00207973"/>
    <w:rsid w:val="00224DE8"/>
    <w:rsid w:val="002255A4"/>
    <w:rsid w:val="00257643"/>
    <w:rsid w:val="00257E85"/>
    <w:rsid w:val="00257F63"/>
    <w:rsid w:val="00276A9E"/>
    <w:rsid w:val="0028663C"/>
    <w:rsid w:val="002914DD"/>
    <w:rsid w:val="00291E38"/>
    <w:rsid w:val="002B5D41"/>
    <w:rsid w:val="002B63D2"/>
    <w:rsid w:val="002C66A0"/>
    <w:rsid w:val="002F6302"/>
    <w:rsid w:val="003071C8"/>
    <w:rsid w:val="003171F9"/>
    <w:rsid w:val="003219B1"/>
    <w:rsid w:val="00324852"/>
    <w:rsid w:val="00327C48"/>
    <w:rsid w:val="0033177C"/>
    <w:rsid w:val="003323FA"/>
    <w:rsid w:val="003405BF"/>
    <w:rsid w:val="00340A9F"/>
    <w:rsid w:val="00344CE5"/>
    <w:rsid w:val="003566A4"/>
    <w:rsid w:val="00367054"/>
    <w:rsid w:val="003959EE"/>
    <w:rsid w:val="003A27B4"/>
    <w:rsid w:val="003D44C0"/>
    <w:rsid w:val="003D4663"/>
    <w:rsid w:val="003D7E58"/>
    <w:rsid w:val="003F5F5B"/>
    <w:rsid w:val="003F7339"/>
    <w:rsid w:val="00401F0F"/>
    <w:rsid w:val="004424CA"/>
    <w:rsid w:val="00450A55"/>
    <w:rsid w:val="00451F39"/>
    <w:rsid w:val="00467015"/>
    <w:rsid w:val="00467148"/>
    <w:rsid w:val="00474D92"/>
    <w:rsid w:val="004B3D5E"/>
    <w:rsid w:val="004D5D67"/>
    <w:rsid w:val="004E0D4F"/>
    <w:rsid w:val="004E6713"/>
    <w:rsid w:val="004F698C"/>
    <w:rsid w:val="005171D4"/>
    <w:rsid w:val="00517DEC"/>
    <w:rsid w:val="0053229B"/>
    <w:rsid w:val="00536EEA"/>
    <w:rsid w:val="005460B8"/>
    <w:rsid w:val="00557E2C"/>
    <w:rsid w:val="0056400D"/>
    <w:rsid w:val="00570539"/>
    <w:rsid w:val="0057094F"/>
    <w:rsid w:val="005819FF"/>
    <w:rsid w:val="0059166F"/>
    <w:rsid w:val="00594A07"/>
    <w:rsid w:val="005A19F3"/>
    <w:rsid w:val="005A7EFD"/>
    <w:rsid w:val="005B4913"/>
    <w:rsid w:val="005B6629"/>
    <w:rsid w:val="005C0BC8"/>
    <w:rsid w:val="005D1105"/>
    <w:rsid w:val="005E56E5"/>
    <w:rsid w:val="005E5858"/>
    <w:rsid w:val="005F377C"/>
    <w:rsid w:val="005F410E"/>
    <w:rsid w:val="005F414A"/>
    <w:rsid w:val="005F705C"/>
    <w:rsid w:val="00606686"/>
    <w:rsid w:val="00613D7D"/>
    <w:rsid w:val="00613EBF"/>
    <w:rsid w:val="00644527"/>
    <w:rsid w:val="006533EF"/>
    <w:rsid w:val="00655B1C"/>
    <w:rsid w:val="00661815"/>
    <w:rsid w:val="0067005F"/>
    <w:rsid w:val="00671598"/>
    <w:rsid w:val="00672679"/>
    <w:rsid w:val="00690BC1"/>
    <w:rsid w:val="00692A73"/>
    <w:rsid w:val="00696EA6"/>
    <w:rsid w:val="006A4585"/>
    <w:rsid w:val="006A510F"/>
    <w:rsid w:val="006B42C3"/>
    <w:rsid w:val="006C0B47"/>
    <w:rsid w:val="006D23CE"/>
    <w:rsid w:val="006E0EB2"/>
    <w:rsid w:val="006F5517"/>
    <w:rsid w:val="00726F4D"/>
    <w:rsid w:val="00744FC4"/>
    <w:rsid w:val="00750BC6"/>
    <w:rsid w:val="00757237"/>
    <w:rsid w:val="00781D15"/>
    <w:rsid w:val="007856E4"/>
    <w:rsid w:val="00794AF4"/>
    <w:rsid w:val="0079746F"/>
    <w:rsid w:val="007A23D2"/>
    <w:rsid w:val="007B2039"/>
    <w:rsid w:val="007D6087"/>
    <w:rsid w:val="007E11EE"/>
    <w:rsid w:val="007E76D9"/>
    <w:rsid w:val="008212FC"/>
    <w:rsid w:val="0083120C"/>
    <w:rsid w:val="0085045B"/>
    <w:rsid w:val="008505B9"/>
    <w:rsid w:val="00853E68"/>
    <w:rsid w:val="00870BEA"/>
    <w:rsid w:val="00883610"/>
    <w:rsid w:val="008A2629"/>
    <w:rsid w:val="008B2E13"/>
    <w:rsid w:val="008B4D3B"/>
    <w:rsid w:val="008C2142"/>
    <w:rsid w:val="008C25BB"/>
    <w:rsid w:val="008C2CB9"/>
    <w:rsid w:val="008C6EAA"/>
    <w:rsid w:val="00905470"/>
    <w:rsid w:val="00906365"/>
    <w:rsid w:val="00922354"/>
    <w:rsid w:val="00945327"/>
    <w:rsid w:val="00951A61"/>
    <w:rsid w:val="009670D9"/>
    <w:rsid w:val="00986B02"/>
    <w:rsid w:val="00991AAA"/>
    <w:rsid w:val="009B2E5D"/>
    <w:rsid w:val="009D21A9"/>
    <w:rsid w:val="009D65DA"/>
    <w:rsid w:val="009E149E"/>
    <w:rsid w:val="009F5339"/>
    <w:rsid w:val="00A07E7E"/>
    <w:rsid w:val="00A12CAE"/>
    <w:rsid w:val="00A16ADB"/>
    <w:rsid w:val="00A20082"/>
    <w:rsid w:val="00A21B7F"/>
    <w:rsid w:val="00A4078E"/>
    <w:rsid w:val="00A438F6"/>
    <w:rsid w:val="00A44EA3"/>
    <w:rsid w:val="00A53E20"/>
    <w:rsid w:val="00A54232"/>
    <w:rsid w:val="00A5608E"/>
    <w:rsid w:val="00A77021"/>
    <w:rsid w:val="00A85FC8"/>
    <w:rsid w:val="00A87868"/>
    <w:rsid w:val="00A93DDA"/>
    <w:rsid w:val="00A95D02"/>
    <w:rsid w:val="00AA3DA9"/>
    <w:rsid w:val="00AA7656"/>
    <w:rsid w:val="00AE11AE"/>
    <w:rsid w:val="00AE7CDA"/>
    <w:rsid w:val="00AF46B0"/>
    <w:rsid w:val="00B03441"/>
    <w:rsid w:val="00B06785"/>
    <w:rsid w:val="00B14848"/>
    <w:rsid w:val="00B1770F"/>
    <w:rsid w:val="00B20E3A"/>
    <w:rsid w:val="00B33F07"/>
    <w:rsid w:val="00B47A8E"/>
    <w:rsid w:val="00B7238F"/>
    <w:rsid w:val="00B949B9"/>
    <w:rsid w:val="00BA4439"/>
    <w:rsid w:val="00BB67C1"/>
    <w:rsid w:val="00BC1F95"/>
    <w:rsid w:val="00BC3E1F"/>
    <w:rsid w:val="00BE4DE1"/>
    <w:rsid w:val="00BE78C7"/>
    <w:rsid w:val="00BF221E"/>
    <w:rsid w:val="00BF3B11"/>
    <w:rsid w:val="00C0091E"/>
    <w:rsid w:val="00C06EEA"/>
    <w:rsid w:val="00C154E2"/>
    <w:rsid w:val="00C156C4"/>
    <w:rsid w:val="00C15870"/>
    <w:rsid w:val="00C34E1E"/>
    <w:rsid w:val="00C3536B"/>
    <w:rsid w:val="00C3592E"/>
    <w:rsid w:val="00C51658"/>
    <w:rsid w:val="00C556AF"/>
    <w:rsid w:val="00C65692"/>
    <w:rsid w:val="00C65FF9"/>
    <w:rsid w:val="00C73C39"/>
    <w:rsid w:val="00C80DD7"/>
    <w:rsid w:val="00C8642C"/>
    <w:rsid w:val="00CB5EA4"/>
    <w:rsid w:val="00CD547A"/>
    <w:rsid w:val="00CE2618"/>
    <w:rsid w:val="00CE354B"/>
    <w:rsid w:val="00D00AD0"/>
    <w:rsid w:val="00D02611"/>
    <w:rsid w:val="00D029EC"/>
    <w:rsid w:val="00D0770F"/>
    <w:rsid w:val="00D07895"/>
    <w:rsid w:val="00D115FD"/>
    <w:rsid w:val="00D12635"/>
    <w:rsid w:val="00D22C78"/>
    <w:rsid w:val="00D2603E"/>
    <w:rsid w:val="00D27CE8"/>
    <w:rsid w:val="00D30C66"/>
    <w:rsid w:val="00D36D6E"/>
    <w:rsid w:val="00D3701F"/>
    <w:rsid w:val="00D37BE3"/>
    <w:rsid w:val="00D524FD"/>
    <w:rsid w:val="00D74BC5"/>
    <w:rsid w:val="00D7703F"/>
    <w:rsid w:val="00D93900"/>
    <w:rsid w:val="00D977BA"/>
    <w:rsid w:val="00DA05F1"/>
    <w:rsid w:val="00DB33DB"/>
    <w:rsid w:val="00DD064B"/>
    <w:rsid w:val="00DF05AE"/>
    <w:rsid w:val="00DF2FDA"/>
    <w:rsid w:val="00E30D5B"/>
    <w:rsid w:val="00E33F4D"/>
    <w:rsid w:val="00E57BEA"/>
    <w:rsid w:val="00E66BF0"/>
    <w:rsid w:val="00E738F2"/>
    <w:rsid w:val="00E83C05"/>
    <w:rsid w:val="00EA0E71"/>
    <w:rsid w:val="00EB0035"/>
    <w:rsid w:val="00EB45CD"/>
    <w:rsid w:val="00EC1D3B"/>
    <w:rsid w:val="00EC6E41"/>
    <w:rsid w:val="00EC7260"/>
    <w:rsid w:val="00ED320B"/>
    <w:rsid w:val="00EF4E7A"/>
    <w:rsid w:val="00F17248"/>
    <w:rsid w:val="00F307C9"/>
    <w:rsid w:val="00F309EA"/>
    <w:rsid w:val="00F31641"/>
    <w:rsid w:val="00F56538"/>
    <w:rsid w:val="00F6770C"/>
    <w:rsid w:val="00F77515"/>
    <w:rsid w:val="00F91DE5"/>
    <w:rsid w:val="00FA13DD"/>
    <w:rsid w:val="00FA1798"/>
    <w:rsid w:val="00FA50B3"/>
    <w:rsid w:val="00FB15F7"/>
    <w:rsid w:val="00FB1661"/>
    <w:rsid w:val="00FB65C0"/>
    <w:rsid w:val="00FC0FC8"/>
    <w:rsid w:val="00FD1124"/>
    <w:rsid w:val="00FF6EE0"/>
    <w:rsid w:val="00FF7194"/>
    <w:rsid w:val="00FF797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4A4"/>
  </w:style>
  <w:style w:type="paragraph" w:styleId="Balk2">
    <w:name w:val="heading 2"/>
    <w:basedOn w:val="Normal"/>
    <w:next w:val="Normal"/>
    <w:link w:val="Balk2Char"/>
    <w:uiPriority w:val="9"/>
    <w:unhideWhenUsed/>
    <w:qFormat/>
    <w:rsid w:val="001A04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A04A4"/>
    <w:rPr>
      <w:rFonts w:asciiTheme="majorHAnsi" w:eastAsiaTheme="majorEastAsia" w:hAnsiTheme="majorHAnsi" w:cstheme="majorBidi"/>
      <w:b/>
      <w:bCs/>
      <w:color w:val="4F81BD" w:themeColor="accent1"/>
      <w:sz w:val="26"/>
      <w:szCs w:val="26"/>
    </w:rPr>
  </w:style>
  <w:style w:type="paragraph" w:styleId="DipnotMetni">
    <w:name w:val="footnote text"/>
    <w:basedOn w:val="Normal"/>
    <w:link w:val="DipnotMetniChar"/>
    <w:uiPriority w:val="99"/>
    <w:semiHidden/>
    <w:unhideWhenUsed/>
    <w:rsid w:val="001A04A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A04A4"/>
    <w:rPr>
      <w:sz w:val="20"/>
      <w:szCs w:val="20"/>
    </w:rPr>
  </w:style>
  <w:style w:type="character" w:styleId="DipnotBavurusu">
    <w:name w:val="footnote reference"/>
    <w:basedOn w:val="VarsaylanParagrafYazTipi"/>
    <w:uiPriority w:val="99"/>
    <w:semiHidden/>
    <w:unhideWhenUsed/>
    <w:rsid w:val="001A04A4"/>
    <w:rPr>
      <w:vertAlign w:val="superscript"/>
    </w:rPr>
  </w:style>
  <w:style w:type="paragraph" w:styleId="ListeParagraf">
    <w:name w:val="List Paragraph"/>
    <w:basedOn w:val="Normal"/>
    <w:uiPriority w:val="34"/>
    <w:qFormat/>
    <w:rsid w:val="001A04A4"/>
    <w:pPr>
      <w:ind w:left="720"/>
      <w:contextualSpacing/>
    </w:pPr>
  </w:style>
  <w:style w:type="paragraph" w:styleId="Altbilgi">
    <w:name w:val="footer"/>
    <w:basedOn w:val="Normal"/>
    <w:link w:val="AltbilgiChar"/>
    <w:uiPriority w:val="99"/>
    <w:unhideWhenUsed/>
    <w:rsid w:val="001A04A4"/>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1A04A4"/>
  </w:style>
  <w:style w:type="character" w:styleId="Vurgu">
    <w:name w:val="Emphasis"/>
    <w:basedOn w:val="VarsaylanParagrafYazTipi"/>
    <w:uiPriority w:val="20"/>
    <w:qFormat/>
    <w:rsid w:val="00D30C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4A4"/>
  </w:style>
  <w:style w:type="paragraph" w:styleId="Balk2">
    <w:name w:val="heading 2"/>
    <w:basedOn w:val="Normal"/>
    <w:next w:val="Normal"/>
    <w:link w:val="Balk2Char"/>
    <w:uiPriority w:val="9"/>
    <w:unhideWhenUsed/>
    <w:qFormat/>
    <w:rsid w:val="001A04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A04A4"/>
    <w:rPr>
      <w:rFonts w:asciiTheme="majorHAnsi" w:eastAsiaTheme="majorEastAsia" w:hAnsiTheme="majorHAnsi" w:cstheme="majorBidi"/>
      <w:b/>
      <w:bCs/>
      <w:color w:val="4F81BD" w:themeColor="accent1"/>
      <w:sz w:val="26"/>
      <w:szCs w:val="26"/>
    </w:rPr>
  </w:style>
  <w:style w:type="paragraph" w:styleId="DipnotMetni">
    <w:name w:val="footnote text"/>
    <w:basedOn w:val="Normal"/>
    <w:link w:val="DipnotMetniChar"/>
    <w:uiPriority w:val="99"/>
    <w:semiHidden/>
    <w:unhideWhenUsed/>
    <w:rsid w:val="001A04A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A04A4"/>
    <w:rPr>
      <w:sz w:val="20"/>
      <w:szCs w:val="20"/>
    </w:rPr>
  </w:style>
  <w:style w:type="character" w:styleId="DipnotBavurusu">
    <w:name w:val="footnote reference"/>
    <w:basedOn w:val="VarsaylanParagrafYazTipi"/>
    <w:uiPriority w:val="99"/>
    <w:semiHidden/>
    <w:unhideWhenUsed/>
    <w:rsid w:val="001A04A4"/>
    <w:rPr>
      <w:vertAlign w:val="superscript"/>
    </w:rPr>
  </w:style>
  <w:style w:type="paragraph" w:styleId="ListeParagraf">
    <w:name w:val="List Paragraph"/>
    <w:basedOn w:val="Normal"/>
    <w:uiPriority w:val="34"/>
    <w:qFormat/>
    <w:rsid w:val="001A04A4"/>
    <w:pPr>
      <w:ind w:left="720"/>
      <w:contextualSpacing/>
    </w:pPr>
  </w:style>
  <w:style w:type="paragraph" w:styleId="Altbilgi">
    <w:name w:val="footer"/>
    <w:basedOn w:val="Normal"/>
    <w:link w:val="AltbilgiChar"/>
    <w:uiPriority w:val="99"/>
    <w:unhideWhenUsed/>
    <w:rsid w:val="001A04A4"/>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1A04A4"/>
  </w:style>
  <w:style w:type="character" w:styleId="Vurgu">
    <w:name w:val="Emphasis"/>
    <w:basedOn w:val="VarsaylanParagrafYazTipi"/>
    <w:uiPriority w:val="20"/>
    <w:qFormat/>
    <w:rsid w:val="00D30C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0A690DC-EE0C-40E1-BA9F-0F1D2253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22</Pages>
  <Words>7607</Words>
  <Characters>43363</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238</cp:revision>
  <dcterms:created xsi:type="dcterms:W3CDTF">2020-05-26T11:17:00Z</dcterms:created>
  <dcterms:modified xsi:type="dcterms:W3CDTF">2020-06-11T13:14:00Z</dcterms:modified>
</cp:coreProperties>
</file>