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23" w:rsidRPr="00E46C23" w:rsidRDefault="00E46C23" w:rsidP="00E46C23">
      <w:pPr>
        <w:spacing w:before="100" w:beforeAutospacing="1" w:after="240" w:line="240" w:lineRule="auto"/>
        <w:jc w:val="center"/>
        <w:rPr>
          <w:rFonts w:asciiTheme="majorBidi" w:eastAsia="Times New Roman" w:hAnsiTheme="majorBidi" w:cstheme="majorBidi"/>
          <w:color w:val="000000"/>
          <w:sz w:val="24"/>
          <w:szCs w:val="24"/>
          <w:lang w:eastAsia="tr-TR"/>
        </w:rPr>
      </w:pPr>
      <w:r w:rsidRPr="00E46C23">
        <w:rPr>
          <w:rFonts w:asciiTheme="majorBidi" w:eastAsia="Times New Roman" w:hAnsiTheme="majorBidi" w:cstheme="majorBidi"/>
          <w:b/>
          <w:bCs/>
          <w:color w:val="000000"/>
          <w:sz w:val="24"/>
          <w:szCs w:val="24"/>
          <w:lang w:eastAsia="tr-TR"/>
        </w:rPr>
        <w:t>HADİSLERİN KORUNMUŞLUĞU</w:t>
      </w:r>
      <w:r w:rsidRPr="00E46C23">
        <w:rPr>
          <w:rFonts w:asciiTheme="majorBidi" w:eastAsia="Times New Roman" w:hAnsiTheme="majorBidi" w:cstheme="majorBidi"/>
          <w:color w:val="000000"/>
          <w:sz w:val="24"/>
          <w:szCs w:val="24"/>
          <w:lang w:eastAsia="tr-TR"/>
        </w:rPr>
        <w:br/>
      </w:r>
      <w:r w:rsidRPr="00E46C23">
        <w:rPr>
          <w:rFonts w:asciiTheme="majorBidi" w:eastAsia="Times New Roman" w:hAnsiTheme="majorBidi" w:cstheme="majorBidi"/>
          <w:color w:val="000000"/>
          <w:sz w:val="24"/>
          <w:szCs w:val="24"/>
          <w:lang w:eastAsia="tr-TR"/>
        </w:rPr>
        <w:br/>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645"/>
        <w:gridCol w:w="8547"/>
      </w:tblGrid>
      <w:tr w:rsidR="00E46C23" w:rsidRPr="00E46C23" w:rsidTr="00E46C23">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E46C23" w:rsidRPr="00E46C23" w:rsidRDefault="00E46C23" w:rsidP="00E46C23">
            <w:pPr>
              <w:spacing w:before="210" w:after="210" w:line="240" w:lineRule="auto"/>
              <w:ind w:left="210" w:right="210"/>
              <w:rPr>
                <w:rFonts w:asciiTheme="majorBidi" w:eastAsia="Times New Roman" w:hAnsiTheme="majorBidi" w:cstheme="majorBidi"/>
                <w:color w:val="000000"/>
                <w:sz w:val="24"/>
                <w:szCs w:val="24"/>
                <w:lang w:eastAsia="tr-TR"/>
              </w:rPr>
            </w:pPr>
            <w:r w:rsidRPr="00E46C23">
              <w:rPr>
                <w:rFonts w:asciiTheme="majorBidi" w:eastAsia="Times New Roman" w:hAnsiTheme="majorBidi" w:cstheme="majorBidi"/>
                <w:color w:val="000000"/>
                <w:sz w:val="24"/>
                <w:szCs w:val="24"/>
                <w:lang w:eastAsia="tr-TR"/>
              </w:rPr>
              <w:t>1</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E46C23" w:rsidRPr="00E46C23" w:rsidRDefault="00E46C23" w:rsidP="00E46C23">
            <w:pPr>
              <w:spacing w:before="210" w:after="210" w:line="240" w:lineRule="auto"/>
              <w:ind w:left="210" w:right="210"/>
              <w:rPr>
                <w:rFonts w:asciiTheme="majorBidi" w:eastAsia="Times New Roman" w:hAnsiTheme="majorBidi" w:cstheme="majorBidi"/>
                <w:color w:val="000000"/>
                <w:sz w:val="24"/>
                <w:szCs w:val="24"/>
                <w:lang w:eastAsia="tr-TR"/>
              </w:rPr>
            </w:pPr>
            <w:r w:rsidRPr="00E46C23">
              <w:rPr>
                <w:rFonts w:asciiTheme="majorBidi" w:eastAsia="Times New Roman" w:hAnsiTheme="majorBidi" w:cstheme="majorBidi"/>
                <w:color w:val="000000"/>
                <w:sz w:val="24"/>
                <w:szCs w:val="24"/>
                <w:lang w:eastAsia="tr-TR"/>
              </w:rPr>
              <w:t>Sünnetin dinimizin şekillenmesinde tesiri o kadar büyüktür ki o olmadan </w:t>
            </w:r>
            <w:r w:rsidRPr="00E46C23">
              <w:rPr>
                <w:rFonts w:asciiTheme="majorBidi" w:eastAsia="Times New Roman" w:hAnsiTheme="majorBidi" w:cstheme="majorBidi"/>
                <w:b/>
                <w:bCs/>
                <w:color w:val="000000"/>
                <w:sz w:val="24"/>
                <w:szCs w:val="24"/>
                <w:lang w:eastAsia="tr-TR"/>
              </w:rPr>
              <w:t>dinimizi tam olarak anlamamız ve yaşamamız</w:t>
            </w:r>
            <w:r w:rsidRPr="00E46C23">
              <w:rPr>
                <w:rFonts w:asciiTheme="majorBidi" w:eastAsia="Times New Roman" w:hAnsiTheme="majorBidi" w:cstheme="majorBidi"/>
                <w:color w:val="000000"/>
                <w:sz w:val="24"/>
                <w:szCs w:val="24"/>
                <w:lang w:eastAsia="tr-TR"/>
              </w:rPr>
              <w:t> mümkün olmaz.</w:t>
            </w:r>
          </w:p>
        </w:tc>
      </w:tr>
      <w:tr w:rsidR="00E46C23" w:rsidRPr="00E46C23" w:rsidTr="00E46C23">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E46C23" w:rsidRPr="00E46C23" w:rsidRDefault="00E46C23" w:rsidP="00E46C23">
            <w:pPr>
              <w:spacing w:before="210" w:after="210" w:line="240" w:lineRule="auto"/>
              <w:ind w:left="210" w:right="210"/>
              <w:rPr>
                <w:rFonts w:asciiTheme="majorBidi" w:eastAsia="Times New Roman" w:hAnsiTheme="majorBidi" w:cstheme="majorBidi"/>
                <w:color w:val="000000"/>
                <w:sz w:val="24"/>
                <w:szCs w:val="24"/>
                <w:lang w:eastAsia="tr-TR"/>
              </w:rPr>
            </w:pPr>
            <w:r w:rsidRPr="00E46C23">
              <w:rPr>
                <w:rFonts w:asciiTheme="majorBidi" w:eastAsia="Times New Roman" w:hAnsiTheme="majorBidi" w:cstheme="majorBidi"/>
                <w:color w:val="000000"/>
                <w:sz w:val="24"/>
                <w:szCs w:val="24"/>
                <w:lang w:eastAsia="tr-TR"/>
              </w:rPr>
              <w:t>2</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E46C23" w:rsidRPr="00E46C23" w:rsidRDefault="00E46C23" w:rsidP="00E46C23">
            <w:pPr>
              <w:spacing w:before="210" w:after="210" w:line="240" w:lineRule="auto"/>
              <w:ind w:left="210" w:right="210"/>
              <w:rPr>
                <w:rFonts w:asciiTheme="majorBidi" w:eastAsia="Times New Roman" w:hAnsiTheme="majorBidi" w:cstheme="majorBidi"/>
                <w:color w:val="000000"/>
                <w:sz w:val="24"/>
                <w:szCs w:val="24"/>
                <w:lang w:eastAsia="tr-TR"/>
              </w:rPr>
            </w:pPr>
            <w:r w:rsidRPr="00E46C23">
              <w:rPr>
                <w:rFonts w:asciiTheme="majorBidi" w:eastAsia="Times New Roman" w:hAnsiTheme="majorBidi" w:cstheme="majorBidi"/>
                <w:b/>
                <w:bCs/>
                <w:color w:val="000000"/>
                <w:sz w:val="24"/>
                <w:szCs w:val="24"/>
                <w:lang w:eastAsia="tr-TR"/>
              </w:rPr>
              <w:t>Kuran Kerim'in tefsir ve beyanının</w:t>
            </w:r>
            <w:r w:rsidRPr="00E46C23">
              <w:rPr>
                <w:rFonts w:asciiTheme="majorBidi" w:eastAsia="Times New Roman" w:hAnsiTheme="majorBidi" w:cstheme="majorBidi"/>
                <w:color w:val="000000"/>
                <w:sz w:val="24"/>
                <w:szCs w:val="24"/>
                <w:lang w:eastAsia="tr-TR"/>
              </w:rPr>
              <w:t> hadisler yoluyla olduğunu yine Kuran Kerim söylemektedir (</w:t>
            </w:r>
            <w:proofErr w:type="spellStart"/>
            <w:r w:rsidRPr="00E46C23">
              <w:rPr>
                <w:rFonts w:asciiTheme="majorBidi" w:eastAsia="Times New Roman" w:hAnsiTheme="majorBidi" w:cstheme="majorBidi"/>
                <w:color w:val="000000"/>
                <w:sz w:val="24"/>
                <w:szCs w:val="24"/>
                <w:lang w:eastAsia="tr-TR"/>
              </w:rPr>
              <w:t>Nahl</w:t>
            </w:r>
            <w:proofErr w:type="spellEnd"/>
            <w:r w:rsidRPr="00E46C23">
              <w:rPr>
                <w:rFonts w:asciiTheme="majorBidi" w:eastAsia="Times New Roman" w:hAnsiTheme="majorBidi" w:cstheme="majorBidi"/>
                <w:color w:val="000000"/>
                <w:sz w:val="24"/>
                <w:szCs w:val="24"/>
                <w:lang w:eastAsia="tr-TR"/>
              </w:rPr>
              <w:t xml:space="preserve"> 44). Daha da ötesi Kuran Kerim'de Peygamber Efendimizin (sav) </w:t>
            </w:r>
            <w:r w:rsidRPr="00E46C23">
              <w:rPr>
                <w:rFonts w:asciiTheme="majorBidi" w:eastAsia="Times New Roman" w:hAnsiTheme="majorBidi" w:cstheme="majorBidi"/>
                <w:b/>
                <w:bCs/>
                <w:color w:val="000000"/>
                <w:sz w:val="24"/>
                <w:szCs w:val="24"/>
                <w:lang w:eastAsia="tr-TR"/>
              </w:rPr>
              <w:t>helal ve haram belirleme yetkisi</w:t>
            </w:r>
            <w:r w:rsidRPr="00E46C23">
              <w:rPr>
                <w:rFonts w:asciiTheme="majorBidi" w:eastAsia="Times New Roman" w:hAnsiTheme="majorBidi" w:cstheme="majorBidi"/>
                <w:color w:val="000000"/>
                <w:sz w:val="24"/>
                <w:szCs w:val="24"/>
                <w:lang w:eastAsia="tr-TR"/>
              </w:rPr>
              <w:t> olduğu bildirilmektedir (Araf 157). </w:t>
            </w:r>
          </w:p>
        </w:tc>
      </w:tr>
      <w:tr w:rsidR="00E46C23" w:rsidRPr="00E46C23" w:rsidTr="00E46C23">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E46C23" w:rsidRPr="00E46C23" w:rsidRDefault="00E46C23" w:rsidP="00E46C23">
            <w:pPr>
              <w:spacing w:before="210" w:after="210" w:line="240" w:lineRule="auto"/>
              <w:ind w:left="210" w:right="210"/>
              <w:rPr>
                <w:rFonts w:asciiTheme="majorBidi" w:eastAsia="Times New Roman" w:hAnsiTheme="majorBidi" w:cstheme="majorBidi"/>
                <w:color w:val="000000"/>
                <w:sz w:val="24"/>
                <w:szCs w:val="24"/>
                <w:lang w:eastAsia="tr-TR"/>
              </w:rPr>
            </w:pPr>
            <w:r w:rsidRPr="00E46C23">
              <w:rPr>
                <w:rFonts w:asciiTheme="majorBidi" w:eastAsia="Times New Roman" w:hAnsiTheme="majorBidi" w:cstheme="majorBidi"/>
                <w:color w:val="000000"/>
                <w:sz w:val="24"/>
                <w:szCs w:val="24"/>
                <w:lang w:eastAsia="tr-TR"/>
              </w:rPr>
              <w:t>3</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E46C23" w:rsidRPr="00E46C23" w:rsidRDefault="00E46C23" w:rsidP="00E46C23">
            <w:pPr>
              <w:spacing w:before="210" w:after="210" w:line="240" w:lineRule="auto"/>
              <w:ind w:left="210" w:right="210"/>
              <w:rPr>
                <w:rFonts w:asciiTheme="majorBidi" w:eastAsia="Times New Roman" w:hAnsiTheme="majorBidi" w:cstheme="majorBidi"/>
                <w:color w:val="000000"/>
                <w:sz w:val="24"/>
                <w:szCs w:val="24"/>
                <w:lang w:eastAsia="tr-TR"/>
              </w:rPr>
            </w:pPr>
            <w:r w:rsidRPr="00E46C23">
              <w:rPr>
                <w:rFonts w:asciiTheme="majorBidi" w:eastAsia="Times New Roman" w:hAnsiTheme="majorBidi" w:cstheme="majorBidi"/>
                <w:b/>
                <w:bCs/>
                <w:color w:val="000000"/>
                <w:sz w:val="24"/>
                <w:szCs w:val="24"/>
                <w:lang w:eastAsia="tr-TR"/>
              </w:rPr>
              <w:t xml:space="preserve">Kuran Kerim'in mana yönünden </w:t>
            </w:r>
            <w:proofErr w:type="spellStart"/>
            <w:r w:rsidRPr="00E46C23">
              <w:rPr>
                <w:rFonts w:asciiTheme="majorBidi" w:eastAsia="Times New Roman" w:hAnsiTheme="majorBidi" w:cstheme="majorBidi"/>
                <w:b/>
                <w:bCs/>
                <w:color w:val="000000"/>
                <w:sz w:val="24"/>
                <w:szCs w:val="24"/>
                <w:lang w:eastAsia="tr-TR"/>
              </w:rPr>
              <w:t>korunmuşluğu</w:t>
            </w:r>
            <w:proofErr w:type="spellEnd"/>
            <w:r w:rsidRPr="00E46C23">
              <w:rPr>
                <w:rFonts w:asciiTheme="majorBidi" w:eastAsia="Times New Roman" w:hAnsiTheme="majorBidi" w:cstheme="majorBidi"/>
                <w:color w:val="000000"/>
                <w:sz w:val="24"/>
                <w:szCs w:val="24"/>
                <w:lang w:eastAsia="tr-TR"/>
              </w:rPr>
              <w:t xml:space="preserve"> sünnetin </w:t>
            </w:r>
            <w:proofErr w:type="spellStart"/>
            <w:r w:rsidRPr="00E46C23">
              <w:rPr>
                <w:rFonts w:asciiTheme="majorBidi" w:eastAsia="Times New Roman" w:hAnsiTheme="majorBidi" w:cstheme="majorBidi"/>
                <w:color w:val="000000"/>
                <w:sz w:val="24"/>
                <w:szCs w:val="24"/>
                <w:lang w:eastAsia="tr-TR"/>
              </w:rPr>
              <w:t>korunmuşluğuna</w:t>
            </w:r>
            <w:proofErr w:type="spellEnd"/>
            <w:r w:rsidRPr="00E46C23">
              <w:rPr>
                <w:rFonts w:asciiTheme="majorBidi" w:eastAsia="Times New Roman" w:hAnsiTheme="majorBidi" w:cstheme="majorBidi"/>
                <w:color w:val="000000"/>
                <w:sz w:val="24"/>
                <w:szCs w:val="24"/>
                <w:lang w:eastAsia="tr-TR"/>
              </w:rPr>
              <w:t xml:space="preserve"> bağlıdır. Yoksa ayeti kerimelere keyfi yorumlar yapılarak </w:t>
            </w:r>
            <w:proofErr w:type="spellStart"/>
            <w:r w:rsidRPr="00E46C23">
              <w:rPr>
                <w:rFonts w:asciiTheme="majorBidi" w:eastAsia="Times New Roman" w:hAnsiTheme="majorBidi" w:cstheme="majorBidi"/>
                <w:color w:val="000000"/>
                <w:sz w:val="24"/>
                <w:szCs w:val="24"/>
                <w:lang w:eastAsia="tr-TR"/>
              </w:rPr>
              <w:t>murad</w:t>
            </w:r>
            <w:proofErr w:type="spellEnd"/>
            <w:r w:rsidRPr="00E46C23">
              <w:rPr>
                <w:rFonts w:asciiTheme="majorBidi" w:eastAsia="Times New Roman" w:hAnsiTheme="majorBidi" w:cstheme="majorBidi"/>
                <w:color w:val="000000"/>
                <w:sz w:val="24"/>
                <w:szCs w:val="24"/>
                <w:lang w:eastAsia="tr-TR"/>
              </w:rPr>
              <w:t>-ı ilâhîden farklı manalar yüklenir. </w:t>
            </w:r>
          </w:p>
        </w:tc>
      </w:tr>
      <w:tr w:rsidR="00E46C23" w:rsidRPr="00E46C23" w:rsidTr="00E46C23">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E46C23" w:rsidRPr="00E46C23" w:rsidRDefault="00E46C23" w:rsidP="00E46C23">
            <w:pPr>
              <w:spacing w:before="210" w:after="210" w:line="240" w:lineRule="auto"/>
              <w:ind w:left="210" w:right="210"/>
              <w:rPr>
                <w:rFonts w:asciiTheme="majorBidi" w:eastAsia="Times New Roman" w:hAnsiTheme="majorBidi" w:cstheme="majorBidi"/>
                <w:color w:val="000000"/>
                <w:sz w:val="24"/>
                <w:szCs w:val="24"/>
                <w:lang w:eastAsia="tr-TR"/>
              </w:rPr>
            </w:pPr>
            <w:r w:rsidRPr="00E46C23">
              <w:rPr>
                <w:rFonts w:asciiTheme="majorBidi" w:eastAsia="Times New Roman" w:hAnsiTheme="majorBidi" w:cstheme="majorBidi"/>
                <w:color w:val="000000"/>
                <w:sz w:val="24"/>
                <w:szCs w:val="24"/>
                <w:lang w:eastAsia="tr-TR"/>
              </w:rPr>
              <w:t>4</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E46C23" w:rsidRPr="00E46C23" w:rsidRDefault="00E46C23" w:rsidP="00E46C23">
            <w:pPr>
              <w:spacing w:before="210" w:after="210" w:line="240" w:lineRule="auto"/>
              <w:ind w:left="210" w:right="210"/>
              <w:rPr>
                <w:rFonts w:asciiTheme="majorBidi" w:eastAsia="Times New Roman" w:hAnsiTheme="majorBidi" w:cstheme="majorBidi"/>
                <w:color w:val="000000"/>
                <w:sz w:val="24"/>
                <w:szCs w:val="24"/>
                <w:lang w:eastAsia="tr-TR"/>
              </w:rPr>
            </w:pPr>
            <w:r w:rsidRPr="00E46C23">
              <w:rPr>
                <w:rFonts w:asciiTheme="majorBidi" w:eastAsia="Times New Roman" w:hAnsiTheme="majorBidi" w:cstheme="majorBidi"/>
                <w:color w:val="000000"/>
                <w:sz w:val="24"/>
                <w:szCs w:val="24"/>
                <w:lang w:eastAsia="tr-TR"/>
              </w:rPr>
              <w:t>Kuran Kerim'deki onlarca ayette geçen </w:t>
            </w:r>
            <w:r w:rsidRPr="00E46C23">
              <w:rPr>
                <w:rFonts w:asciiTheme="majorBidi" w:eastAsia="Times New Roman" w:hAnsiTheme="majorBidi" w:cstheme="majorBidi"/>
                <w:b/>
                <w:bCs/>
                <w:color w:val="000000"/>
                <w:sz w:val="24"/>
                <w:szCs w:val="24"/>
                <w:lang w:eastAsia="tr-TR"/>
              </w:rPr>
              <w:t>Peygamber Efendimize (sav) itaat ve örnek alma emirleri</w:t>
            </w:r>
            <w:r w:rsidRPr="00E46C23">
              <w:rPr>
                <w:rFonts w:asciiTheme="majorBidi" w:eastAsia="Times New Roman" w:hAnsiTheme="majorBidi" w:cstheme="majorBidi"/>
                <w:color w:val="000000"/>
                <w:sz w:val="24"/>
                <w:szCs w:val="24"/>
                <w:lang w:eastAsia="tr-TR"/>
              </w:rPr>
              <w:t> ancak hadislerin korunmasıyla yerine getirilebilir. </w:t>
            </w:r>
          </w:p>
        </w:tc>
      </w:tr>
    </w:tbl>
    <w:p w:rsidR="00E46C23" w:rsidRPr="00E46C23" w:rsidRDefault="00E46C23" w:rsidP="00E46C23">
      <w:pPr>
        <w:spacing w:before="100" w:beforeAutospacing="1" w:after="100" w:afterAutospacing="1" w:line="240" w:lineRule="auto"/>
        <w:ind w:firstLine="708"/>
        <w:jc w:val="both"/>
        <w:rPr>
          <w:rFonts w:asciiTheme="majorBidi" w:eastAsia="Times New Roman" w:hAnsiTheme="majorBidi" w:cstheme="majorBidi"/>
          <w:color w:val="000000"/>
          <w:sz w:val="24"/>
          <w:szCs w:val="24"/>
          <w:lang w:eastAsia="tr-TR"/>
        </w:rPr>
      </w:pPr>
      <w:proofErr w:type="gramStart"/>
      <w:r w:rsidRPr="00E46C23">
        <w:rPr>
          <w:rFonts w:asciiTheme="majorBidi" w:eastAsia="Times New Roman" w:hAnsiTheme="majorBidi" w:cstheme="majorBidi"/>
          <w:color w:val="000000"/>
          <w:sz w:val="24"/>
          <w:szCs w:val="24"/>
          <w:lang w:eastAsia="tr-TR"/>
        </w:rPr>
        <w:t xml:space="preserve">Tamamen Kuran Kerim ve akla dayanan yukarıdaki dört madde hadislerin </w:t>
      </w:r>
      <w:proofErr w:type="spellStart"/>
      <w:r w:rsidRPr="00E46C23">
        <w:rPr>
          <w:rFonts w:asciiTheme="majorBidi" w:eastAsia="Times New Roman" w:hAnsiTheme="majorBidi" w:cstheme="majorBidi"/>
          <w:color w:val="000000"/>
          <w:sz w:val="24"/>
          <w:szCs w:val="24"/>
          <w:lang w:eastAsia="tr-TR"/>
        </w:rPr>
        <w:t>korunmuşluğunu</w:t>
      </w:r>
      <w:proofErr w:type="spellEnd"/>
      <w:r w:rsidRPr="00E46C23">
        <w:rPr>
          <w:rFonts w:asciiTheme="majorBidi" w:eastAsia="Times New Roman" w:hAnsiTheme="majorBidi" w:cstheme="majorBidi"/>
          <w:color w:val="000000"/>
          <w:sz w:val="24"/>
          <w:szCs w:val="24"/>
          <w:lang w:eastAsia="tr-TR"/>
        </w:rPr>
        <w:t xml:space="preserve"> ayan beyan ortaya koyarken ve bunun ilâhî hikmetin zarurî gereği olduğunu ispat ederken hala hadis kaynaklarının güvenilir olmadığını söyleyen, bu kaynakları itibarsızlaştırmaya çalışan ve hadisler hakkında toptan şüphe uyandıranlara ve bu konuda taassup ve inat gösterenlere asla ve asla itibar edilmemelidir. </w:t>
      </w:r>
      <w:proofErr w:type="gramEnd"/>
      <w:r w:rsidRPr="00E46C23">
        <w:rPr>
          <w:rFonts w:asciiTheme="majorBidi" w:eastAsia="Times New Roman" w:hAnsiTheme="majorBidi" w:cstheme="majorBidi"/>
          <w:color w:val="000000"/>
          <w:sz w:val="24"/>
          <w:szCs w:val="24"/>
          <w:lang w:eastAsia="tr-TR"/>
        </w:rPr>
        <w:t xml:space="preserve">Görüldüğü gibi, Kuranla yetinelim yahut hadisler korunmamıştır (bunun ne manaya geldiği hususunda bir sonraki paragrafı dikkatlice okuyun) diyenler, aslında açık bir şekilde Kuran Kerim'in kendisi ile ters düşmüş veya bazı ayetlerin şu anda işlevsiz olduğunu dolaylı olarak iddia etmiş olmaktadırlar. </w:t>
      </w:r>
    </w:p>
    <w:p w:rsidR="00E46C23" w:rsidRPr="00E46C23" w:rsidRDefault="00E46C23" w:rsidP="00E46C23">
      <w:pPr>
        <w:spacing w:before="100" w:beforeAutospacing="1" w:after="100" w:afterAutospacing="1" w:line="240" w:lineRule="auto"/>
        <w:ind w:firstLine="708"/>
        <w:jc w:val="both"/>
        <w:rPr>
          <w:rFonts w:asciiTheme="majorBidi" w:eastAsia="Times New Roman" w:hAnsiTheme="majorBidi" w:cstheme="majorBidi"/>
          <w:color w:val="000000"/>
          <w:sz w:val="24"/>
          <w:szCs w:val="24"/>
          <w:lang w:eastAsia="tr-TR"/>
        </w:rPr>
      </w:pPr>
      <w:r w:rsidRPr="00E46C23">
        <w:rPr>
          <w:rFonts w:asciiTheme="majorBidi" w:eastAsia="Times New Roman" w:hAnsiTheme="majorBidi" w:cstheme="majorBidi"/>
          <w:color w:val="000000"/>
          <w:sz w:val="24"/>
          <w:szCs w:val="24"/>
          <w:lang w:eastAsia="tr-TR"/>
        </w:rPr>
        <w:t xml:space="preserve">Bir hadisinde Peygamberimiz (sav) </w:t>
      </w:r>
      <w:proofErr w:type="spellStart"/>
      <w:r w:rsidRPr="00E46C23">
        <w:rPr>
          <w:rFonts w:asciiTheme="majorBidi" w:eastAsia="Times New Roman" w:hAnsiTheme="majorBidi" w:cstheme="majorBidi"/>
          <w:color w:val="000000"/>
          <w:sz w:val="24"/>
          <w:szCs w:val="24"/>
          <w:lang w:eastAsia="tr-TR"/>
        </w:rPr>
        <w:t>bid’at</w:t>
      </w:r>
      <w:proofErr w:type="spellEnd"/>
      <w:r w:rsidRPr="00E46C23">
        <w:rPr>
          <w:rFonts w:asciiTheme="majorBidi" w:eastAsia="Times New Roman" w:hAnsiTheme="majorBidi" w:cstheme="majorBidi"/>
          <w:color w:val="000000"/>
          <w:sz w:val="24"/>
          <w:szCs w:val="24"/>
          <w:lang w:eastAsia="tr-TR"/>
        </w:rPr>
        <w:t xml:space="preserve"> sahibine hürmet edenin, İslamiyet’i yıkmaya yardım etmiş olacağını bildirmiştir. Yine ahir zamanda Kuran'la yetinmeye çağıran edep mahrumu insanlara karşı ümmetini kesin bir dille uyarmıştır. Kaderi, şefaati, miracı, mucizeleri, kabir hayatını, Hz. İsa'nın (as) </w:t>
      </w:r>
      <w:proofErr w:type="spellStart"/>
      <w:r w:rsidRPr="00E46C23">
        <w:rPr>
          <w:rFonts w:asciiTheme="majorBidi" w:eastAsia="Times New Roman" w:hAnsiTheme="majorBidi" w:cstheme="majorBidi"/>
          <w:color w:val="000000"/>
          <w:sz w:val="24"/>
          <w:szCs w:val="24"/>
          <w:lang w:eastAsia="tr-TR"/>
        </w:rPr>
        <w:t>nüzulunu</w:t>
      </w:r>
      <w:proofErr w:type="spellEnd"/>
      <w:r w:rsidRPr="00E46C23">
        <w:rPr>
          <w:rFonts w:asciiTheme="majorBidi" w:eastAsia="Times New Roman" w:hAnsiTheme="majorBidi" w:cstheme="majorBidi"/>
          <w:color w:val="000000"/>
          <w:sz w:val="24"/>
          <w:szCs w:val="24"/>
          <w:lang w:eastAsia="tr-TR"/>
        </w:rPr>
        <w:t xml:space="preserve">, tüm </w:t>
      </w:r>
      <w:proofErr w:type="spellStart"/>
      <w:r w:rsidRPr="00E46C23">
        <w:rPr>
          <w:rFonts w:asciiTheme="majorBidi" w:eastAsia="Times New Roman" w:hAnsiTheme="majorBidi" w:cstheme="majorBidi"/>
          <w:color w:val="000000"/>
          <w:sz w:val="24"/>
          <w:szCs w:val="24"/>
          <w:lang w:eastAsia="tr-TR"/>
        </w:rPr>
        <w:t>gaybi</w:t>
      </w:r>
      <w:proofErr w:type="spellEnd"/>
      <w:r w:rsidRPr="00E46C23">
        <w:rPr>
          <w:rFonts w:asciiTheme="majorBidi" w:eastAsia="Times New Roman" w:hAnsiTheme="majorBidi" w:cstheme="majorBidi"/>
          <w:color w:val="000000"/>
          <w:sz w:val="24"/>
          <w:szCs w:val="24"/>
          <w:lang w:eastAsia="tr-TR"/>
        </w:rPr>
        <w:t xml:space="preserve"> ve </w:t>
      </w:r>
      <w:proofErr w:type="spellStart"/>
      <w:r w:rsidRPr="00E46C23">
        <w:rPr>
          <w:rFonts w:asciiTheme="majorBidi" w:eastAsia="Times New Roman" w:hAnsiTheme="majorBidi" w:cstheme="majorBidi"/>
          <w:color w:val="000000"/>
          <w:sz w:val="24"/>
          <w:szCs w:val="24"/>
          <w:lang w:eastAsia="tr-TR"/>
        </w:rPr>
        <w:t>kudsi</w:t>
      </w:r>
      <w:proofErr w:type="spellEnd"/>
      <w:r w:rsidRPr="00E46C23">
        <w:rPr>
          <w:rFonts w:asciiTheme="majorBidi" w:eastAsia="Times New Roman" w:hAnsiTheme="majorBidi" w:cstheme="majorBidi"/>
          <w:color w:val="000000"/>
          <w:sz w:val="24"/>
          <w:szCs w:val="24"/>
          <w:lang w:eastAsia="tr-TR"/>
        </w:rPr>
        <w:t xml:space="preserve"> hadisleri </w:t>
      </w:r>
      <w:proofErr w:type="gramStart"/>
      <w:r w:rsidRPr="00E46C23">
        <w:rPr>
          <w:rFonts w:asciiTheme="majorBidi" w:eastAsia="Times New Roman" w:hAnsiTheme="majorBidi" w:cstheme="majorBidi"/>
          <w:color w:val="000000"/>
          <w:sz w:val="24"/>
          <w:szCs w:val="24"/>
          <w:lang w:eastAsia="tr-TR"/>
        </w:rPr>
        <w:t>inkar</w:t>
      </w:r>
      <w:proofErr w:type="gramEnd"/>
      <w:r w:rsidRPr="00E46C23">
        <w:rPr>
          <w:rFonts w:asciiTheme="majorBidi" w:eastAsia="Times New Roman" w:hAnsiTheme="majorBidi" w:cstheme="majorBidi"/>
          <w:color w:val="000000"/>
          <w:sz w:val="24"/>
          <w:szCs w:val="24"/>
          <w:lang w:eastAsia="tr-TR"/>
        </w:rPr>
        <w:t xml:space="preserve"> eden, sünnet-vahiy ilişkisini kabul etmeyen, sahabeyi adil görmeyen, hadisleri toptan zan altında bırakıp devre dışı bıraktıktan sonra Kuran Kerim'i istediği gibi tahrif edecek olan ve hali hazırda eden bu yaklaşıma karşı çok dikkatli olmak gerekmektedir. Müslüman </w:t>
      </w:r>
      <w:proofErr w:type="gramStart"/>
      <w:r w:rsidRPr="00E46C23">
        <w:rPr>
          <w:rFonts w:asciiTheme="majorBidi" w:eastAsia="Times New Roman" w:hAnsiTheme="majorBidi" w:cstheme="majorBidi"/>
          <w:color w:val="000000"/>
          <w:sz w:val="24"/>
          <w:szCs w:val="24"/>
          <w:lang w:eastAsia="tr-TR"/>
        </w:rPr>
        <w:t>alimlerin</w:t>
      </w:r>
      <w:proofErr w:type="gramEnd"/>
      <w:r w:rsidRPr="00E46C23">
        <w:rPr>
          <w:rFonts w:asciiTheme="majorBidi" w:eastAsia="Times New Roman" w:hAnsiTheme="majorBidi" w:cstheme="majorBidi"/>
          <w:color w:val="000000"/>
          <w:sz w:val="24"/>
          <w:szCs w:val="24"/>
          <w:lang w:eastAsia="tr-TR"/>
        </w:rPr>
        <w:t xml:space="preserve"> sıhhatinde ittifak ettikleri bu konularda ilmî bir gerekçeye dayanmadan "sahih değildir" veya "Kuran'a aykırıdır" diyenlere sorulması gereken soru "ümmetin nasıl olup da bu durumu 14 asırdır fark edemediğidir". Hindistan'ın </w:t>
      </w:r>
      <w:proofErr w:type="spellStart"/>
      <w:r w:rsidRPr="00E46C23">
        <w:rPr>
          <w:rFonts w:asciiTheme="majorBidi" w:eastAsia="Times New Roman" w:hAnsiTheme="majorBidi" w:cstheme="majorBidi"/>
          <w:color w:val="000000"/>
          <w:sz w:val="24"/>
          <w:szCs w:val="24"/>
          <w:lang w:eastAsia="tr-TR"/>
        </w:rPr>
        <w:t>ingiliz</w:t>
      </w:r>
      <w:proofErr w:type="spellEnd"/>
      <w:r w:rsidRPr="00E46C23">
        <w:rPr>
          <w:rFonts w:asciiTheme="majorBidi" w:eastAsia="Times New Roman" w:hAnsiTheme="majorBidi" w:cstheme="majorBidi"/>
          <w:color w:val="000000"/>
          <w:sz w:val="24"/>
          <w:szCs w:val="24"/>
          <w:lang w:eastAsia="tr-TR"/>
        </w:rPr>
        <w:t xml:space="preserve"> işgalini müteakip 1850'lerde oryantalistlerin tezgahladığı bu sünnet karşıtlığı akımı Hindistan'da yüz yıl geçmeden hadisin </w:t>
      </w:r>
      <w:proofErr w:type="spellStart"/>
      <w:r w:rsidRPr="00E46C23">
        <w:rPr>
          <w:rFonts w:asciiTheme="majorBidi" w:eastAsia="Times New Roman" w:hAnsiTheme="majorBidi" w:cstheme="majorBidi"/>
          <w:color w:val="000000"/>
          <w:sz w:val="24"/>
          <w:szCs w:val="24"/>
          <w:lang w:eastAsia="tr-TR"/>
        </w:rPr>
        <w:t>hücciyetini</w:t>
      </w:r>
      <w:proofErr w:type="spellEnd"/>
      <w:r w:rsidRPr="00E46C23">
        <w:rPr>
          <w:rFonts w:asciiTheme="majorBidi" w:eastAsia="Times New Roman" w:hAnsiTheme="majorBidi" w:cstheme="majorBidi"/>
          <w:color w:val="000000"/>
          <w:sz w:val="24"/>
          <w:szCs w:val="24"/>
          <w:lang w:eastAsia="tr-TR"/>
        </w:rPr>
        <w:t xml:space="preserve"> tamamen reddetmeye kadar savrulmuş, bambaşka bir namaz uydurulmuş, İslam o kadar tahrif edilmiştir ki Hindistan </w:t>
      </w:r>
      <w:proofErr w:type="spellStart"/>
      <w:r w:rsidRPr="00E46C23">
        <w:rPr>
          <w:rFonts w:asciiTheme="majorBidi" w:eastAsia="Times New Roman" w:hAnsiTheme="majorBidi" w:cstheme="majorBidi"/>
          <w:color w:val="000000"/>
          <w:sz w:val="24"/>
          <w:szCs w:val="24"/>
          <w:lang w:eastAsia="tr-TR"/>
        </w:rPr>
        <w:t>müslüman</w:t>
      </w:r>
      <w:proofErr w:type="spellEnd"/>
      <w:r w:rsidRPr="00E46C23">
        <w:rPr>
          <w:rFonts w:asciiTheme="majorBidi" w:eastAsia="Times New Roman" w:hAnsiTheme="majorBidi" w:cstheme="majorBidi"/>
          <w:color w:val="000000"/>
          <w:sz w:val="24"/>
          <w:szCs w:val="24"/>
          <w:lang w:eastAsia="tr-TR"/>
        </w:rPr>
        <w:t xml:space="preserve"> </w:t>
      </w:r>
      <w:proofErr w:type="gramStart"/>
      <w:r w:rsidRPr="00E46C23">
        <w:rPr>
          <w:rFonts w:asciiTheme="majorBidi" w:eastAsia="Times New Roman" w:hAnsiTheme="majorBidi" w:cstheme="majorBidi"/>
          <w:color w:val="000000"/>
          <w:sz w:val="24"/>
          <w:szCs w:val="24"/>
          <w:lang w:eastAsia="tr-TR"/>
        </w:rPr>
        <w:t>alimleri</w:t>
      </w:r>
      <w:proofErr w:type="gramEnd"/>
      <w:r w:rsidRPr="00E46C23">
        <w:rPr>
          <w:rFonts w:asciiTheme="majorBidi" w:eastAsia="Times New Roman" w:hAnsiTheme="majorBidi" w:cstheme="majorBidi"/>
          <w:color w:val="000000"/>
          <w:sz w:val="24"/>
          <w:szCs w:val="24"/>
          <w:lang w:eastAsia="tr-TR"/>
        </w:rPr>
        <w:t xml:space="preserve"> artık bu insanların İslam'dan çıktığını belirtmişlerdir. </w:t>
      </w:r>
    </w:p>
    <w:p w:rsidR="00E46C23" w:rsidRPr="00E46C23" w:rsidRDefault="00E46C23" w:rsidP="00E46C23">
      <w:pPr>
        <w:spacing w:before="100" w:beforeAutospacing="1" w:after="100" w:afterAutospacing="1" w:line="240" w:lineRule="auto"/>
        <w:ind w:firstLine="708"/>
        <w:jc w:val="both"/>
        <w:rPr>
          <w:rFonts w:asciiTheme="majorBidi" w:eastAsia="Times New Roman" w:hAnsiTheme="majorBidi" w:cstheme="majorBidi"/>
          <w:color w:val="000000"/>
          <w:sz w:val="24"/>
          <w:szCs w:val="24"/>
          <w:lang w:eastAsia="tr-TR"/>
        </w:rPr>
      </w:pPr>
      <w:r w:rsidRPr="00E46C23">
        <w:rPr>
          <w:rFonts w:asciiTheme="majorBidi" w:eastAsia="Times New Roman" w:hAnsiTheme="majorBidi" w:cstheme="majorBidi"/>
          <w:color w:val="000000"/>
          <w:sz w:val="24"/>
          <w:szCs w:val="24"/>
          <w:lang w:eastAsia="tr-TR"/>
        </w:rPr>
        <w:t>Dolayısıyla bu tür iddialara karşı sağlıklı ve doğru bilgiyi doğru kaynaklardan öğrenip çevremizi uyarmamız özellikle günümüzde çok büyük bir mesuliyet halini almıştır. Bu konuda </w:t>
      </w:r>
      <w:hyperlink r:id="rId6" w:tgtFrame="_blank" w:history="1">
        <w:r w:rsidRPr="00E46C23">
          <w:rPr>
            <w:rFonts w:asciiTheme="majorBidi" w:eastAsia="Times New Roman" w:hAnsiTheme="majorBidi" w:cstheme="majorBidi"/>
            <w:color w:val="0000FF"/>
            <w:sz w:val="24"/>
            <w:szCs w:val="24"/>
            <w:u w:val="single"/>
            <w:lang w:eastAsia="tr-TR"/>
          </w:rPr>
          <w:t>özet bir sunum için tıklayın</w:t>
        </w:r>
      </w:hyperlink>
      <w:r w:rsidRPr="00E46C23">
        <w:rPr>
          <w:rFonts w:asciiTheme="majorBidi" w:eastAsia="Times New Roman" w:hAnsiTheme="majorBidi" w:cstheme="majorBidi"/>
          <w:color w:val="000000"/>
          <w:sz w:val="24"/>
          <w:szCs w:val="24"/>
          <w:lang w:eastAsia="tr-TR"/>
        </w:rPr>
        <w:t xml:space="preserve">. Daha detaylı </w:t>
      </w:r>
      <w:proofErr w:type="spellStart"/>
      <w:r w:rsidRPr="00E46C23">
        <w:rPr>
          <w:rFonts w:asciiTheme="majorBidi" w:eastAsia="Times New Roman" w:hAnsiTheme="majorBidi" w:cstheme="majorBidi"/>
          <w:color w:val="000000"/>
          <w:sz w:val="24"/>
          <w:szCs w:val="24"/>
          <w:lang w:eastAsia="tr-TR"/>
        </w:rPr>
        <w:t>klavuz</w:t>
      </w:r>
      <w:proofErr w:type="spellEnd"/>
      <w:r w:rsidRPr="00E46C23">
        <w:rPr>
          <w:rFonts w:asciiTheme="majorBidi" w:eastAsia="Times New Roman" w:hAnsiTheme="majorBidi" w:cstheme="majorBidi"/>
          <w:color w:val="000000"/>
          <w:sz w:val="24"/>
          <w:szCs w:val="24"/>
          <w:lang w:eastAsia="tr-TR"/>
        </w:rPr>
        <w:t xml:space="preserve"> çalışmalar sitenin Dosyalar ve Sünnet ve Hadis kısmında mevcuttur.</w:t>
      </w:r>
    </w:p>
    <w:p w:rsidR="00E46C23" w:rsidRPr="00E46C23" w:rsidRDefault="00E46C23" w:rsidP="00E46C23">
      <w:pPr>
        <w:spacing w:before="100" w:beforeAutospacing="1" w:after="100" w:afterAutospacing="1" w:line="240" w:lineRule="auto"/>
        <w:ind w:firstLine="708"/>
        <w:jc w:val="both"/>
        <w:rPr>
          <w:rFonts w:asciiTheme="majorBidi" w:eastAsia="Times New Roman" w:hAnsiTheme="majorBidi" w:cstheme="majorBidi"/>
          <w:color w:val="000000"/>
          <w:sz w:val="24"/>
          <w:szCs w:val="24"/>
          <w:lang w:eastAsia="tr-TR"/>
        </w:rPr>
      </w:pPr>
      <w:r w:rsidRPr="00E46C23">
        <w:rPr>
          <w:rFonts w:asciiTheme="majorBidi" w:eastAsia="Times New Roman" w:hAnsiTheme="majorBidi" w:cstheme="majorBidi"/>
          <w:color w:val="000000"/>
          <w:sz w:val="24"/>
          <w:szCs w:val="24"/>
          <w:lang w:eastAsia="tr-TR"/>
        </w:rPr>
        <w:lastRenderedPageBreak/>
        <w:t xml:space="preserve">Hadislerin </w:t>
      </w:r>
      <w:proofErr w:type="spellStart"/>
      <w:r w:rsidRPr="00E46C23">
        <w:rPr>
          <w:rFonts w:asciiTheme="majorBidi" w:eastAsia="Times New Roman" w:hAnsiTheme="majorBidi" w:cstheme="majorBidi"/>
          <w:color w:val="000000"/>
          <w:sz w:val="24"/>
          <w:szCs w:val="24"/>
          <w:lang w:eastAsia="tr-TR"/>
        </w:rPr>
        <w:t>korunmuşluğu</w:t>
      </w:r>
      <w:proofErr w:type="spellEnd"/>
      <w:r w:rsidRPr="00E46C23">
        <w:rPr>
          <w:rFonts w:asciiTheme="majorBidi" w:eastAsia="Times New Roman" w:hAnsiTheme="majorBidi" w:cstheme="majorBidi"/>
          <w:color w:val="000000"/>
          <w:sz w:val="24"/>
          <w:szCs w:val="24"/>
          <w:lang w:eastAsia="tr-TR"/>
        </w:rPr>
        <w:t xml:space="preserve"> tüm hadislerin SAHİH olduğu anlamına gelmez; ancak, hangi hadislerin sahih, </w:t>
      </w:r>
      <w:proofErr w:type="spellStart"/>
      <w:r w:rsidRPr="00E46C23">
        <w:rPr>
          <w:rFonts w:asciiTheme="majorBidi" w:eastAsia="Times New Roman" w:hAnsiTheme="majorBidi" w:cstheme="majorBidi"/>
          <w:color w:val="000000"/>
          <w:sz w:val="24"/>
          <w:szCs w:val="24"/>
          <w:lang w:eastAsia="tr-TR"/>
        </w:rPr>
        <w:t>hasen</w:t>
      </w:r>
      <w:proofErr w:type="spellEnd"/>
      <w:r w:rsidRPr="00E46C23">
        <w:rPr>
          <w:rFonts w:asciiTheme="majorBidi" w:eastAsia="Times New Roman" w:hAnsiTheme="majorBidi" w:cstheme="majorBidi"/>
          <w:color w:val="000000"/>
          <w:sz w:val="24"/>
          <w:szCs w:val="24"/>
          <w:lang w:eastAsia="tr-TR"/>
        </w:rPr>
        <w:t xml:space="preserve">, zayıf </w:t>
      </w:r>
      <w:proofErr w:type="gramStart"/>
      <w:r w:rsidRPr="00E46C23">
        <w:rPr>
          <w:rFonts w:asciiTheme="majorBidi" w:eastAsia="Times New Roman" w:hAnsiTheme="majorBidi" w:cstheme="majorBidi"/>
          <w:color w:val="000000"/>
          <w:sz w:val="24"/>
          <w:szCs w:val="24"/>
          <w:lang w:eastAsia="tr-TR"/>
        </w:rPr>
        <w:t>yada</w:t>
      </w:r>
      <w:proofErr w:type="gramEnd"/>
      <w:r w:rsidRPr="00E46C23">
        <w:rPr>
          <w:rFonts w:asciiTheme="majorBidi" w:eastAsia="Times New Roman" w:hAnsiTheme="majorBidi" w:cstheme="majorBidi"/>
          <w:color w:val="000000"/>
          <w:sz w:val="24"/>
          <w:szCs w:val="24"/>
          <w:lang w:eastAsia="tr-TR"/>
        </w:rPr>
        <w:t xml:space="preserve"> uydurma olduğunun bilindiği, yani sahihle yalanın birbirinden ayırt edildiği anlamına gelir. </w:t>
      </w:r>
    </w:p>
    <w:p w:rsidR="00E46C23" w:rsidRDefault="00E46C23" w:rsidP="00E46C23">
      <w:pPr>
        <w:spacing w:before="100" w:beforeAutospacing="1" w:after="100" w:afterAutospacing="1" w:line="240" w:lineRule="auto"/>
        <w:ind w:firstLine="708"/>
        <w:jc w:val="both"/>
        <w:rPr>
          <w:rFonts w:asciiTheme="majorBidi" w:eastAsia="Times New Roman" w:hAnsiTheme="majorBidi" w:cstheme="majorBidi"/>
          <w:b/>
          <w:bCs/>
          <w:color w:val="000000"/>
          <w:sz w:val="24"/>
          <w:szCs w:val="24"/>
          <w:lang w:eastAsia="tr-TR"/>
        </w:rPr>
      </w:pPr>
      <w:r w:rsidRPr="00E46C23">
        <w:rPr>
          <w:rFonts w:asciiTheme="majorBidi" w:eastAsia="Times New Roman" w:hAnsiTheme="majorBidi" w:cstheme="majorBidi"/>
          <w:b/>
          <w:bCs/>
          <w:color w:val="000000"/>
          <w:sz w:val="24"/>
          <w:szCs w:val="24"/>
          <w:lang w:eastAsia="tr-TR"/>
        </w:rPr>
        <w:t>Prof. Dr. Hüseyin Çelik Hocamızın Kuran ve Sünnet konulu konferansından önemli notlar:</w:t>
      </w:r>
    </w:p>
    <w:p w:rsidR="00E46C23" w:rsidRDefault="00E46C23" w:rsidP="00E46C23">
      <w:pPr>
        <w:spacing w:before="100" w:beforeAutospacing="1" w:after="100" w:afterAutospacing="1" w:line="240" w:lineRule="auto"/>
        <w:ind w:firstLine="708"/>
        <w:jc w:val="both"/>
        <w:rPr>
          <w:rFonts w:asciiTheme="majorBidi" w:eastAsia="Times New Roman" w:hAnsiTheme="majorBidi" w:cstheme="majorBidi"/>
          <w:color w:val="000000"/>
          <w:sz w:val="24"/>
          <w:szCs w:val="24"/>
          <w:lang w:eastAsia="tr-TR"/>
        </w:rPr>
      </w:pPr>
      <w:r w:rsidRPr="00E46C23">
        <w:rPr>
          <w:rFonts w:asciiTheme="majorBidi" w:eastAsia="Times New Roman" w:hAnsiTheme="majorBidi" w:cstheme="majorBidi"/>
          <w:color w:val="000000"/>
          <w:sz w:val="24"/>
          <w:szCs w:val="24"/>
          <w:lang w:eastAsia="tr-TR"/>
        </w:rPr>
        <w:t>“Hz. Peygamber'i (</w:t>
      </w:r>
      <w:proofErr w:type="spellStart"/>
      <w:r w:rsidRPr="00E46C23">
        <w:rPr>
          <w:rFonts w:asciiTheme="majorBidi" w:eastAsia="Times New Roman" w:hAnsiTheme="majorBidi" w:cstheme="majorBidi"/>
          <w:color w:val="000000"/>
          <w:sz w:val="24"/>
          <w:szCs w:val="24"/>
          <w:lang w:eastAsia="tr-TR"/>
        </w:rPr>
        <w:t>s.a.v</w:t>
      </w:r>
      <w:proofErr w:type="spellEnd"/>
      <w:r w:rsidRPr="00E46C23">
        <w:rPr>
          <w:rFonts w:asciiTheme="majorBidi" w:eastAsia="Times New Roman" w:hAnsiTheme="majorBidi" w:cstheme="majorBidi"/>
          <w:color w:val="000000"/>
          <w:sz w:val="24"/>
          <w:szCs w:val="24"/>
          <w:lang w:eastAsia="tr-TR"/>
        </w:rPr>
        <w:t>) aradan kaldırdığımız zaman direkt Kur’an ile baş başa kalıyoruz. İşte o zaman Ayet-i Kerime'nin yorumu noktasında çeşitli farklılıklar, görüş ve söylemler başlıyor. Hz. Peygamber'in Allah'tan (</w:t>
      </w:r>
      <w:proofErr w:type="spellStart"/>
      <w:r w:rsidRPr="00E46C23">
        <w:rPr>
          <w:rFonts w:asciiTheme="majorBidi" w:eastAsia="Times New Roman" w:hAnsiTheme="majorBidi" w:cstheme="majorBidi"/>
          <w:color w:val="000000"/>
          <w:sz w:val="24"/>
          <w:szCs w:val="24"/>
          <w:lang w:eastAsia="tr-TR"/>
        </w:rPr>
        <w:t>c.c</w:t>
      </w:r>
      <w:proofErr w:type="spellEnd"/>
      <w:r w:rsidRPr="00E46C23">
        <w:rPr>
          <w:rFonts w:asciiTheme="majorBidi" w:eastAsia="Times New Roman" w:hAnsiTheme="majorBidi" w:cstheme="majorBidi"/>
          <w:color w:val="000000"/>
          <w:sz w:val="24"/>
          <w:szCs w:val="24"/>
          <w:lang w:eastAsia="tr-TR"/>
        </w:rPr>
        <w:t>) aldığı vahiyle ayetleri yorumlaması, bunu hayatına tatbik etmesiyle farklı kimselerin Allah'ın ayetlerini farklı farklı yorumlamasının da önüne geçmiş oldu.” </w:t>
      </w:r>
    </w:p>
    <w:p w:rsidR="00E46C23" w:rsidRPr="00E46C23" w:rsidRDefault="00E46C23" w:rsidP="00E46C23">
      <w:pPr>
        <w:spacing w:before="100" w:beforeAutospacing="1" w:after="100" w:afterAutospacing="1" w:line="240" w:lineRule="auto"/>
        <w:ind w:firstLine="708"/>
        <w:jc w:val="both"/>
        <w:rPr>
          <w:rFonts w:asciiTheme="majorBidi" w:eastAsia="Times New Roman" w:hAnsiTheme="majorBidi" w:cstheme="majorBidi"/>
          <w:color w:val="000000"/>
          <w:sz w:val="24"/>
          <w:szCs w:val="24"/>
          <w:lang w:eastAsia="tr-TR"/>
        </w:rPr>
      </w:pPr>
      <w:r w:rsidRPr="00E46C23">
        <w:rPr>
          <w:rFonts w:asciiTheme="majorBidi" w:eastAsia="Times New Roman" w:hAnsiTheme="majorBidi" w:cstheme="majorBidi"/>
          <w:color w:val="000000"/>
          <w:sz w:val="24"/>
          <w:szCs w:val="24"/>
          <w:lang w:eastAsia="tr-TR"/>
        </w:rPr>
        <w:t xml:space="preserve">“Bu din Kur'an ve sünnetten ibarettir. İkisi birlikte korunmuştur. Yani Allah, birini koruyup da birini korumamış olsaydı din korunmuş olmazdı. Mesela, ‘Namaz kılın.’ ayetini koruyup da namazın ne şekilde kılınacağını anlatan hadisler, sünnetler korunmasaydı ‘Namaz kılın.’ ayetini korumanın da bir anlamı olmazdı. ‘Hac yapın.’ ayetini koruyup da haccın ne şekilde yapılacağını anlatan sünnet korunmasaydı bu ayeti korumanın anlamı olmazdı. Yani Kur’an sünnetle korunmuştur. Kur’an'ın korunmuş olması sünnetin de korunmuş olmasını gerektirir. Kur'an iki şekilde korunmuştur. Bir </w:t>
      </w:r>
      <w:proofErr w:type="spellStart"/>
      <w:r w:rsidRPr="00E46C23">
        <w:rPr>
          <w:rFonts w:asciiTheme="majorBidi" w:eastAsia="Times New Roman" w:hAnsiTheme="majorBidi" w:cstheme="majorBidi"/>
          <w:color w:val="000000"/>
          <w:sz w:val="24"/>
          <w:szCs w:val="24"/>
          <w:lang w:eastAsia="tr-TR"/>
        </w:rPr>
        <w:t>lafz</w:t>
      </w:r>
      <w:proofErr w:type="spellEnd"/>
      <w:r w:rsidRPr="00E46C23">
        <w:rPr>
          <w:rFonts w:asciiTheme="majorBidi" w:eastAsia="Times New Roman" w:hAnsiTheme="majorBidi" w:cstheme="majorBidi"/>
          <w:color w:val="000000"/>
          <w:sz w:val="24"/>
          <w:szCs w:val="24"/>
          <w:lang w:eastAsia="tr-TR"/>
        </w:rPr>
        <w:t xml:space="preserve"> olarak diğeri mana olarak. Allah, </w:t>
      </w:r>
      <w:proofErr w:type="spellStart"/>
      <w:r w:rsidRPr="00E46C23">
        <w:rPr>
          <w:rFonts w:asciiTheme="majorBidi" w:eastAsia="Times New Roman" w:hAnsiTheme="majorBidi" w:cstheme="majorBidi"/>
          <w:color w:val="000000"/>
          <w:sz w:val="24"/>
          <w:szCs w:val="24"/>
          <w:lang w:eastAsia="tr-TR"/>
        </w:rPr>
        <w:t>lafz</w:t>
      </w:r>
      <w:proofErr w:type="spellEnd"/>
      <w:r w:rsidRPr="00E46C23">
        <w:rPr>
          <w:rFonts w:asciiTheme="majorBidi" w:eastAsia="Times New Roman" w:hAnsiTheme="majorBidi" w:cstheme="majorBidi"/>
          <w:color w:val="000000"/>
          <w:sz w:val="24"/>
          <w:szCs w:val="24"/>
          <w:lang w:eastAsia="tr-TR"/>
        </w:rPr>
        <w:t xml:space="preserve"> olarak korumuş, mana olarak korumuş. Mana olarak da sünnetle korumuş. Kur'an-ı Kerim sadece yazı olarak kalmış olsaydı bozulabilirdi. Ancak Allah Kur’an'ı mana olarak çok net bir şekilde açıklamıştır.”</w:t>
      </w:r>
    </w:p>
    <w:p w:rsidR="00E46C23" w:rsidRDefault="00E46C23" w:rsidP="00E46C23">
      <w:pPr>
        <w:pStyle w:val="AralkYok"/>
        <w:jc w:val="center"/>
        <w:rPr>
          <w:rFonts w:asciiTheme="majorBidi" w:hAnsiTheme="majorBidi" w:cstheme="majorBidi"/>
          <w:b/>
          <w:bCs/>
          <w:sz w:val="24"/>
          <w:szCs w:val="24"/>
          <w:shd w:val="clear" w:color="auto" w:fill="FFFFFF"/>
        </w:rPr>
      </w:pPr>
      <w:r w:rsidRPr="00960C8B">
        <w:rPr>
          <w:rFonts w:asciiTheme="majorBidi" w:hAnsiTheme="majorBidi" w:cstheme="majorBidi"/>
          <w:b/>
          <w:bCs/>
          <w:sz w:val="24"/>
          <w:szCs w:val="24"/>
          <w:shd w:val="clear" w:color="auto" w:fill="FFFFFF"/>
        </w:rPr>
        <w:t>HADİSLERİ GÜVENİLİR BULMAYANLARI İKNA VE BU KONULARIN DAHA İYİ ANLAŞILMASI İÇİN BAZI TEMEL SORULAR</w:t>
      </w:r>
    </w:p>
    <w:p w:rsidR="00E46C23" w:rsidRPr="00960C8B" w:rsidRDefault="00E46C23" w:rsidP="00E46C23">
      <w:pPr>
        <w:pStyle w:val="AralkYok"/>
        <w:jc w:val="center"/>
        <w:rPr>
          <w:rFonts w:asciiTheme="majorBidi" w:hAnsiTheme="majorBidi" w:cstheme="majorBidi"/>
          <w:b/>
          <w:bCs/>
          <w:sz w:val="24"/>
          <w:szCs w:val="24"/>
          <w:shd w:val="clear" w:color="auto" w:fill="FFFFFF"/>
        </w:rPr>
      </w:pPr>
      <w:bookmarkStart w:id="0" w:name="_GoBack"/>
      <w:bookmarkEnd w:id="0"/>
    </w:p>
    <w:p w:rsidR="00E46C23" w:rsidRPr="00960C8B" w:rsidRDefault="00E46C23" w:rsidP="00E46C23">
      <w:pPr>
        <w:jc w:val="both"/>
        <w:rPr>
          <w:rFonts w:asciiTheme="majorBidi" w:hAnsiTheme="majorBidi" w:cstheme="majorBidi"/>
          <w:sz w:val="24"/>
          <w:szCs w:val="24"/>
          <w:shd w:val="clear" w:color="auto" w:fill="FFFFFF"/>
        </w:rPr>
      </w:pPr>
      <w:r w:rsidRPr="00960C8B">
        <w:rPr>
          <w:rFonts w:asciiTheme="majorBidi" w:hAnsiTheme="majorBidi" w:cstheme="majorBidi"/>
          <w:b/>
          <w:bCs/>
          <w:sz w:val="24"/>
          <w:szCs w:val="24"/>
          <w:shd w:val="clear" w:color="auto" w:fill="FFFFFF"/>
        </w:rPr>
        <w:t>İlk Soru</w:t>
      </w:r>
      <w:r w:rsidRPr="00960C8B">
        <w:rPr>
          <w:rFonts w:asciiTheme="majorBidi" w:hAnsiTheme="majorBidi" w:cstheme="majorBidi"/>
          <w:sz w:val="24"/>
          <w:szCs w:val="24"/>
          <w:shd w:val="clear" w:color="auto" w:fill="FFFFFF"/>
        </w:rPr>
        <w:t xml:space="preserve">: Cenabı Hak 14 asırdır ümmetin, iddianıza göre, korunamamış olan hadislere dayanarak </w:t>
      </w:r>
      <w:r w:rsidRPr="00960C8B">
        <w:rPr>
          <w:rFonts w:asciiTheme="majorBidi" w:hAnsiTheme="majorBidi" w:cstheme="majorBidi"/>
          <w:i/>
          <w:iCs/>
          <w:sz w:val="24"/>
          <w:szCs w:val="24"/>
          <w:shd w:val="clear" w:color="auto" w:fill="FFFFFF"/>
        </w:rPr>
        <w:t>amel ve inanç konularında yanlış hareket etmelerine</w:t>
      </w:r>
      <w:r w:rsidRPr="00960C8B">
        <w:rPr>
          <w:rFonts w:asciiTheme="majorBidi" w:hAnsiTheme="majorBidi" w:cstheme="majorBidi"/>
          <w:sz w:val="24"/>
          <w:szCs w:val="24"/>
          <w:shd w:val="clear" w:color="auto" w:fill="FFFFFF"/>
        </w:rPr>
        <w:t xml:space="preserve"> nasıl müsaade etmiştir? Bu durum </w:t>
      </w:r>
      <w:r w:rsidRPr="00960C8B">
        <w:rPr>
          <w:rFonts w:asciiTheme="majorBidi" w:hAnsiTheme="majorBidi" w:cstheme="majorBidi"/>
          <w:b/>
          <w:bCs/>
          <w:i/>
          <w:iCs/>
          <w:sz w:val="24"/>
          <w:szCs w:val="24"/>
          <w:shd w:val="clear" w:color="auto" w:fill="FFFFFF"/>
        </w:rPr>
        <w:t>ilâhî hikmetle</w:t>
      </w:r>
      <w:r w:rsidRPr="00960C8B">
        <w:rPr>
          <w:rFonts w:asciiTheme="majorBidi" w:hAnsiTheme="majorBidi" w:cstheme="majorBidi"/>
          <w:sz w:val="24"/>
          <w:szCs w:val="24"/>
          <w:shd w:val="clear" w:color="auto" w:fill="FFFFFF"/>
        </w:rPr>
        <w:t xml:space="preserve"> nasıl izah edilebilir? Ümmetin âlimleri neden 14 asırdır, tam tersine, hadislerin korunduğunu iddia ediyorlar? Bu âlimler sizin kadar işlerinin ehli değil mi?</w:t>
      </w:r>
    </w:p>
    <w:p w:rsidR="00E46C23" w:rsidRPr="00960C8B" w:rsidRDefault="00E46C23" w:rsidP="00E46C23">
      <w:pPr>
        <w:pStyle w:val="ListeParagraf"/>
        <w:numPr>
          <w:ilvl w:val="0"/>
          <w:numId w:val="1"/>
        </w:num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YAZILMADIĞI İÇİN</w:t>
      </w:r>
      <w:r w:rsidRPr="00960C8B">
        <w:rPr>
          <w:rFonts w:asciiTheme="majorBidi" w:hAnsiTheme="majorBidi" w:cstheme="majorBidi"/>
          <w:sz w:val="24"/>
          <w:szCs w:val="24"/>
          <w:shd w:val="clear" w:color="auto" w:fill="FFFFFF"/>
        </w:rPr>
        <w:t xml:space="preserve"> KORUNMAMIŞ İDDİASI:</w:t>
      </w:r>
    </w:p>
    <w:p w:rsidR="00E46C23" w:rsidRPr="00960C8B" w:rsidRDefault="00E46C23" w:rsidP="00E46C23">
      <w:pPr>
        <w:pStyle w:val="ListeParagraf"/>
        <w:numPr>
          <w:ilvl w:val="1"/>
          <w:numId w:val="1"/>
        </w:num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Hadisler yazılmadığı için</w:t>
      </w:r>
      <w:r w:rsidRPr="00960C8B">
        <w:rPr>
          <w:rFonts w:asciiTheme="majorBidi" w:hAnsiTheme="majorBidi" w:cstheme="majorBidi"/>
          <w:sz w:val="24"/>
          <w:szCs w:val="24"/>
          <w:shd w:val="clear" w:color="auto" w:fill="FFFFFF"/>
        </w:rPr>
        <w:t xml:space="preserve"> korunmadıysa, </w:t>
      </w:r>
      <w:r w:rsidRPr="00960C8B">
        <w:rPr>
          <w:rFonts w:asciiTheme="majorBidi" w:hAnsiTheme="majorBidi" w:cstheme="majorBidi"/>
          <w:i/>
          <w:iCs/>
          <w:sz w:val="24"/>
          <w:szCs w:val="24"/>
          <w:shd w:val="clear" w:color="auto" w:fill="FFFFFF"/>
        </w:rPr>
        <w:t xml:space="preserve">Kuran Kerim’i tefsir eden Peygamberimiz </w:t>
      </w:r>
      <w:proofErr w:type="spellStart"/>
      <w:r w:rsidRPr="00960C8B">
        <w:rPr>
          <w:rFonts w:asciiTheme="majorBidi" w:hAnsiTheme="majorBidi" w:cstheme="majorBidi"/>
          <w:i/>
          <w:iCs/>
          <w:sz w:val="24"/>
          <w:szCs w:val="24"/>
          <w:shd w:val="clear" w:color="auto" w:fill="FFFFFF"/>
        </w:rPr>
        <w:t>Efendimiz’in</w:t>
      </w:r>
      <w:proofErr w:type="spellEnd"/>
      <w:r w:rsidRPr="00960C8B">
        <w:rPr>
          <w:rFonts w:asciiTheme="majorBidi" w:hAnsiTheme="majorBidi" w:cstheme="majorBidi"/>
          <w:i/>
          <w:iCs/>
          <w:sz w:val="24"/>
          <w:szCs w:val="24"/>
          <w:shd w:val="clear" w:color="auto" w:fill="FFFFFF"/>
        </w:rPr>
        <w:t xml:space="preserve"> (sav) bu beyanlarına</w:t>
      </w:r>
      <w:r w:rsidRPr="00960C8B">
        <w:rPr>
          <w:rFonts w:asciiTheme="majorBidi" w:hAnsiTheme="majorBidi" w:cstheme="majorBidi"/>
          <w:sz w:val="24"/>
          <w:szCs w:val="24"/>
          <w:shd w:val="clear" w:color="auto" w:fill="FFFFFF"/>
        </w:rPr>
        <w:t xml:space="preserve"> nasıl </w:t>
      </w:r>
      <w:proofErr w:type="spellStart"/>
      <w:r w:rsidRPr="00960C8B">
        <w:rPr>
          <w:rFonts w:asciiTheme="majorBidi" w:hAnsiTheme="majorBidi" w:cstheme="majorBidi"/>
          <w:sz w:val="24"/>
          <w:szCs w:val="24"/>
          <w:shd w:val="clear" w:color="auto" w:fill="FFFFFF"/>
        </w:rPr>
        <w:t>itimad</w:t>
      </w:r>
      <w:proofErr w:type="spellEnd"/>
      <w:r w:rsidRPr="00960C8B">
        <w:rPr>
          <w:rFonts w:asciiTheme="majorBidi" w:hAnsiTheme="majorBidi" w:cstheme="majorBidi"/>
          <w:sz w:val="24"/>
          <w:szCs w:val="24"/>
          <w:shd w:val="clear" w:color="auto" w:fill="FFFFFF"/>
        </w:rPr>
        <w:t xml:space="preserve"> edebileceğiz? </w:t>
      </w:r>
      <w:proofErr w:type="spellStart"/>
      <w:r w:rsidRPr="00960C8B">
        <w:rPr>
          <w:rFonts w:asciiTheme="majorBidi" w:hAnsiTheme="majorBidi" w:cstheme="majorBidi"/>
          <w:sz w:val="24"/>
          <w:szCs w:val="24"/>
          <w:shd w:val="clear" w:color="auto" w:fill="FFFFFF"/>
        </w:rPr>
        <w:t>İtimad</w:t>
      </w:r>
      <w:proofErr w:type="spellEnd"/>
      <w:r w:rsidRPr="00960C8B">
        <w:rPr>
          <w:rFonts w:asciiTheme="majorBidi" w:hAnsiTheme="majorBidi" w:cstheme="majorBidi"/>
          <w:sz w:val="24"/>
          <w:szCs w:val="24"/>
          <w:shd w:val="clear" w:color="auto" w:fill="FFFFFF"/>
        </w:rPr>
        <w:t xml:space="preserve"> edemeyeceksek ayetlerdeki </w:t>
      </w:r>
      <w:proofErr w:type="spellStart"/>
      <w:r w:rsidRPr="00960C8B">
        <w:rPr>
          <w:rFonts w:asciiTheme="majorBidi" w:hAnsiTheme="majorBidi" w:cstheme="majorBidi"/>
          <w:i/>
          <w:iCs/>
          <w:sz w:val="24"/>
          <w:szCs w:val="24"/>
          <w:shd w:val="clear" w:color="auto" w:fill="FFFFFF"/>
        </w:rPr>
        <w:t>murad</w:t>
      </w:r>
      <w:proofErr w:type="spellEnd"/>
      <w:r w:rsidRPr="00960C8B">
        <w:rPr>
          <w:rFonts w:asciiTheme="majorBidi" w:hAnsiTheme="majorBidi" w:cstheme="majorBidi"/>
          <w:i/>
          <w:iCs/>
          <w:sz w:val="24"/>
          <w:szCs w:val="24"/>
          <w:shd w:val="clear" w:color="auto" w:fill="FFFFFF"/>
        </w:rPr>
        <w:t>-ı ilâhîyi</w:t>
      </w:r>
      <w:r w:rsidRPr="00960C8B">
        <w:rPr>
          <w:rFonts w:asciiTheme="majorBidi" w:hAnsiTheme="majorBidi" w:cstheme="majorBidi"/>
          <w:sz w:val="24"/>
          <w:szCs w:val="24"/>
          <w:shd w:val="clear" w:color="auto" w:fill="FFFFFF"/>
        </w:rPr>
        <w:t xml:space="preserve"> nasıl anlayacağız? Yoksa bunu başkalarına mı bırakacağız?</w:t>
      </w:r>
    </w:p>
    <w:p w:rsidR="00E46C23" w:rsidRPr="00960C8B" w:rsidRDefault="00E46C23" w:rsidP="00E46C23">
      <w:pPr>
        <w:pStyle w:val="ListeParagraf"/>
        <w:numPr>
          <w:ilvl w:val="1"/>
          <w:numId w:val="1"/>
        </w:numPr>
        <w:jc w:val="both"/>
        <w:rPr>
          <w:rFonts w:asciiTheme="majorBidi" w:hAnsiTheme="majorBidi" w:cstheme="majorBidi"/>
          <w:sz w:val="24"/>
          <w:szCs w:val="24"/>
          <w:shd w:val="clear" w:color="auto" w:fill="FFFFFF"/>
        </w:rPr>
      </w:pPr>
      <w:r w:rsidRPr="00960C8B">
        <w:rPr>
          <w:rFonts w:asciiTheme="majorBidi" w:hAnsiTheme="majorBidi" w:cstheme="majorBidi"/>
          <w:sz w:val="24"/>
          <w:szCs w:val="24"/>
          <w:shd w:val="clear" w:color="auto" w:fill="FFFFFF"/>
        </w:rPr>
        <w:t xml:space="preserve">Hadisler </w:t>
      </w:r>
      <w:r>
        <w:rPr>
          <w:rFonts w:asciiTheme="majorBidi" w:hAnsiTheme="majorBidi" w:cstheme="majorBidi"/>
          <w:sz w:val="24"/>
          <w:szCs w:val="24"/>
          <w:shd w:val="clear" w:color="auto" w:fill="FFFFFF"/>
        </w:rPr>
        <w:t>yazılmadığı için</w:t>
      </w:r>
      <w:r w:rsidRPr="00960C8B">
        <w:rPr>
          <w:rFonts w:asciiTheme="majorBidi" w:hAnsiTheme="majorBidi" w:cstheme="majorBidi"/>
          <w:sz w:val="24"/>
          <w:szCs w:val="24"/>
          <w:shd w:val="clear" w:color="auto" w:fill="FFFFFF"/>
        </w:rPr>
        <w:t xml:space="preserve"> korunmadıysa, </w:t>
      </w:r>
      <w:r w:rsidRPr="00960C8B">
        <w:rPr>
          <w:rFonts w:asciiTheme="majorBidi" w:hAnsiTheme="majorBidi" w:cstheme="majorBidi"/>
          <w:i/>
          <w:iCs/>
          <w:sz w:val="24"/>
          <w:szCs w:val="24"/>
          <w:shd w:val="clear" w:color="auto" w:fill="FFFFFF"/>
        </w:rPr>
        <w:t>Peygamber Efendimize (sav) itaat ve örnek almayı emreden onlarca ayetin gereğini</w:t>
      </w:r>
      <w:r w:rsidRPr="00960C8B">
        <w:rPr>
          <w:rFonts w:asciiTheme="majorBidi" w:hAnsiTheme="majorBidi" w:cstheme="majorBidi"/>
          <w:sz w:val="24"/>
          <w:szCs w:val="24"/>
          <w:shd w:val="clear" w:color="auto" w:fill="FFFFFF"/>
        </w:rPr>
        <w:t xml:space="preserve"> nasıl yerine getirebileceğiz?</w:t>
      </w:r>
    </w:p>
    <w:p w:rsidR="00E46C23" w:rsidRPr="00960C8B" w:rsidRDefault="00E46C23" w:rsidP="00E46C23">
      <w:pPr>
        <w:pStyle w:val="ListeParagraf"/>
        <w:numPr>
          <w:ilvl w:val="1"/>
          <w:numId w:val="1"/>
        </w:numPr>
        <w:jc w:val="both"/>
        <w:rPr>
          <w:rFonts w:asciiTheme="majorBidi" w:hAnsiTheme="majorBidi" w:cstheme="majorBidi"/>
          <w:sz w:val="24"/>
          <w:szCs w:val="24"/>
          <w:shd w:val="clear" w:color="auto" w:fill="FFFFFF"/>
        </w:rPr>
      </w:pPr>
      <w:r w:rsidRPr="00960C8B">
        <w:rPr>
          <w:rFonts w:asciiTheme="majorBidi" w:hAnsiTheme="majorBidi" w:cstheme="majorBidi"/>
          <w:sz w:val="24"/>
          <w:szCs w:val="24"/>
          <w:shd w:val="clear" w:color="auto" w:fill="FFFFFF"/>
        </w:rPr>
        <w:t xml:space="preserve">Hadisler yazıyla korunmadıysa, </w:t>
      </w:r>
      <w:r w:rsidRPr="00960C8B">
        <w:rPr>
          <w:rFonts w:asciiTheme="majorBidi" w:hAnsiTheme="majorBidi" w:cstheme="majorBidi"/>
          <w:i/>
          <w:iCs/>
          <w:sz w:val="24"/>
          <w:szCs w:val="24"/>
          <w:shd w:val="clear" w:color="auto" w:fill="FFFFFF"/>
        </w:rPr>
        <w:t xml:space="preserve">dinimizin gereklerini mesela namaz, </w:t>
      </w:r>
      <w:proofErr w:type="gramStart"/>
      <w:r w:rsidRPr="00960C8B">
        <w:rPr>
          <w:rFonts w:asciiTheme="majorBidi" w:hAnsiTheme="majorBidi" w:cstheme="majorBidi"/>
          <w:i/>
          <w:iCs/>
          <w:sz w:val="24"/>
          <w:szCs w:val="24"/>
          <w:shd w:val="clear" w:color="auto" w:fill="FFFFFF"/>
        </w:rPr>
        <w:t>zekat</w:t>
      </w:r>
      <w:proofErr w:type="gramEnd"/>
      <w:r w:rsidRPr="00960C8B">
        <w:rPr>
          <w:rFonts w:asciiTheme="majorBidi" w:hAnsiTheme="majorBidi" w:cstheme="majorBidi"/>
          <w:i/>
          <w:iCs/>
          <w:sz w:val="24"/>
          <w:szCs w:val="24"/>
          <w:shd w:val="clear" w:color="auto" w:fill="FFFFFF"/>
        </w:rPr>
        <w:t>, vb</w:t>
      </w:r>
      <w:r w:rsidRPr="00960C8B">
        <w:rPr>
          <w:rFonts w:asciiTheme="majorBidi" w:hAnsiTheme="majorBidi" w:cstheme="majorBidi"/>
          <w:sz w:val="24"/>
          <w:szCs w:val="24"/>
          <w:shd w:val="clear" w:color="auto" w:fill="FFFFFF"/>
        </w:rPr>
        <w:t xml:space="preserve">. nasıl yapacağız? </w:t>
      </w:r>
    </w:p>
    <w:p w:rsidR="00E46C23" w:rsidRPr="00960C8B" w:rsidRDefault="00E46C23" w:rsidP="00E46C23">
      <w:pPr>
        <w:pStyle w:val="ListeParagraf"/>
        <w:numPr>
          <w:ilvl w:val="1"/>
          <w:numId w:val="1"/>
        </w:numPr>
        <w:jc w:val="both"/>
        <w:rPr>
          <w:rFonts w:asciiTheme="majorBidi" w:hAnsiTheme="majorBidi" w:cstheme="majorBidi"/>
          <w:sz w:val="24"/>
          <w:szCs w:val="24"/>
          <w:shd w:val="clear" w:color="auto" w:fill="FFFFFF"/>
        </w:rPr>
      </w:pPr>
      <w:r w:rsidRPr="00960C8B">
        <w:rPr>
          <w:rFonts w:asciiTheme="majorBidi" w:hAnsiTheme="majorBidi" w:cstheme="majorBidi"/>
          <w:sz w:val="24"/>
          <w:szCs w:val="24"/>
          <w:shd w:val="clear" w:color="auto" w:fill="FFFFFF"/>
        </w:rPr>
        <w:t xml:space="preserve">Hadisler </w:t>
      </w:r>
      <w:r>
        <w:rPr>
          <w:rFonts w:asciiTheme="majorBidi" w:hAnsiTheme="majorBidi" w:cstheme="majorBidi"/>
          <w:sz w:val="24"/>
          <w:szCs w:val="24"/>
          <w:shd w:val="clear" w:color="auto" w:fill="FFFFFF"/>
        </w:rPr>
        <w:t>yazılmadığı için</w:t>
      </w:r>
      <w:r w:rsidRPr="00960C8B">
        <w:rPr>
          <w:rFonts w:asciiTheme="majorBidi" w:hAnsiTheme="majorBidi" w:cstheme="majorBidi"/>
          <w:sz w:val="24"/>
          <w:szCs w:val="24"/>
          <w:shd w:val="clear" w:color="auto" w:fill="FFFFFF"/>
        </w:rPr>
        <w:t xml:space="preserve"> korunmadı diyor ama yine de hadisleri toptan rafa kaldırmayıp bazı hadisleri dikkate alıyorsanız, bunu hangi </w:t>
      </w:r>
      <w:proofErr w:type="gramStart"/>
      <w:r w:rsidRPr="00960C8B">
        <w:rPr>
          <w:rFonts w:asciiTheme="majorBidi" w:hAnsiTheme="majorBidi" w:cstheme="majorBidi"/>
          <w:sz w:val="24"/>
          <w:szCs w:val="24"/>
          <w:shd w:val="clear" w:color="auto" w:fill="FFFFFF"/>
        </w:rPr>
        <w:t>kritere</w:t>
      </w:r>
      <w:proofErr w:type="gramEnd"/>
      <w:r w:rsidRPr="00960C8B">
        <w:rPr>
          <w:rFonts w:asciiTheme="majorBidi" w:hAnsiTheme="majorBidi" w:cstheme="majorBidi"/>
          <w:sz w:val="24"/>
          <w:szCs w:val="24"/>
          <w:shd w:val="clear" w:color="auto" w:fill="FFFFFF"/>
        </w:rPr>
        <w:t xml:space="preserve"> göre yapıyorsunuz? Hangi hadisin sahih olduğuna neye göre karar veriyorsunuz? Bir hadis sahih değil derken neye göre hareket ediyorsunuz? Kuran’a uygunluk diyorsanız 14 asırdır, âlimlerin Kuran’a aykırı bulmadığı hadisleri nasıl oluyor da siz aykırı buluyorsunuz? </w:t>
      </w:r>
    </w:p>
    <w:p w:rsidR="00E46C23" w:rsidRPr="00960C8B" w:rsidRDefault="00E46C23" w:rsidP="00E46C23">
      <w:pPr>
        <w:pStyle w:val="ListeParagraf"/>
        <w:numPr>
          <w:ilvl w:val="1"/>
          <w:numId w:val="1"/>
        </w:numPr>
        <w:jc w:val="both"/>
        <w:rPr>
          <w:rFonts w:asciiTheme="majorBidi" w:hAnsiTheme="majorBidi" w:cstheme="majorBidi"/>
          <w:sz w:val="24"/>
          <w:szCs w:val="24"/>
          <w:shd w:val="clear" w:color="auto" w:fill="FFFFFF"/>
        </w:rPr>
      </w:pPr>
      <w:r w:rsidRPr="00960C8B">
        <w:rPr>
          <w:rFonts w:asciiTheme="majorBidi" w:hAnsiTheme="majorBidi" w:cstheme="majorBidi"/>
          <w:sz w:val="24"/>
          <w:szCs w:val="24"/>
          <w:shd w:val="clear" w:color="auto" w:fill="FFFFFF"/>
        </w:rPr>
        <w:lastRenderedPageBreak/>
        <w:t>Hadislerin korunmadığı iddiasının oryantalistler tarafından son 3 asırda dile getirildiğini, Hindistan ve Mısır’dan başlayarak diğer İslam ülkelerinde yaydırıldığının farkında mısınız?</w:t>
      </w:r>
    </w:p>
    <w:p w:rsidR="00E46C23" w:rsidRPr="00960C8B" w:rsidRDefault="00E46C23" w:rsidP="00E46C23">
      <w:pPr>
        <w:pStyle w:val="ListeParagraf"/>
        <w:numPr>
          <w:ilvl w:val="1"/>
          <w:numId w:val="1"/>
        </w:numPr>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52 </w:t>
      </w:r>
      <w:proofErr w:type="spellStart"/>
      <w:r>
        <w:rPr>
          <w:rFonts w:asciiTheme="majorBidi" w:hAnsiTheme="majorBidi" w:cstheme="majorBidi"/>
          <w:sz w:val="24"/>
          <w:szCs w:val="24"/>
          <w:shd w:val="clear" w:color="auto" w:fill="FFFFFF"/>
        </w:rPr>
        <w:t>sahâbî</w:t>
      </w:r>
      <w:r w:rsidRPr="00960C8B">
        <w:rPr>
          <w:rFonts w:asciiTheme="majorBidi" w:hAnsiTheme="majorBidi" w:cstheme="majorBidi"/>
          <w:sz w:val="24"/>
          <w:szCs w:val="24"/>
          <w:shd w:val="clear" w:color="auto" w:fill="FFFFFF"/>
        </w:rPr>
        <w:t>nin</w:t>
      </w:r>
      <w:proofErr w:type="spellEnd"/>
      <w:r w:rsidRPr="00960C8B">
        <w:rPr>
          <w:rFonts w:asciiTheme="majorBidi" w:hAnsiTheme="majorBidi" w:cstheme="majorBidi"/>
          <w:sz w:val="24"/>
          <w:szCs w:val="24"/>
          <w:shd w:val="clear" w:color="auto" w:fill="FFFFFF"/>
        </w:rPr>
        <w:t xml:space="preserve"> hadis yazdığından, bu faaliyetin sözlü nakil ile eş zamanlı olarak tabiin zamanında artarak devam ettiğinden ve bu şekilde ilk zamanlardan beri hadislerin kaydedildiğinden haberiniz var mı? Hadisler Kuran gibi lafzen nakledilmese de çoğunlukla mana ile rivayet edilmiştir. Bu bir kusur değildir. İlk nesiller yazılı ve sözlü rivayet işini en titiz ve en kutsal bir vazife bilinciyle yerine getirmişler ve Cenabı Hak dinini ve Kitabı’nı, hadisleri muhafaza ederek, muhafaza etmiştir ve kıyamete kadar da edecektir.</w:t>
      </w:r>
    </w:p>
    <w:p w:rsidR="00E46C23" w:rsidRPr="00960C8B" w:rsidRDefault="00E46C23" w:rsidP="00E46C23">
      <w:pPr>
        <w:pStyle w:val="ListeParagraf"/>
        <w:numPr>
          <w:ilvl w:val="0"/>
          <w:numId w:val="1"/>
        </w:numPr>
        <w:jc w:val="both"/>
        <w:rPr>
          <w:rFonts w:asciiTheme="majorBidi" w:hAnsiTheme="majorBidi" w:cstheme="majorBidi"/>
          <w:sz w:val="24"/>
          <w:szCs w:val="24"/>
          <w:shd w:val="clear" w:color="auto" w:fill="FFFFFF"/>
        </w:rPr>
      </w:pPr>
      <w:r w:rsidRPr="00960C8B">
        <w:rPr>
          <w:rFonts w:asciiTheme="majorBidi" w:hAnsiTheme="majorBidi" w:cstheme="majorBidi"/>
          <w:sz w:val="24"/>
          <w:szCs w:val="24"/>
          <w:shd w:val="clear" w:color="auto" w:fill="FFFFFF"/>
        </w:rPr>
        <w:t>SÜNNETİN VAHİYLE ALAKASI YOKTUR İDDİASI:</w:t>
      </w:r>
    </w:p>
    <w:p w:rsidR="00E46C23" w:rsidRPr="00960C8B" w:rsidRDefault="00E46C23" w:rsidP="00E46C23">
      <w:pPr>
        <w:pStyle w:val="ListeParagraf"/>
        <w:numPr>
          <w:ilvl w:val="1"/>
          <w:numId w:val="1"/>
        </w:numPr>
        <w:jc w:val="both"/>
        <w:rPr>
          <w:rFonts w:asciiTheme="majorBidi" w:hAnsiTheme="majorBidi" w:cstheme="majorBidi"/>
          <w:sz w:val="24"/>
          <w:szCs w:val="24"/>
          <w:shd w:val="clear" w:color="auto" w:fill="FFFFFF"/>
        </w:rPr>
      </w:pPr>
      <w:proofErr w:type="spellStart"/>
      <w:r w:rsidRPr="00960C8B">
        <w:rPr>
          <w:rFonts w:asciiTheme="majorBidi" w:hAnsiTheme="majorBidi" w:cstheme="majorBidi"/>
          <w:i/>
          <w:iCs/>
          <w:sz w:val="24"/>
          <w:szCs w:val="24"/>
          <w:shd w:val="clear" w:color="auto" w:fill="FFFFFF"/>
        </w:rPr>
        <w:t>Tahrim</w:t>
      </w:r>
      <w:proofErr w:type="spellEnd"/>
      <w:r w:rsidRPr="00960C8B">
        <w:rPr>
          <w:rFonts w:asciiTheme="majorBidi" w:hAnsiTheme="majorBidi" w:cstheme="majorBidi"/>
          <w:i/>
          <w:iCs/>
          <w:sz w:val="24"/>
          <w:szCs w:val="24"/>
          <w:shd w:val="clear" w:color="auto" w:fill="FFFFFF"/>
        </w:rPr>
        <w:t xml:space="preserve"> süresi 3. ayeti kerimeyi</w:t>
      </w:r>
      <w:r w:rsidRPr="00960C8B">
        <w:rPr>
          <w:rFonts w:asciiTheme="majorBidi" w:hAnsiTheme="majorBidi" w:cstheme="majorBidi"/>
          <w:sz w:val="24"/>
          <w:szCs w:val="24"/>
          <w:shd w:val="clear" w:color="auto" w:fill="FFFFFF"/>
        </w:rPr>
        <w:t xml:space="preserve"> nasıl izah edeceksiniz?</w:t>
      </w:r>
    </w:p>
    <w:p w:rsidR="00E46C23" w:rsidRPr="00960C8B" w:rsidRDefault="00E46C23" w:rsidP="00E46C23">
      <w:pPr>
        <w:pStyle w:val="ListeParagraf"/>
        <w:numPr>
          <w:ilvl w:val="1"/>
          <w:numId w:val="1"/>
        </w:numPr>
        <w:jc w:val="both"/>
        <w:rPr>
          <w:rFonts w:asciiTheme="majorBidi" w:hAnsiTheme="majorBidi" w:cstheme="majorBidi"/>
          <w:sz w:val="24"/>
          <w:szCs w:val="24"/>
          <w:shd w:val="clear" w:color="auto" w:fill="FFFFFF"/>
        </w:rPr>
      </w:pPr>
      <w:r w:rsidRPr="00960C8B">
        <w:rPr>
          <w:rFonts w:asciiTheme="majorBidi" w:hAnsiTheme="majorBidi" w:cstheme="majorBidi"/>
          <w:i/>
          <w:iCs/>
          <w:sz w:val="24"/>
          <w:szCs w:val="24"/>
          <w:shd w:val="clear" w:color="auto" w:fill="FFFFFF"/>
        </w:rPr>
        <w:t xml:space="preserve">Tüm </w:t>
      </w:r>
      <w:proofErr w:type="spellStart"/>
      <w:r w:rsidRPr="00960C8B">
        <w:rPr>
          <w:rFonts w:asciiTheme="majorBidi" w:hAnsiTheme="majorBidi" w:cstheme="majorBidi"/>
          <w:i/>
          <w:iCs/>
          <w:sz w:val="24"/>
          <w:szCs w:val="24"/>
          <w:shd w:val="clear" w:color="auto" w:fill="FFFFFF"/>
        </w:rPr>
        <w:t>gaybî</w:t>
      </w:r>
      <w:proofErr w:type="spellEnd"/>
      <w:r w:rsidRPr="00960C8B">
        <w:rPr>
          <w:rFonts w:asciiTheme="majorBidi" w:hAnsiTheme="majorBidi" w:cstheme="majorBidi"/>
          <w:i/>
          <w:iCs/>
          <w:sz w:val="24"/>
          <w:szCs w:val="24"/>
          <w:shd w:val="clear" w:color="auto" w:fill="FFFFFF"/>
        </w:rPr>
        <w:t xml:space="preserve"> ve </w:t>
      </w:r>
      <w:proofErr w:type="spellStart"/>
      <w:r w:rsidRPr="00960C8B">
        <w:rPr>
          <w:rFonts w:asciiTheme="majorBidi" w:hAnsiTheme="majorBidi" w:cstheme="majorBidi"/>
          <w:i/>
          <w:iCs/>
          <w:sz w:val="24"/>
          <w:szCs w:val="24"/>
          <w:shd w:val="clear" w:color="auto" w:fill="FFFFFF"/>
        </w:rPr>
        <w:t>kudsî</w:t>
      </w:r>
      <w:proofErr w:type="spellEnd"/>
      <w:r w:rsidRPr="00960C8B">
        <w:rPr>
          <w:rFonts w:asciiTheme="majorBidi" w:hAnsiTheme="majorBidi" w:cstheme="majorBidi"/>
          <w:i/>
          <w:iCs/>
          <w:sz w:val="24"/>
          <w:szCs w:val="24"/>
          <w:shd w:val="clear" w:color="auto" w:fill="FFFFFF"/>
        </w:rPr>
        <w:t xml:space="preserve"> hadisleri ve içinde Cebrail (as) geçen bütün hadisleri</w:t>
      </w:r>
      <w:r w:rsidRPr="00960C8B">
        <w:rPr>
          <w:rFonts w:asciiTheme="majorBidi" w:hAnsiTheme="majorBidi" w:cstheme="majorBidi"/>
          <w:sz w:val="24"/>
          <w:szCs w:val="24"/>
          <w:shd w:val="clear" w:color="auto" w:fill="FFFFFF"/>
        </w:rPr>
        <w:t xml:space="preserve"> reddettiğinizin farkında mısınız? </w:t>
      </w:r>
    </w:p>
    <w:p w:rsidR="00E46C23" w:rsidRPr="00960C8B" w:rsidRDefault="00E46C23" w:rsidP="00E46C23">
      <w:pPr>
        <w:pStyle w:val="ListeParagraf"/>
        <w:numPr>
          <w:ilvl w:val="1"/>
          <w:numId w:val="1"/>
        </w:numPr>
        <w:jc w:val="both"/>
        <w:rPr>
          <w:rFonts w:asciiTheme="majorBidi" w:hAnsiTheme="majorBidi" w:cstheme="majorBidi"/>
          <w:sz w:val="24"/>
          <w:szCs w:val="24"/>
          <w:shd w:val="clear" w:color="auto" w:fill="FFFFFF"/>
        </w:rPr>
      </w:pPr>
      <w:r w:rsidRPr="00960C8B">
        <w:rPr>
          <w:rFonts w:asciiTheme="majorBidi" w:hAnsiTheme="majorBidi" w:cstheme="majorBidi"/>
          <w:sz w:val="24"/>
          <w:szCs w:val="24"/>
          <w:shd w:val="clear" w:color="auto" w:fill="FFFFFF"/>
        </w:rPr>
        <w:t xml:space="preserve">Akşam namazının 3 </w:t>
      </w:r>
      <w:proofErr w:type="gramStart"/>
      <w:r w:rsidRPr="00960C8B">
        <w:rPr>
          <w:rFonts w:asciiTheme="majorBidi" w:hAnsiTheme="majorBidi" w:cstheme="majorBidi"/>
          <w:sz w:val="24"/>
          <w:szCs w:val="24"/>
          <w:shd w:val="clear" w:color="auto" w:fill="FFFFFF"/>
        </w:rPr>
        <w:t>rekat</w:t>
      </w:r>
      <w:proofErr w:type="gramEnd"/>
      <w:r w:rsidRPr="00960C8B">
        <w:rPr>
          <w:rFonts w:asciiTheme="majorBidi" w:hAnsiTheme="majorBidi" w:cstheme="majorBidi"/>
          <w:sz w:val="24"/>
          <w:szCs w:val="24"/>
          <w:shd w:val="clear" w:color="auto" w:fill="FFFFFF"/>
        </w:rPr>
        <w:t xml:space="preserve">, yatsı namazının 4 rekat oluşuna </w:t>
      </w:r>
      <w:proofErr w:type="spellStart"/>
      <w:r w:rsidRPr="00960C8B">
        <w:rPr>
          <w:rFonts w:asciiTheme="majorBidi" w:hAnsiTheme="majorBidi" w:cstheme="majorBidi"/>
          <w:sz w:val="24"/>
          <w:szCs w:val="24"/>
          <w:shd w:val="clear" w:color="auto" w:fill="FFFFFF"/>
        </w:rPr>
        <w:t>Resulullah</w:t>
      </w:r>
      <w:proofErr w:type="spellEnd"/>
      <w:r w:rsidRPr="00960C8B">
        <w:rPr>
          <w:rFonts w:asciiTheme="majorBidi" w:hAnsiTheme="majorBidi" w:cstheme="majorBidi"/>
          <w:sz w:val="24"/>
          <w:szCs w:val="24"/>
          <w:shd w:val="clear" w:color="auto" w:fill="FFFFFF"/>
        </w:rPr>
        <w:t xml:space="preserve"> (sav) nasıl karar veriyor? Fıkıhçılar neden böyle bilgilere </w:t>
      </w:r>
      <w:proofErr w:type="spellStart"/>
      <w:r w:rsidRPr="00960C8B">
        <w:rPr>
          <w:rFonts w:asciiTheme="majorBidi" w:hAnsiTheme="majorBidi" w:cstheme="majorBidi"/>
          <w:i/>
          <w:iCs/>
          <w:sz w:val="24"/>
          <w:szCs w:val="24"/>
          <w:shd w:val="clear" w:color="auto" w:fill="FFFFFF"/>
        </w:rPr>
        <w:t>tevkîfî</w:t>
      </w:r>
      <w:proofErr w:type="spellEnd"/>
      <w:r w:rsidRPr="00960C8B">
        <w:rPr>
          <w:rFonts w:asciiTheme="majorBidi" w:hAnsiTheme="majorBidi" w:cstheme="majorBidi"/>
          <w:sz w:val="24"/>
          <w:szCs w:val="24"/>
          <w:shd w:val="clear" w:color="auto" w:fill="FFFFFF"/>
        </w:rPr>
        <w:t xml:space="preserve"> (Cenabı Hak tarafından bildirilmiş) demişler?</w:t>
      </w:r>
    </w:p>
    <w:p w:rsidR="00E46C23" w:rsidRPr="00960C8B" w:rsidRDefault="00E46C23" w:rsidP="00E46C23">
      <w:pPr>
        <w:pStyle w:val="ListeParagraf"/>
        <w:numPr>
          <w:ilvl w:val="0"/>
          <w:numId w:val="1"/>
        </w:numPr>
        <w:jc w:val="both"/>
        <w:rPr>
          <w:rFonts w:asciiTheme="majorBidi" w:hAnsiTheme="majorBidi" w:cstheme="majorBidi"/>
          <w:sz w:val="24"/>
          <w:szCs w:val="24"/>
          <w:shd w:val="clear" w:color="auto" w:fill="FFFFFF"/>
        </w:rPr>
      </w:pPr>
      <w:r w:rsidRPr="00960C8B">
        <w:rPr>
          <w:rFonts w:asciiTheme="majorBidi" w:hAnsiTheme="majorBidi" w:cstheme="majorBidi"/>
          <w:sz w:val="24"/>
          <w:szCs w:val="24"/>
          <w:shd w:val="clear" w:color="auto" w:fill="FFFFFF"/>
        </w:rPr>
        <w:t>HZ. İSA’NIN (AS) NUZULU, MEHDİ, KADER, ŞEFAAT, MİRAC, MUCİZELER, KADINLARIN İBADET HALLERİ, GAYBÎ HADİSLER VB. SAHİH DEĞİLDİR İDDİALARI</w:t>
      </w:r>
      <w:r>
        <w:rPr>
          <w:rFonts w:asciiTheme="majorBidi" w:hAnsiTheme="majorBidi" w:cstheme="majorBidi"/>
          <w:sz w:val="24"/>
          <w:szCs w:val="24"/>
          <w:shd w:val="clear" w:color="auto" w:fill="FFFFFF"/>
        </w:rPr>
        <w:t>:</w:t>
      </w:r>
      <w:r w:rsidRPr="00960C8B">
        <w:rPr>
          <w:rFonts w:asciiTheme="majorBidi" w:hAnsiTheme="majorBidi" w:cstheme="majorBidi"/>
          <w:sz w:val="24"/>
          <w:szCs w:val="24"/>
          <w:shd w:val="clear" w:color="auto" w:fill="FFFFFF"/>
        </w:rPr>
        <w:t xml:space="preserve"> </w:t>
      </w:r>
    </w:p>
    <w:p w:rsidR="00E46C23" w:rsidRPr="00960C8B" w:rsidRDefault="00E46C23" w:rsidP="00E46C23">
      <w:pPr>
        <w:pStyle w:val="ListeParagraf"/>
        <w:numPr>
          <w:ilvl w:val="1"/>
          <w:numId w:val="1"/>
        </w:numPr>
        <w:jc w:val="both"/>
        <w:rPr>
          <w:rFonts w:asciiTheme="majorBidi" w:hAnsiTheme="majorBidi" w:cstheme="majorBidi"/>
          <w:sz w:val="24"/>
          <w:szCs w:val="24"/>
          <w:shd w:val="clear" w:color="auto" w:fill="FFFFFF"/>
        </w:rPr>
      </w:pPr>
      <w:r w:rsidRPr="00960C8B">
        <w:rPr>
          <w:rFonts w:asciiTheme="majorBidi" w:hAnsiTheme="majorBidi" w:cstheme="majorBidi"/>
          <w:sz w:val="24"/>
          <w:szCs w:val="24"/>
          <w:shd w:val="clear" w:color="auto" w:fill="FFFFFF"/>
        </w:rPr>
        <w:t xml:space="preserve">Yukarıda sayılan tüm konulardaki hadisler, hadisçilerin beyanına ve bilinen hadis </w:t>
      </w:r>
      <w:proofErr w:type="gramStart"/>
      <w:r w:rsidRPr="00960C8B">
        <w:rPr>
          <w:rFonts w:asciiTheme="majorBidi" w:hAnsiTheme="majorBidi" w:cstheme="majorBidi"/>
          <w:sz w:val="24"/>
          <w:szCs w:val="24"/>
          <w:shd w:val="clear" w:color="auto" w:fill="FFFFFF"/>
        </w:rPr>
        <w:t>kriterlerine</w:t>
      </w:r>
      <w:proofErr w:type="gramEnd"/>
      <w:r w:rsidRPr="00960C8B">
        <w:rPr>
          <w:rFonts w:asciiTheme="majorBidi" w:hAnsiTheme="majorBidi" w:cstheme="majorBidi"/>
          <w:sz w:val="24"/>
          <w:szCs w:val="24"/>
          <w:shd w:val="clear" w:color="auto" w:fill="FFFFFF"/>
        </w:rPr>
        <w:t xml:space="preserve"> göre en sahih sayılan hadisler arasındadırlar. </w:t>
      </w:r>
      <w:proofErr w:type="gramStart"/>
      <w:r w:rsidRPr="00960C8B">
        <w:rPr>
          <w:rFonts w:asciiTheme="majorBidi" w:hAnsiTheme="majorBidi" w:cstheme="majorBidi"/>
          <w:sz w:val="24"/>
          <w:szCs w:val="24"/>
          <w:shd w:val="clear" w:color="auto" w:fill="FFFFFF"/>
        </w:rPr>
        <w:t>Peki</w:t>
      </w:r>
      <w:proofErr w:type="gramEnd"/>
      <w:r w:rsidRPr="00960C8B">
        <w:rPr>
          <w:rFonts w:asciiTheme="majorBidi" w:hAnsiTheme="majorBidi" w:cstheme="majorBidi"/>
          <w:sz w:val="24"/>
          <w:szCs w:val="24"/>
          <w:shd w:val="clear" w:color="auto" w:fill="FFFFFF"/>
        </w:rPr>
        <w:t xml:space="preserve"> siz hangi kritere göre “sahih değil” diyorsunuz? Kuran Kerim’e aykırı diyorsanız, bu aykırılık nasıl olmuş da </w:t>
      </w:r>
      <w:r w:rsidRPr="00960C8B">
        <w:rPr>
          <w:rFonts w:asciiTheme="majorBidi" w:hAnsiTheme="majorBidi" w:cstheme="majorBidi"/>
          <w:i/>
          <w:iCs/>
          <w:sz w:val="24"/>
          <w:szCs w:val="24"/>
          <w:shd w:val="clear" w:color="auto" w:fill="FFFFFF"/>
        </w:rPr>
        <w:t>14 asırdır</w:t>
      </w:r>
      <w:r w:rsidRPr="00960C8B">
        <w:rPr>
          <w:rFonts w:asciiTheme="majorBidi" w:hAnsiTheme="majorBidi" w:cstheme="majorBidi"/>
          <w:sz w:val="24"/>
          <w:szCs w:val="24"/>
          <w:shd w:val="clear" w:color="auto" w:fill="FFFFFF"/>
        </w:rPr>
        <w:t xml:space="preserve"> </w:t>
      </w:r>
      <w:r w:rsidRPr="00960C8B">
        <w:rPr>
          <w:rFonts w:asciiTheme="majorBidi" w:hAnsiTheme="majorBidi" w:cstheme="majorBidi"/>
          <w:i/>
          <w:iCs/>
          <w:sz w:val="24"/>
          <w:szCs w:val="24"/>
          <w:shd w:val="clear" w:color="auto" w:fill="FFFFFF"/>
        </w:rPr>
        <w:t>ümmetin ve âlimlerin gözünden kaçmış</w:t>
      </w:r>
      <w:r w:rsidRPr="00960C8B">
        <w:rPr>
          <w:rFonts w:asciiTheme="majorBidi" w:hAnsiTheme="majorBidi" w:cstheme="majorBidi"/>
          <w:sz w:val="24"/>
          <w:szCs w:val="24"/>
          <w:shd w:val="clear" w:color="auto" w:fill="FFFFFF"/>
        </w:rPr>
        <w:t xml:space="preserve">? Ancak Hariciler, Şiiler, Mutezile ve günümüzde çeşitli ülkelerdeki hadis karşıtları gibi bazı azınlık gruplar, bu konuların bir kısmını kabul etmemişler. Bu sebeple tarihte Müslümanların çok büyük çoğunluğu Ehli Sünnet </w:t>
      </w:r>
      <w:proofErr w:type="spellStart"/>
      <w:r w:rsidRPr="00960C8B">
        <w:rPr>
          <w:rFonts w:asciiTheme="majorBidi" w:hAnsiTheme="majorBidi" w:cstheme="majorBidi"/>
          <w:sz w:val="24"/>
          <w:szCs w:val="24"/>
          <w:shd w:val="clear" w:color="auto" w:fill="FFFFFF"/>
        </w:rPr>
        <w:t>ve’l</w:t>
      </w:r>
      <w:proofErr w:type="spellEnd"/>
      <w:r w:rsidRPr="00960C8B">
        <w:rPr>
          <w:rFonts w:asciiTheme="majorBidi" w:hAnsiTheme="majorBidi" w:cstheme="majorBidi"/>
          <w:sz w:val="24"/>
          <w:szCs w:val="24"/>
          <w:shd w:val="clear" w:color="auto" w:fill="FFFFFF"/>
        </w:rPr>
        <w:t xml:space="preserve">-Cemaat çatısı altında bu aykırı fikirleri reddetmişler iken neden biz bu ana caddeden sapalım? </w:t>
      </w:r>
      <w:proofErr w:type="gramStart"/>
      <w:r w:rsidRPr="00960C8B">
        <w:rPr>
          <w:rFonts w:asciiTheme="majorBidi" w:hAnsiTheme="majorBidi" w:cstheme="majorBidi"/>
          <w:sz w:val="24"/>
          <w:szCs w:val="24"/>
          <w:shd w:val="clear" w:color="auto" w:fill="FFFFFF"/>
        </w:rPr>
        <w:t>Yoksa,</w:t>
      </w:r>
      <w:proofErr w:type="gramEnd"/>
      <w:r w:rsidRPr="00960C8B">
        <w:rPr>
          <w:rFonts w:asciiTheme="majorBidi" w:hAnsiTheme="majorBidi" w:cstheme="majorBidi"/>
          <w:sz w:val="24"/>
          <w:szCs w:val="24"/>
          <w:shd w:val="clear" w:color="auto" w:fill="FFFFFF"/>
        </w:rPr>
        <w:t xml:space="preserve"> mesela, hadislerde geçtiği halde Kuran’da geçmiyor diye el zinası yok diyenleri mi izleyelim? </w:t>
      </w:r>
    </w:p>
    <w:p w:rsidR="00E46C23" w:rsidRPr="00960C8B" w:rsidRDefault="00E46C23" w:rsidP="00E46C23">
      <w:pPr>
        <w:pStyle w:val="ListeParagraf"/>
        <w:numPr>
          <w:ilvl w:val="1"/>
          <w:numId w:val="1"/>
        </w:numPr>
        <w:jc w:val="both"/>
        <w:rPr>
          <w:rFonts w:asciiTheme="majorBidi" w:hAnsiTheme="majorBidi" w:cstheme="majorBidi"/>
          <w:sz w:val="24"/>
          <w:szCs w:val="24"/>
          <w:shd w:val="clear" w:color="auto" w:fill="FFFFFF"/>
        </w:rPr>
      </w:pPr>
      <w:r w:rsidRPr="00960C8B">
        <w:rPr>
          <w:rFonts w:asciiTheme="majorBidi" w:hAnsiTheme="majorBidi" w:cstheme="majorBidi"/>
          <w:sz w:val="24"/>
          <w:szCs w:val="24"/>
          <w:shd w:val="clear" w:color="auto" w:fill="FFFFFF"/>
        </w:rPr>
        <w:t>Bu hadisleri sahih kabul etmeyen bir hadis âlimi ya da bir kelam âlimi ismi verir misiniz? Bu sahanın uzmanları hadisçiler ise neden onlara itibar etmeyip sizin “sahih değil” sözünüze itibar etmeliyiz? Yoksa hadisçilerin Müslümanları aldatmak gibi bir gayeleri mi var?</w:t>
      </w:r>
    </w:p>
    <w:p w:rsidR="00E46C23" w:rsidRDefault="00E46C23" w:rsidP="00E46C23">
      <w:pPr>
        <w:spacing w:before="100" w:beforeAutospacing="1" w:after="100" w:afterAutospacing="1" w:line="240" w:lineRule="auto"/>
        <w:ind w:firstLine="708"/>
        <w:jc w:val="both"/>
        <w:rPr>
          <w:rFonts w:ascii="Verdana" w:eastAsia="Times New Roman" w:hAnsi="Verdana" w:cs="Times New Roman"/>
          <w:color w:val="000000"/>
          <w:sz w:val="18"/>
          <w:szCs w:val="18"/>
          <w:lang w:eastAsia="tr-TR"/>
        </w:rPr>
      </w:pPr>
    </w:p>
    <w:p w:rsidR="00E46C23" w:rsidRPr="00E46C23" w:rsidRDefault="00E46C23" w:rsidP="00E46C23">
      <w:pPr>
        <w:spacing w:before="100" w:beforeAutospacing="1" w:after="100" w:afterAutospacing="1" w:line="240" w:lineRule="auto"/>
        <w:ind w:firstLine="708"/>
        <w:jc w:val="both"/>
        <w:rPr>
          <w:rFonts w:ascii="Verdana" w:eastAsia="Times New Roman" w:hAnsi="Verdana" w:cs="Times New Roman"/>
          <w:color w:val="000000"/>
          <w:sz w:val="18"/>
          <w:szCs w:val="18"/>
          <w:lang w:eastAsia="tr-TR"/>
        </w:rPr>
      </w:pPr>
    </w:p>
    <w:p w:rsidR="00E46C23" w:rsidRPr="00E46C23" w:rsidRDefault="00E46C23" w:rsidP="00E46C23">
      <w:pPr>
        <w:spacing w:after="0" w:line="240" w:lineRule="auto"/>
        <w:rPr>
          <w:rFonts w:ascii="Verdana" w:eastAsia="Times New Roman" w:hAnsi="Verdana" w:cs="Times New Roman"/>
          <w:color w:val="000000"/>
          <w:sz w:val="18"/>
          <w:szCs w:val="18"/>
          <w:lang w:eastAsia="tr-TR"/>
        </w:rPr>
      </w:pPr>
      <w:r w:rsidRPr="00E46C23">
        <w:rPr>
          <w:rFonts w:ascii="Verdana" w:eastAsia="Times New Roman" w:hAnsi="Verdana" w:cs="Times New Roman"/>
          <w:color w:val="000000"/>
          <w:sz w:val="18"/>
          <w:szCs w:val="18"/>
          <w:lang w:eastAsia="tr-TR"/>
        </w:rPr>
        <w:t> </w:t>
      </w:r>
    </w:p>
    <w:p w:rsidR="00137252" w:rsidRDefault="00137252"/>
    <w:sectPr w:rsidR="001372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46F6"/>
    <w:multiLevelType w:val="hybridMultilevel"/>
    <w:tmpl w:val="D8CEDB12"/>
    <w:lvl w:ilvl="0" w:tplc="041F0011">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C23"/>
    <w:rsid w:val="00137252"/>
    <w:rsid w:val="00E46C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xxmsonormal">
    <w:name w:val="x_xxmsonormal"/>
    <w:basedOn w:val="Normal"/>
    <w:rsid w:val="00E46C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6C23"/>
    <w:rPr>
      <w:b/>
      <w:bCs/>
    </w:rPr>
  </w:style>
  <w:style w:type="character" w:styleId="Kpr">
    <w:name w:val="Hyperlink"/>
    <w:basedOn w:val="VarsaylanParagrafYazTipi"/>
    <w:uiPriority w:val="99"/>
    <w:semiHidden/>
    <w:unhideWhenUsed/>
    <w:rsid w:val="00E46C23"/>
    <w:rPr>
      <w:color w:val="0000FF"/>
      <w:u w:val="single"/>
    </w:rPr>
  </w:style>
  <w:style w:type="paragraph" w:styleId="ListeParagraf">
    <w:name w:val="List Paragraph"/>
    <w:basedOn w:val="Normal"/>
    <w:uiPriority w:val="34"/>
    <w:qFormat/>
    <w:rsid w:val="00E46C23"/>
    <w:pPr>
      <w:ind w:left="720"/>
      <w:contextualSpacing/>
    </w:pPr>
  </w:style>
  <w:style w:type="paragraph" w:styleId="AralkYok">
    <w:name w:val="No Spacing"/>
    <w:uiPriority w:val="1"/>
    <w:qFormat/>
    <w:rsid w:val="00E46C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xxmsonormal">
    <w:name w:val="x_xxmsonormal"/>
    <w:basedOn w:val="Normal"/>
    <w:rsid w:val="00E46C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46C23"/>
    <w:rPr>
      <w:b/>
      <w:bCs/>
    </w:rPr>
  </w:style>
  <w:style w:type="character" w:styleId="Kpr">
    <w:name w:val="Hyperlink"/>
    <w:basedOn w:val="VarsaylanParagrafYazTipi"/>
    <w:uiPriority w:val="99"/>
    <w:semiHidden/>
    <w:unhideWhenUsed/>
    <w:rsid w:val="00E46C23"/>
    <w:rPr>
      <w:color w:val="0000FF"/>
      <w:u w:val="single"/>
    </w:rPr>
  </w:style>
  <w:style w:type="paragraph" w:styleId="ListeParagraf">
    <w:name w:val="List Paragraph"/>
    <w:basedOn w:val="Normal"/>
    <w:uiPriority w:val="34"/>
    <w:qFormat/>
    <w:rsid w:val="00E46C23"/>
    <w:pPr>
      <w:ind w:left="720"/>
      <w:contextualSpacing/>
    </w:pPr>
  </w:style>
  <w:style w:type="paragraph" w:styleId="AralkYok">
    <w:name w:val="No Spacing"/>
    <w:uiPriority w:val="1"/>
    <w:qFormat/>
    <w:rsid w:val="00E46C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46303">
      <w:bodyDiv w:val="1"/>
      <w:marLeft w:val="0"/>
      <w:marRight w:val="0"/>
      <w:marTop w:val="0"/>
      <w:marBottom w:val="0"/>
      <w:divBdr>
        <w:top w:val="none" w:sz="0" w:space="0" w:color="auto"/>
        <w:left w:val="none" w:sz="0" w:space="0" w:color="auto"/>
        <w:bottom w:val="none" w:sz="0" w:space="0" w:color="auto"/>
        <w:right w:val="none" w:sz="0" w:space="0" w:color="auto"/>
      </w:divBdr>
      <w:divsChild>
        <w:div w:id="908999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limtalibi.com/FileUpload/ks438996/File/hadisler_temel_bilgiler.ppt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1213</Words>
  <Characters>6916</Characters>
  <Application>Microsoft Office Word</Application>
  <DocSecurity>0</DocSecurity>
  <Lines>57</Lines>
  <Paragraphs>16</Paragraphs>
  <ScaleCrop>false</ScaleCrop>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2019-03-18T14:01:00Z</dcterms:created>
  <dcterms:modified xsi:type="dcterms:W3CDTF">2019-03-18T14:05:00Z</dcterms:modified>
</cp:coreProperties>
</file>